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261EB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261EB9" w:rsidRPr="002F358B" w:rsidRDefault="00261EB9" w:rsidP="002F358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358B">
              <w:rPr>
                <w:rFonts w:ascii="Arial" w:hAnsi="Arial" w:cs="Arial"/>
                <w:bCs/>
                <w:sz w:val="20"/>
                <w:szCs w:val="20"/>
              </w:rPr>
              <w:t>197</w:t>
            </w:r>
          </w:p>
        </w:tc>
        <w:tc>
          <w:tcPr>
            <w:tcW w:w="3218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zawiadomienie organu prowadzącego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i organu sprawującego nadzór pedagogiczny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o wycieczce lub imprezie zagranicznej</w:t>
            </w:r>
          </w:p>
        </w:tc>
        <w:tc>
          <w:tcPr>
            <w:tcW w:w="210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w przypadku wycieczki lub</w:t>
            </w:r>
          </w:p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imprezy </w:t>
            </w:r>
          </w:p>
        </w:tc>
        <w:tc>
          <w:tcPr>
            <w:tcW w:w="428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7 ust. 2 i 3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8 listopada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i sposobu organizowania przez publiczne przedszkola, szkoły i placówki krajoznawstwa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i turystyki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135 poz. 1516)</w:t>
            </w:r>
          </w:p>
        </w:tc>
        <w:bookmarkStart w:id="0" w:name="_GoBack"/>
        <w:bookmarkEnd w:id="0"/>
      </w:tr>
      <w:tr w:rsidR="00261EB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261EB9" w:rsidRPr="002F358B" w:rsidRDefault="00261EB9" w:rsidP="002F358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358B">
              <w:rPr>
                <w:rFonts w:ascii="Arial" w:hAnsi="Arial" w:cs="Arial"/>
                <w:bCs/>
                <w:sz w:val="20"/>
                <w:szCs w:val="20"/>
              </w:rPr>
              <w:t>198</w:t>
            </w:r>
          </w:p>
        </w:tc>
        <w:tc>
          <w:tcPr>
            <w:tcW w:w="3218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zgoda dyrektora na wycieczkę lub imprezę zagraniczna</w:t>
            </w:r>
          </w:p>
        </w:tc>
        <w:tc>
          <w:tcPr>
            <w:tcW w:w="210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w przypadku wycieczki lub</w:t>
            </w:r>
          </w:p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imprezy zagranicznej</w:t>
            </w:r>
          </w:p>
        </w:tc>
        <w:tc>
          <w:tcPr>
            <w:tcW w:w="428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7 ust. 2 i 3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rozporządzeniaa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8 listopada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i sposobu organizowania przez publiczne przedszkola, szkoły i placówki krajoznawstwa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i turystyki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135 poz. 1516)</w:t>
            </w:r>
          </w:p>
        </w:tc>
      </w:tr>
      <w:tr w:rsidR="00261EB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261EB9" w:rsidRPr="002F358B" w:rsidRDefault="00261EB9" w:rsidP="002F358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358B">
              <w:rPr>
                <w:rFonts w:ascii="Arial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3218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karta wycieczki lub imprezy </w:t>
            </w:r>
          </w:p>
        </w:tc>
        <w:tc>
          <w:tcPr>
            <w:tcW w:w="210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wzór w załączniku do rozporządzenia</w:t>
            </w:r>
          </w:p>
        </w:tc>
        <w:tc>
          <w:tcPr>
            <w:tcW w:w="2552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zatwierdza dyrektor, </w:t>
            </w:r>
          </w:p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opracowuje kierownik </w:t>
            </w:r>
          </w:p>
        </w:tc>
        <w:tc>
          <w:tcPr>
            <w:tcW w:w="2074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w przypadku wycieczki lub</w:t>
            </w:r>
          </w:p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imprezy oraz wycieczki lub imprezy zagranicznej</w:t>
            </w:r>
          </w:p>
        </w:tc>
        <w:tc>
          <w:tcPr>
            <w:tcW w:w="428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10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8 listopada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i sposobu organizowania przez publiczne przedszkola, szkoły i placówki krajoznawstwa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turystyki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135 poz. 1516)</w:t>
            </w:r>
          </w:p>
        </w:tc>
      </w:tr>
      <w:tr w:rsidR="00261EB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261EB9" w:rsidRPr="002F358B" w:rsidRDefault="00261EB9" w:rsidP="002F358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358B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3218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program wycieczki lub imprezy</w:t>
            </w:r>
          </w:p>
        </w:tc>
        <w:tc>
          <w:tcPr>
            <w:tcW w:w="210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kierownik </w:t>
            </w:r>
          </w:p>
        </w:tc>
        <w:tc>
          <w:tcPr>
            <w:tcW w:w="2074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w przypadku wycieczki lub</w:t>
            </w:r>
          </w:p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imprezy oraz wycieczki lub imprezy zagranicznej</w:t>
            </w:r>
          </w:p>
        </w:tc>
        <w:tc>
          <w:tcPr>
            <w:tcW w:w="428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br w:type="page"/>
              <w:t xml:space="preserve">§ 12 pkt 1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8 listopada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i sposobu organizowania przez publiczne przedszkola, szkoły i placówki krajoznawstwa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turystyki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135 poz. 1516)</w:t>
            </w:r>
          </w:p>
        </w:tc>
      </w:tr>
      <w:tr w:rsidR="00261EB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261EB9" w:rsidRPr="002F358B" w:rsidRDefault="00261EB9" w:rsidP="002F358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358B">
              <w:rPr>
                <w:rFonts w:ascii="Arial" w:hAnsi="Arial" w:cs="Arial"/>
                <w:bCs/>
                <w:sz w:val="20"/>
                <w:szCs w:val="20"/>
              </w:rPr>
              <w:t>201</w:t>
            </w:r>
          </w:p>
        </w:tc>
        <w:tc>
          <w:tcPr>
            <w:tcW w:w="3218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harmonogram wycieczki lub imprezy</w:t>
            </w:r>
          </w:p>
        </w:tc>
        <w:tc>
          <w:tcPr>
            <w:tcW w:w="210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kierownik </w:t>
            </w:r>
          </w:p>
        </w:tc>
        <w:tc>
          <w:tcPr>
            <w:tcW w:w="2074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w przypadku wycieczki lub</w:t>
            </w:r>
          </w:p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imprezy oraz </w:t>
            </w:r>
            <w:r w:rsidRPr="006062FE">
              <w:rPr>
                <w:rFonts w:ascii="Arial" w:hAnsi="Arial" w:cs="Arial"/>
                <w:sz w:val="20"/>
                <w:szCs w:val="20"/>
              </w:rPr>
              <w:lastRenderedPageBreak/>
              <w:t>wycieczki lub imprezy zagranicznej</w:t>
            </w:r>
          </w:p>
        </w:tc>
        <w:tc>
          <w:tcPr>
            <w:tcW w:w="428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br w:type="page"/>
              <w:t xml:space="preserve">§ 12 pkt 1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8 listopada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i sposobu organizowania przez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publiczne przedszkola, szkoły i placówki krajoznawstwa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turystyki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135 poz. 1516)</w:t>
            </w:r>
          </w:p>
        </w:tc>
      </w:tr>
      <w:tr w:rsidR="00261EB9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261EB9" w:rsidRPr="002F358B" w:rsidRDefault="00261EB9" w:rsidP="002F358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35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202</w:t>
            </w:r>
          </w:p>
        </w:tc>
        <w:tc>
          <w:tcPr>
            <w:tcW w:w="3218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regulamin wycieczki lub imprezy</w:t>
            </w:r>
          </w:p>
        </w:tc>
        <w:tc>
          <w:tcPr>
            <w:tcW w:w="210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kierownik i opiekun/opiekunowie</w:t>
            </w:r>
          </w:p>
        </w:tc>
        <w:tc>
          <w:tcPr>
            <w:tcW w:w="2074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każdorazowo w przypadku wycieczki lub</w:t>
            </w:r>
          </w:p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imprezy oraz wycieczki lub imprezy zagranicznej</w:t>
            </w:r>
          </w:p>
        </w:tc>
        <w:tc>
          <w:tcPr>
            <w:tcW w:w="4280" w:type="dxa"/>
            <w:shd w:val="clear" w:color="auto" w:fill="FFFFFF"/>
          </w:tcPr>
          <w:p w:rsidR="00261EB9" w:rsidRPr="006062FE" w:rsidRDefault="00261EB9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br w:type="page"/>
              <w:t xml:space="preserve">§ 12 pkt 2 rozporządzenia Ministra Edukacji Narodowej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Sportu z dnia 8 listopada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warunków i sposobu organizowania przez publiczne przedszkola, szkoły i placówki krajoznawstwa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i turystyki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135 poz. 1516)</w:t>
            </w:r>
          </w:p>
        </w:tc>
      </w:tr>
    </w:tbl>
    <w:p w:rsidR="00F10A85" w:rsidRPr="00712948" w:rsidRDefault="00F10A85" w:rsidP="00712948"/>
    <w:sectPr w:rsidR="00F10A85" w:rsidRPr="00712948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DE" w:rsidRDefault="00690ADE" w:rsidP="00E15521">
      <w:pPr>
        <w:spacing w:after="0" w:line="240" w:lineRule="auto"/>
      </w:pPr>
      <w:r>
        <w:separator/>
      </w:r>
    </w:p>
  </w:endnote>
  <w:endnote w:type="continuationSeparator" w:id="0">
    <w:p w:rsidR="00690ADE" w:rsidRDefault="00690ADE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860E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358B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DE" w:rsidRDefault="00690ADE" w:rsidP="00E15521">
      <w:pPr>
        <w:spacing w:after="0" w:line="240" w:lineRule="auto"/>
      </w:pPr>
      <w:r>
        <w:separator/>
      </w:r>
    </w:p>
  </w:footnote>
  <w:footnote w:type="continuationSeparator" w:id="0">
    <w:p w:rsidR="00690ADE" w:rsidRDefault="00690ADE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2F358B" w:rsidTr="002F358B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2F358B" w:rsidTr="002F358B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58B" w:rsidRDefault="002F358B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2F358B" w:rsidRDefault="002F358B" w:rsidP="002F3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CA2C8D"/>
    <w:multiLevelType w:val="hybridMultilevel"/>
    <w:tmpl w:val="C082EACA"/>
    <w:lvl w:ilvl="0" w:tplc="0B6EE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4"/>
  </w:num>
  <w:num w:numId="4">
    <w:abstractNumId w:val="22"/>
  </w:num>
  <w:num w:numId="5">
    <w:abstractNumId w:val="28"/>
  </w:num>
  <w:num w:numId="6">
    <w:abstractNumId w:val="13"/>
  </w:num>
  <w:num w:numId="7">
    <w:abstractNumId w:val="3"/>
  </w:num>
  <w:num w:numId="8">
    <w:abstractNumId w:val="34"/>
  </w:num>
  <w:num w:numId="9">
    <w:abstractNumId w:val="39"/>
  </w:num>
  <w:num w:numId="10">
    <w:abstractNumId w:val="5"/>
  </w:num>
  <w:num w:numId="11">
    <w:abstractNumId w:val="33"/>
  </w:num>
  <w:num w:numId="12">
    <w:abstractNumId w:val="18"/>
  </w:num>
  <w:num w:numId="13">
    <w:abstractNumId w:val="35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7"/>
  </w:num>
  <w:num w:numId="26">
    <w:abstractNumId w:val="43"/>
  </w:num>
  <w:num w:numId="27">
    <w:abstractNumId w:val="51"/>
  </w:num>
  <w:num w:numId="28">
    <w:abstractNumId w:val="36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1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9"/>
  </w:num>
  <w:num w:numId="40">
    <w:abstractNumId w:val="46"/>
  </w:num>
  <w:num w:numId="41">
    <w:abstractNumId w:val="47"/>
  </w:num>
  <w:num w:numId="42">
    <w:abstractNumId w:val="42"/>
  </w:num>
  <w:num w:numId="43">
    <w:abstractNumId w:val="26"/>
  </w:num>
  <w:num w:numId="44">
    <w:abstractNumId w:val="23"/>
  </w:num>
  <w:num w:numId="45">
    <w:abstractNumId w:val="40"/>
  </w:num>
  <w:num w:numId="46">
    <w:abstractNumId w:val="24"/>
  </w:num>
  <w:num w:numId="47">
    <w:abstractNumId w:val="48"/>
  </w:num>
  <w:num w:numId="48">
    <w:abstractNumId w:val="32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1EB9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358B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90ADE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2948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0E35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614E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C1AD-6348-4B53-9AF9-1537F9ED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6</cp:revision>
  <cp:lastPrinted>2013-07-19T08:24:00Z</cp:lastPrinted>
  <dcterms:created xsi:type="dcterms:W3CDTF">2014-11-24T08:50:00Z</dcterms:created>
  <dcterms:modified xsi:type="dcterms:W3CDTF">2014-11-24T16:06:00Z</dcterms:modified>
</cp:coreProperties>
</file>