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746406">
      <w:pPr>
        <w:spacing w:line="360" w:lineRule="auto"/>
        <w:jc w:val="center"/>
        <w:rPr>
          <w:rFonts w:ascii="Arial" w:hAnsi="Arial" w:cs="Arial"/>
          <w:b/>
        </w:rPr>
      </w:pPr>
    </w:p>
    <w:p w:rsidR="00A065F8" w:rsidRDefault="00A065F8" w:rsidP="00746406">
      <w:pPr>
        <w:spacing w:line="360" w:lineRule="auto"/>
        <w:jc w:val="center"/>
        <w:rPr>
          <w:rFonts w:ascii="Arial" w:hAnsi="Arial" w:cs="Arial"/>
          <w:b/>
        </w:rPr>
      </w:pPr>
    </w:p>
    <w:p w:rsidR="00D458AB" w:rsidRPr="00686EB7" w:rsidRDefault="006F6B84" w:rsidP="00746406">
      <w:pPr>
        <w:spacing w:line="360" w:lineRule="auto"/>
        <w:jc w:val="center"/>
        <w:rPr>
          <w:rFonts w:ascii="Arial" w:hAnsi="Arial" w:cs="Arial"/>
          <w:b/>
        </w:rPr>
      </w:pPr>
      <w:r w:rsidRPr="00686EB7">
        <w:rPr>
          <w:rFonts w:ascii="Arial" w:hAnsi="Arial" w:cs="Arial"/>
          <w:b/>
        </w:rPr>
        <w:t>SCENARIUSZ ZAJĘĆ – PROCESOWE WSPOMAGANIE</w:t>
      </w:r>
    </w:p>
    <w:p w:rsidR="00BA1CC0" w:rsidRPr="00686EB7" w:rsidRDefault="00BA1CC0" w:rsidP="00B85084">
      <w:pPr>
        <w:pStyle w:val="Default"/>
        <w:jc w:val="center"/>
        <w:rPr>
          <w:rFonts w:ascii="Arial" w:hAnsi="Arial" w:cs="Arial"/>
          <w:b/>
          <w:color w:val="auto"/>
          <w:sz w:val="22"/>
          <w:szCs w:val="22"/>
        </w:rPr>
      </w:pPr>
      <w:r w:rsidRPr="00686EB7">
        <w:rPr>
          <w:rFonts w:ascii="Arial" w:hAnsi="Arial" w:cs="Arial"/>
          <w:b/>
          <w:color w:val="auto"/>
          <w:sz w:val="22"/>
          <w:szCs w:val="22"/>
        </w:rPr>
        <w:t>K</w:t>
      </w:r>
      <w:r w:rsidR="004D086E" w:rsidRPr="00686EB7">
        <w:rPr>
          <w:rFonts w:ascii="Arial" w:hAnsi="Arial" w:cs="Arial"/>
          <w:b/>
          <w:color w:val="auto"/>
          <w:sz w:val="22"/>
          <w:szCs w:val="22"/>
        </w:rPr>
        <w:t>ompetencja</w:t>
      </w:r>
      <w:r w:rsidR="00B85084" w:rsidRPr="00686EB7">
        <w:rPr>
          <w:rFonts w:ascii="Arial" w:hAnsi="Arial" w:cs="Arial"/>
          <w:b/>
          <w:color w:val="auto"/>
          <w:sz w:val="22"/>
          <w:szCs w:val="22"/>
        </w:rPr>
        <w:t xml:space="preserve">: </w:t>
      </w:r>
      <w:r w:rsidR="00BD3EAD" w:rsidRPr="00686EB7">
        <w:rPr>
          <w:rFonts w:ascii="Arial" w:hAnsi="Arial" w:cs="Arial"/>
          <w:b/>
          <w:color w:val="auto"/>
          <w:sz w:val="22"/>
          <w:szCs w:val="22"/>
        </w:rPr>
        <w:t>umiejętność uczenia się</w:t>
      </w:r>
      <w:r w:rsidR="00B85084" w:rsidRPr="00686EB7">
        <w:rPr>
          <w:rFonts w:ascii="Arial" w:hAnsi="Arial" w:cs="Arial"/>
          <w:b/>
          <w:color w:val="auto"/>
          <w:sz w:val="22"/>
          <w:szCs w:val="22"/>
        </w:rPr>
        <w:t xml:space="preserve"> </w:t>
      </w:r>
      <w:r w:rsidRPr="00686EB7">
        <w:rPr>
          <w:rFonts w:ascii="Arial" w:hAnsi="Arial" w:cs="Arial"/>
          <w:b/>
          <w:color w:val="auto"/>
          <w:sz w:val="22"/>
          <w:szCs w:val="22"/>
        </w:rPr>
        <w:t xml:space="preserve"> – I</w:t>
      </w:r>
      <w:r w:rsidR="002601AF">
        <w:rPr>
          <w:rFonts w:ascii="Arial" w:hAnsi="Arial" w:cs="Arial"/>
          <w:b/>
          <w:color w:val="auto"/>
          <w:sz w:val="22"/>
          <w:szCs w:val="22"/>
        </w:rPr>
        <w:t>I</w:t>
      </w:r>
      <w:r w:rsidRPr="00686EB7">
        <w:rPr>
          <w:rFonts w:ascii="Arial" w:hAnsi="Arial" w:cs="Arial"/>
          <w:b/>
          <w:color w:val="auto"/>
          <w:sz w:val="22"/>
          <w:szCs w:val="22"/>
        </w:rPr>
        <w:t xml:space="preserve"> etap edukacyjny</w:t>
      </w:r>
    </w:p>
    <w:p w:rsidR="0022483B" w:rsidRDefault="00E06D42" w:rsidP="00B85084">
      <w:pPr>
        <w:pStyle w:val="Default"/>
        <w:jc w:val="center"/>
        <w:rPr>
          <w:rFonts w:ascii="Arial" w:hAnsi="Arial" w:cs="Arial"/>
          <w:b/>
          <w:color w:val="auto"/>
          <w:sz w:val="22"/>
          <w:szCs w:val="22"/>
        </w:rPr>
      </w:pPr>
      <w:r>
        <w:rPr>
          <w:rFonts w:ascii="Arial" w:hAnsi="Arial" w:cs="Arial"/>
          <w:b/>
          <w:color w:val="auto"/>
          <w:sz w:val="22"/>
          <w:szCs w:val="22"/>
        </w:rPr>
        <w:t>Wersja</w:t>
      </w:r>
      <w:r w:rsidR="00702433">
        <w:rPr>
          <w:rFonts w:ascii="Arial" w:hAnsi="Arial" w:cs="Arial"/>
          <w:b/>
          <w:color w:val="auto"/>
          <w:sz w:val="22"/>
          <w:szCs w:val="22"/>
        </w:rPr>
        <w:t xml:space="preserve"> dla </w:t>
      </w:r>
      <w:r>
        <w:rPr>
          <w:rFonts w:ascii="Arial" w:hAnsi="Arial" w:cs="Arial"/>
          <w:b/>
          <w:color w:val="auto"/>
          <w:sz w:val="22"/>
          <w:szCs w:val="22"/>
        </w:rPr>
        <w:t>zaawansowanych</w:t>
      </w:r>
      <w:r w:rsidR="00596619">
        <w:rPr>
          <w:rFonts w:ascii="Arial" w:hAnsi="Arial" w:cs="Arial"/>
          <w:b/>
          <w:color w:val="auto"/>
          <w:sz w:val="22"/>
          <w:szCs w:val="22"/>
        </w:rPr>
        <w:t xml:space="preserve">/niezaawansowanych </w:t>
      </w:r>
      <w:r>
        <w:rPr>
          <w:rFonts w:ascii="Arial" w:hAnsi="Arial" w:cs="Arial"/>
          <w:b/>
          <w:color w:val="auto"/>
          <w:sz w:val="22"/>
          <w:szCs w:val="22"/>
        </w:rPr>
        <w:t>uczestników</w:t>
      </w:r>
    </w:p>
    <w:p w:rsidR="00E06D42" w:rsidRDefault="00E06D42" w:rsidP="00B85084">
      <w:pPr>
        <w:pStyle w:val="Default"/>
        <w:jc w:val="center"/>
        <w:rPr>
          <w:rFonts w:ascii="Arial" w:hAnsi="Arial" w:cs="Arial"/>
          <w:b/>
          <w:color w:val="auto"/>
          <w:sz w:val="22"/>
          <w:szCs w:val="22"/>
        </w:rPr>
      </w:pPr>
    </w:p>
    <w:p w:rsidR="00A065F8" w:rsidRDefault="00A065F8" w:rsidP="00702433">
      <w:pPr>
        <w:pStyle w:val="Default"/>
        <w:spacing w:line="360" w:lineRule="auto"/>
        <w:jc w:val="both"/>
        <w:rPr>
          <w:rFonts w:ascii="Arial" w:hAnsi="Arial" w:cs="Arial"/>
          <w:color w:val="auto"/>
          <w:sz w:val="22"/>
          <w:szCs w:val="22"/>
        </w:rPr>
      </w:pPr>
    </w:p>
    <w:p w:rsidR="00702433" w:rsidRDefault="00702433" w:rsidP="00702433">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sidR="00836CF8">
        <w:rPr>
          <w:rFonts w:ascii="Arial" w:hAnsi="Arial" w:cs="Arial"/>
          <w:color w:val="auto"/>
          <w:sz w:val="22"/>
          <w:szCs w:val="22"/>
        </w:rPr>
        <w:br/>
      </w:r>
      <w:r>
        <w:rPr>
          <w:rFonts w:ascii="Arial" w:hAnsi="Arial" w:cs="Arial"/>
          <w:color w:val="auto"/>
          <w:sz w:val="22"/>
          <w:szCs w:val="22"/>
        </w:rPr>
        <w:t xml:space="preserve">to podczas zajęć trener powinien koncentrować się na procesie wymiany doświadczeń </w:t>
      </w:r>
      <w:r w:rsidR="00836CF8">
        <w:rPr>
          <w:rFonts w:ascii="Arial" w:hAnsi="Arial" w:cs="Arial"/>
          <w:color w:val="auto"/>
          <w:sz w:val="22"/>
          <w:szCs w:val="22"/>
        </w:rPr>
        <w:br/>
      </w:r>
      <w:r>
        <w:rPr>
          <w:rFonts w:ascii="Arial" w:hAnsi="Arial" w:cs="Arial"/>
          <w:color w:val="auto"/>
          <w:sz w:val="22"/>
          <w:szCs w:val="22"/>
        </w:rPr>
        <w:t xml:space="preserve">i poszukiwania najlepszych rozwiązań dla poszczególnych zagadnień w oparciu o wiedzę </w:t>
      </w:r>
      <w:r w:rsidR="00836CF8">
        <w:rPr>
          <w:rFonts w:ascii="Arial" w:hAnsi="Arial" w:cs="Arial"/>
          <w:color w:val="auto"/>
          <w:sz w:val="22"/>
          <w:szCs w:val="22"/>
        </w:rPr>
        <w:br/>
      </w:r>
      <w:r>
        <w:rPr>
          <w:rFonts w:ascii="Arial" w:hAnsi="Arial" w:cs="Arial"/>
          <w:color w:val="auto"/>
          <w:sz w:val="22"/>
          <w:szCs w:val="22"/>
        </w:rPr>
        <w:t>i doświadczenie uczestników. Powinien unikać wykładów, przekazywania podstawowych informacji z zakresu omawianych</w:t>
      </w:r>
      <w:r w:rsidR="00533BC0">
        <w:rPr>
          <w:rFonts w:ascii="Arial" w:hAnsi="Arial" w:cs="Arial"/>
          <w:color w:val="auto"/>
          <w:sz w:val="22"/>
          <w:szCs w:val="22"/>
        </w:rPr>
        <w:t xml:space="preserve"> zagadnień i dążyć do</w:t>
      </w:r>
      <w:r>
        <w:rPr>
          <w:rFonts w:ascii="Arial" w:hAnsi="Arial" w:cs="Arial"/>
          <w:color w:val="auto"/>
          <w:sz w:val="22"/>
          <w:szCs w:val="22"/>
        </w:rPr>
        <w:t xml:space="preserve"> prezentowania treści poszerzających i pogłębiających wiedzę i umiejętności uczestników. Zaleca się stosowanie takich metod jak Word cafe, sesje plakatowe, open space, itd. </w:t>
      </w:r>
    </w:p>
    <w:p w:rsidR="00596619" w:rsidRDefault="00596619" w:rsidP="00702433">
      <w:pPr>
        <w:pStyle w:val="Default"/>
        <w:spacing w:line="360" w:lineRule="auto"/>
        <w:jc w:val="both"/>
        <w:rPr>
          <w:rFonts w:ascii="Arial" w:hAnsi="Arial" w:cs="Arial"/>
          <w:color w:val="auto"/>
          <w:sz w:val="22"/>
          <w:szCs w:val="22"/>
        </w:rPr>
      </w:pPr>
    </w:p>
    <w:p w:rsidR="00596619" w:rsidRDefault="00A065F8" w:rsidP="00702433">
      <w:pPr>
        <w:pStyle w:val="Default"/>
        <w:spacing w:line="360" w:lineRule="auto"/>
        <w:jc w:val="both"/>
        <w:rPr>
          <w:rFonts w:ascii="Arial" w:hAnsi="Arial" w:cs="Arial"/>
          <w:color w:val="auto"/>
          <w:sz w:val="22"/>
          <w:szCs w:val="22"/>
        </w:rPr>
      </w:pPr>
      <w:r>
        <w:rPr>
          <w:rFonts w:ascii="Arial" w:hAnsi="Arial" w:cs="Arial"/>
          <w:color w:val="auto"/>
          <w:sz w:val="22"/>
          <w:szCs w:val="22"/>
        </w:rPr>
        <w:t>Jeśli w szkoleniu uczestniczą osoby, który mają niewielką wiedzę i doświadczenie w zakresie tematyki związanej z kształtowaniem kompetencji kluczowych, procesowego wspomagania 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533BC0" w:rsidRDefault="00533BC0" w:rsidP="00E06D42">
      <w:pPr>
        <w:pStyle w:val="Default"/>
        <w:jc w:val="both"/>
        <w:rPr>
          <w:rFonts w:ascii="Arial" w:hAnsi="Arial" w:cs="Arial"/>
          <w:b/>
          <w:color w:val="auto"/>
          <w:sz w:val="22"/>
          <w:szCs w:val="22"/>
        </w:rPr>
      </w:pPr>
    </w:p>
    <w:p w:rsidR="00A065F8" w:rsidRDefault="00A065F8" w:rsidP="00E06D42">
      <w:pPr>
        <w:pStyle w:val="Default"/>
        <w:jc w:val="both"/>
        <w:rPr>
          <w:rFonts w:ascii="Arial" w:hAnsi="Arial" w:cs="Arial"/>
          <w:b/>
          <w:color w:val="auto"/>
          <w:sz w:val="22"/>
          <w:szCs w:val="22"/>
        </w:rPr>
      </w:pPr>
    </w:p>
    <w:p w:rsidR="00A065F8" w:rsidRDefault="00A065F8" w:rsidP="00E06D42">
      <w:pPr>
        <w:pStyle w:val="Default"/>
        <w:jc w:val="both"/>
        <w:rPr>
          <w:rFonts w:ascii="Arial" w:hAnsi="Arial" w:cs="Arial"/>
          <w:b/>
          <w:color w:val="auto"/>
          <w:sz w:val="22"/>
          <w:szCs w:val="22"/>
        </w:rPr>
      </w:pPr>
    </w:p>
    <w:p w:rsidR="00903C06" w:rsidRPr="00A851FB" w:rsidRDefault="00903C06" w:rsidP="00E06D42">
      <w:pPr>
        <w:pStyle w:val="Default"/>
        <w:jc w:val="both"/>
        <w:rPr>
          <w:rFonts w:ascii="Arial" w:hAnsi="Arial" w:cs="Arial"/>
          <w:b/>
          <w:color w:val="auto"/>
          <w:sz w:val="22"/>
          <w:szCs w:val="22"/>
        </w:rPr>
      </w:pPr>
      <w:r w:rsidRPr="00A851FB">
        <w:rPr>
          <w:rFonts w:ascii="Arial" w:hAnsi="Arial" w:cs="Arial"/>
          <w:b/>
          <w:color w:val="auto"/>
          <w:sz w:val="22"/>
          <w:szCs w:val="22"/>
        </w:rPr>
        <w:lastRenderedPageBreak/>
        <w:t>Cele szkolenia</w:t>
      </w:r>
    </w:p>
    <w:p w:rsidR="00903C06" w:rsidRDefault="00903C06" w:rsidP="00E06D42">
      <w:pPr>
        <w:pStyle w:val="Default"/>
        <w:jc w:val="both"/>
        <w:rPr>
          <w:rFonts w:ascii="Arial" w:hAnsi="Arial" w:cs="Arial"/>
          <w:color w:val="auto"/>
          <w:sz w:val="22"/>
          <w:szCs w:val="22"/>
        </w:rPr>
      </w:pPr>
    </w:p>
    <w:p w:rsidR="00903C06" w:rsidRDefault="00903C06" w:rsidP="00E06D42">
      <w:pPr>
        <w:pStyle w:val="Default"/>
        <w:jc w:val="both"/>
        <w:rPr>
          <w:rFonts w:ascii="Arial" w:hAnsi="Arial" w:cs="Arial"/>
          <w:color w:val="auto"/>
          <w:sz w:val="22"/>
          <w:szCs w:val="22"/>
        </w:rPr>
      </w:pPr>
      <w:r>
        <w:rPr>
          <w:rFonts w:ascii="Arial" w:hAnsi="Arial" w:cs="Arial"/>
          <w:color w:val="auto"/>
          <w:sz w:val="22"/>
          <w:szCs w:val="22"/>
        </w:rPr>
        <w:t xml:space="preserve">Zjazd 1. </w:t>
      </w:r>
    </w:p>
    <w:p w:rsidR="00903C06" w:rsidRPr="00903C06" w:rsidRDefault="00903C06" w:rsidP="00903C06">
      <w:pPr>
        <w:spacing w:after="234"/>
        <w:ind w:left="-5"/>
        <w:rPr>
          <w:sz w:val="24"/>
          <w:szCs w:val="24"/>
        </w:rPr>
      </w:pPr>
      <w:r w:rsidRPr="00903C06">
        <w:rPr>
          <w:b/>
          <w:sz w:val="24"/>
          <w:szCs w:val="24"/>
        </w:rPr>
        <w:t xml:space="preserve">Cel ogólny </w:t>
      </w:r>
    </w:p>
    <w:p w:rsidR="00903C06" w:rsidRPr="00836CF8" w:rsidRDefault="00903C06" w:rsidP="00533BC0">
      <w:pPr>
        <w:spacing w:after="0"/>
        <w:rPr>
          <w:rFonts w:ascii="Arial" w:hAnsi="Arial" w:cs="Arial"/>
        </w:rPr>
      </w:pPr>
      <w:r w:rsidRPr="00836CF8">
        <w:rPr>
          <w:rFonts w:ascii="Arial" w:hAnsi="Arial" w:cs="Arial"/>
        </w:rPr>
        <w:t xml:space="preserve">Przygotowanie do procesowego wspomagania szkół w obszarach związanych </w:t>
      </w:r>
      <w:r w:rsidR="00836CF8">
        <w:rPr>
          <w:rFonts w:ascii="Arial" w:hAnsi="Arial" w:cs="Arial"/>
        </w:rPr>
        <w:br/>
      </w:r>
      <w:r w:rsidRPr="00836CF8">
        <w:rPr>
          <w:rFonts w:ascii="Arial" w:hAnsi="Arial" w:cs="Arial"/>
        </w:rPr>
        <w:t xml:space="preserve">z </w:t>
      </w:r>
      <w:r w:rsidR="00836CF8">
        <w:rPr>
          <w:rFonts w:ascii="Arial" w:hAnsi="Arial" w:cs="Arial"/>
        </w:rPr>
        <w:t>k</w:t>
      </w:r>
      <w:r w:rsidRPr="00836CF8">
        <w:rPr>
          <w:rFonts w:ascii="Arial" w:hAnsi="Arial" w:cs="Arial"/>
        </w:rPr>
        <w:t xml:space="preserve">ształtowaniem kompetencji kluczowych uczniów </w:t>
      </w:r>
    </w:p>
    <w:p w:rsidR="00903C06" w:rsidRPr="009249E8" w:rsidRDefault="00903C06" w:rsidP="00903C06">
      <w:pPr>
        <w:pStyle w:val="Nagwek1"/>
        <w:spacing w:after="207"/>
        <w:ind w:left="-5"/>
        <w:rPr>
          <w:rFonts w:ascii="Arial" w:hAnsi="Arial" w:cs="Arial"/>
          <w:color w:val="auto"/>
          <w:sz w:val="24"/>
          <w:szCs w:val="24"/>
        </w:rPr>
      </w:pPr>
      <w:r w:rsidRPr="009249E8">
        <w:rPr>
          <w:rFonts w:ascii="Arial" w:hAnsi="Arial" w:cs="Arial"/>
          <w:color w:val="auto"/>
          <w:sz w:val="24"/>
          <w:szCs w:val="24"/>
        </w:rPr>
        <w:t xml:space="preserve">Cele szczegółowe </w:t>
      </w:r>
    </w:p>
    <w:p w:rsidR="00903C06" w:rsidRPr="009249E8" w:rsidRDefault="00903C06" w:rsidP="00533BC0">
      <w:pPr>
        <w:spacing w:after="0"/>
        <w:rPr>
          <w:rFonts w:ascii="Arial" w:hAnsi="Arial" w:cs="Arial"/>
        </w:rPr>
      </w:pPr>
      <w:r w:rsidRPr="009249E8">
        <w:rPr>
          <w:rFonts w:ascii="Arial" w:hAnsi="Arial" w:cs="Arial"/>
        </w:rPr>
        <w:t xml:space="preserve">Uczestnik szkolenia: </w:t>
      </w:r>
    </w:p>
    <w:p w:rsidR="00E33833" w:rsidRDefault="00E33833" w:rsidP="00C6692B">
      <w:pPr>
        <w:numPr>
          <w:ilvl w:val="0"/>
          <w:numId w:val="30"/>
        </w:numPr>
        <w:spacing w:after="119" w:line="265" w:lineRule="auto"/>
        <w:ind w:hanging="360"/>
        <w:rPr>
          <w:rFonts w:ascii="Arial" w:hAnsi="Arial" w:cs="Arial"/>
        </w:rPr>
      </w:pPr>
      <w:r>
        <w:rPr>
          <w:rFonts w:ascii="Arial" w:hAnsi="Arial" w:cs="Arial"/>
        </w:rPr>
        <w:t>opisuje</w:t>
      </w:r>
      <w:r w:rsidR="009249E8" w:rsidRPr="009249E8">
        <w:rPr>
          <w:rFonts w:ascii="Arial" w:hAnsi="Arial" w:cs="Arial"/>
        </w:rPr>
        <w:t xml:space="preserve"> założenia kompleksowego wspomagania szkół i zadania instytucji systemu wspomagania; </w:t>
      </w:r>
    </w:p>
    <w:p w:rsidR="009249E8" w:rsidRPr="00E33833" w:rsidRDefault="00E33833" w:rsidP="00C6692B">
      <w:pPr>
        <w:numPr>
          <w:ilvl w:val="0"/>
          <w:numId w:val="30"/>
        </w:numPr>
        <w:spacing w:after="119" w:line="265" w:lineRule="auto"/>
        <w:ind w:hanging="360"/>
        <w:rPr>
          <w:rFonts w:ascii="Arial" w:hAnsi="Arial" w:cs="Arial"/>
        </w:rPr>
      </w:pPr>
      <w:r w:rsidRPr="009249E8">
        <w:rPr>
          <w:rFonts w:ascii="Arial" w:hAnsi="Arial" w:cs="Arial"/>
        </w:rPr>
        <w:t xml:space="preserve">charakteryzuje kompetencje kluczowe, rozumie ich rolę i znaczenie w procesie uczenia się przez całe życie oraz przygotowaniu uczniów do funkcjonowania w społeczeństwie i dorosłym życiu; </w:t>
      </w:r>
    </w:p>
    <w:p w:rsidR="00903C06" w:rsidRPr="009249E8" w:rsidRDefault="00903C06" w:rsidP="00C6692B">
      <w:pPr>
        <w:numPr>
          <w:ilvl w:val="0"/>
          <w:numId w:val="30"/>
        </w:numPr>
        <w:spacing w:after="15" w:line="276" w:lineRule="auto"/>
        <w:ind w:hanging="360"/>
        <w:rPr>
          <w:rFonts w:ascii="Arial" w:hAnsi="Arial" w:cs="Arial"/>
        </w:rPr>
      </w:pPr>
      <w:r w:rsidRPr="009249E8">
        <w:rPr>
          <w:rFonts w:ascii="Arial" w:hAnsi="Arial" w:cs="Arial"/>
        </w:rPr>
        <w:t>uzasadnia potrzebę rozwoju umiejętności uczenia się uczniów na I</w:t>
      </w:r>
      <w:r w:rsidR="00A065F8">
        <w:rPr>
          <w:rFonts w:ascii="Arial" w:hAnsi="Arial" w:cs="Arial"/>
        </w:rPr>
        <w:t>I</w:t>
      </w:r>
      <w:r w:rsidRPr="009249E8">
        <w:rPr>
          <w:rFonts w:ascii="Arial" w:hAnsi="Arial" w:cs="Arial"/>
        </w:rPr>
        <w:t xml:space="preserve"> etapie edukacyjnym; </w:t>
      </w:r>
    </w:p>
    <w:p w:rsidR="009249E8" w:rsidRPr="009249E8" w:rsidRDefault="009249E8" w:rsidP="00C6692B">
      <w:pPr>
        <w:numPr>
          <w:ilvl w:val="0"/>
          <w:numId w:val="30"/>
        </w:numPr>
        <w:spacing w:after="15" w:line="276" w:lineRule="auto"/>
        <w:ind w:hanging="360"/>
        <w:rPr>
          <w:rFonts w:ascii="Arial" w:hAnsi="Arial" w:cs="Arial"/>
        </w:rPr>
      </w:pPr>
      <w:r w:rsidRPr="009249E8">
        <w:rPr>
          <w:rFonts w:ascii="Arial" w:hAnsi="Arial" w:cs="Arial"/>
        </w:rPr>
        <w:t xml:space="preserve">wyjaśnia na czym polega proces uczenia się ucznia i co sprzyja temu procesowi </w:t>
      </w:r>
    </w:p>
    <w:p w:rsidR="00903C06" w:rsidRDefault="00903C06" w:rsidP="00C6692B">
      <w:pPr>
        <w:numPr>
          <w:ilvl w:val="0"/>
          <w:numId w:val="30"/>
        </w:numPr>
        <w:spacing w:after="34" w:line="276" w:lineRule="auto"/>
        <w:ind w:hanging="360"/>
        <w:rPr>
          <w:rFonts w:ascii="Arial" w:hAnsi="Arial" w:cs="Arial"/>
        </w:rPr>
      </w:pPr>
      <w:r w:rsidRPr="009249E8">
        <w:rPr>
          <w:rFonts w:ascii="Arial" w:hAnsi="Arial" w:cs="Arial"/>
        </w:rPr>
        <w:t>wskazuje metody i techniki nauczania/uczenia się służące rozwijaniu umiejętności uczenia się i warunki sprzyjające jej kształtowaniu na I</w:t>
      </w:r>
      <w:r w:rsidR="00A065F8">
        <w:rPr>
          <w:rFonts w:ascii="Arial" w:hAnsi="Arial" w:cs="Arial"/>
        </w:rPr>
        <w:t>I</w:t>
      </w:r>
      <w:r w:rsidRPr="009249E8">
        <w:rPr>
          <w:rFonts w:ascii="Arial" w:hAnsi="Arial" w:cs="Arial"/>
        </w:rPr>
        <w:t xml:space="preserve"> etapie edukacyjnym; </w:t>
      </w:r>
    </w:p>
    <w:p w:rsidR="00533BC0" w:rsidRPr="00533BC0" w:rsidRDefault="00533BC0" w:rsidP="00C6692B">
      <w:pPr>
        <w:numPr>
          <w:ilvl w:val="0"/>
          <w:numId w:val="30"/>
        </w:numPr>
        <w:spacing w:after="39" w:line="276" w:lineRule="auto"/>
        <w:ind w:hanging="360"/>
        <w:rPr>
          <w:rFonts w:ascii="Arial" w:hAnsi="Arial" w:cs="Arial"/>
        </w:rPr>
      </w:pPr>
      <w:r w:rsidRPr="00533BC0">
        <w:rPr>
          <w:rFonts w:ascii="Arial" w:hAnsi="Arial" w:cs="Arial"/>
        </w:rPr>
        <w:t xml:space="preserve">prowadzi wspomaganie szkoły w zakresie kształtowania u uczniów kompetencji kluczowych, wykorzystując wiedzę na temat metod i technik nauczania/uczenia się; </w:t>
      </w:r>
    </w:p>
    <w:p w:rsidR="00533BC0" w:rsidRDefault="00533BC0" w:rsidP="00C6692B">
      <w:pPr>
        <w:numPr>
          <w:ilvl w:val="0"/>
          <w:numId w:val="30"/>
        </w:numPr>
        <w:spacing w:after="12" w:line="276" w:lineRule="auto"/>
        <w:ind w:hanging="360"/>
        <w:rPr>
          <w:rFonts w:ascii="Arial" w:hAnsi="Arial" w:cs="Arial"/>
        </w:rPr>
      </w:pPr>
      <w:r w:rsidRPr="00533BC0">
        <w:rPr>
          <w:rFonts w:ascii="Arial" w:hAnsi="Arial" w:cs="Arial"/>
        </w:rPr>
        <w:t>organizuje pracę zespołową nauczycieli w celu kształtowania umiejętnoś</w:t>
      </w:r>
      <w:r>
        <w:rPr>
          <w:rFonts w:ascii="Arial" w:hAnsi="Arial" w:cs="Arial"/>
        </w:rPr>
        <w:t>ci uczenia się</w:t>
      </w:r>
      <w:r w:rsidRPr="00533BC0">
        <w:rPr>
          <w:rFonts w:ascii="Arial" w:hAnsi="Arial" w:cs="Arial"/>
        </w:rPr>
        <w:t>;</w:t>
      </w:r>
    </w:p>
    <w:p w:rsidR="00533BC0" w:rsidRPr="00533BC0" w:rsidRDefault="00533BC0" w:rsidP="00C6692B">
      <w:pPr>
        <w:numPr>
          <w:ilvl w:val="0"/>
          <w:numId w:val="30"/>
        </w:numPr>
        <w:spacing w:after="12" w:line="276" w:lineRule="auto"/>
        <w:ind w:hanging="360"/>
        <w:rPr>
          <w:rFonts w:ascii="Arial" w:hAnsi="Arial" w:cs="Arial"/>
        </w:rPr>
      </w:pPr>
      <w:r w:rsidRPr="00533BC0">
        <w:rPr>
          <w:rFonts w:ascii="Arial" w:hAnsi="Arial" w:cs="Arial"/>
        </w:rPr>
        <w:t xml:space="preserve"> </w:t>
      </w:r>
      <w:r>
        <w:rPr>
          <w:rFonts w:ascii="Arial" w:hAnsi="Arial" w:cs="Arial"/>
        </w:rPr>
        <w:t>stosuje metody pracy sprzyjające wprowadzaniu zmiany;</w:t>
      </w:r>
    </w:p>
    <w:p w:rsidR="00533BC0" w:rsidRPr="00533BC0" w:rsidRDefault="00533BC0" w:rsidP="00C6692B">
      <w:pPr>
        <w:numPr>
          <w:ilvl w:val="0"/>
          <w:numId w:val="30"/>
        </w:numPr>
        <w:spacing w:after="428" w:line="276" w:lineRule="auto"/>
        <w:ind w:hanging="360"/>
        <w:rPr>
          <w:rFonts w:ascii="Arial" w:hAnsi="Arial" w:cs="Arial"/>
        </w:rPr>
      </w:pPr>
      <w:r w:rsidRPr="00533BC0">
        <w:rPr>
          <w:rFonts w:ascii="Arial" w:hAnsi="Arial" w:cs="Arial"/>
        </w:rPr>
        <w:t xml:space="preserve">określa swój potencjał zawodowy oraz planuje dalszy rozwój w roli osoby prowadzącej wspomaganie szkół. </w:t>
      </w:r>
    </w:p>
    <w:p w:rsidR="00903C06" w:rsidRDefault="009249E8" w:rsidP="00903C06">
      <w:pPr>
        <w:pStyle w:val="Nagwek1"/>
        <w:ind w:left="-5"/>
        <w:rPr>
          <w:rFonts w:ascii="Arial" w:hAnsi="Arial" w:cs="Arial"/>
          <w:color w:val="auto"/>
          <w:sz w:val="24"/>
          <w:szCs w:val="24"/>
        </w:rPr>
      </w:pPr>
      <w:r w:rsidRPr="009249E8">
        <w:rPr>
          <w:rFonts w:ascii="Arial" w:hAnsi="Arial" w:cs="Arial"/>
          <w:color w:val="auto"/>
          <w:sz w:val="24"/>
          <w:szCs w:val="24"/>
        </w:rPr>
        <w:t>T</w:t>
      </w:r>
      <w:r w:rsidR="00903C06" w:rsidRPr="009249E8">
        <w:rPr>
          <w:rFonts w:ascii="Arial" w:hAnsi="Arial" w:cs="Arial"/>
          <w:color w:val="auto"/>
          <w:sz w:val="24"/>
          <w:szCs w:val="24"/>
        </w:rPr>
        <w:t xml:space="preserve">ematy modułów </w:t>
      </w:r>
    </w:p>
    <w:p w:rsidR="00EB5C8E" w:rsidRPr="00EB5C8E" w:rsidRDefault="00EB5C8E" w:rsidP="00EB5C8E"/>
    <w:p w:rsidR="00C70343" w:rsidRPr="00EB5C8E" w:rsidRDefault="00C70343" w:rsidP="00C70343">
      <w:pPr>
        <w:rPr>
          <w:rFonts w:ascii="Arial" w:hAnsi="Arial" w:cs="Arial"/>
          <w:b/>
        </w:rPr>
      </w:pPr>
      <w:r w:rsidRPr="00EB5C8E">
        <w:rPr>
          <w:rFonts w:ascii="Arial" w:hAnsi="Arial" w:cs="Arial"/>
          <w:b/>
        </w:rPr>
        <w:t xml:space="preserve">Zajazd 1. </w:t>
      </w:r>
    </w:p>
    <w:p w:rsidR="00903C06" w:rsidRPr="00903C06" w:rsidRDefault="00903C06" w:rsidP="00903C06">
      <w:pPr>
        <w:rPr>
          <w:rFonts w:ascii="Arial" w:hAnsi="Arial" w:cs="Arial"/>
        </w:rPr>
      </w:pPr>
      <w:r w:rsidRPr="00903C06">
        <w:rPr>
          <w:rFonts w:ascii="Arial" w:hAnsi="Arial" w:cs="Arial"/>
        </w:rPr>
        <w:t xml:space="preserve">Moduł I. Wspomaganie pracy szkoły – wprowadzenie do szkolenia. </w:t>
      </w:r>
    </w:p>
    <w:p w:rsidR="00903C06" w:rsidRDefault="00903C06" w:rsidP="00903C06">
      <w:pPr>
        <w:rPr>
          <w:rFonts w:ascii="Arial" w:hAnsi="Arial" w:cs="Arial"/>
        </w:rPr>
      </w:pPr>
      <w:r w:rsidRPr="00903C06">
        <w:rPr>
          <w:rFonts w:ascii="Arial" w:hAnsi="Arial" w:cs="Arial"/>
        </w:rPr>
        <w:t xml:space="preserve">Moduł II. Rozwój kompetencji kluczowych w procesie edukacji. </w:t>
      </w:r>
    </w:p>
    <w:p w:rsidR="00C70343" w:rsidRPr="00EB5C8E" w:rsidRDefault="00C70343" w:rsidP="00903C06">
      <w:pPr>
        <w:rPr>
          <w:rFonts w:ascii="Arial" w:hAnsi="Arial" w:cs="Arial"/>
          <w:b/>
        </w:rPr>
      </w:pPr>
      <w:r w:rsidRPr="00EB5C8E">
        <w:rPr>
          <w:rFonts w:ascii="Arial" w:hAnsi="Arial" w:cs="Arial"/>
          <w:b/>
        </w:rPr>
        <w:t xml:space="preserve">Zjazd 2. </w:t>
      </w:r>
    </w:p>
    <w:p w:rsidR="00533BC0" w:rsidRDefault="00903C06" w:rsidP="00533BC0">
      <w:pPr>
        <w:spacing w:line="265" w:lineRule="auto"/>
        <w:ind w:left="10" w:hanging="10"/>
        <w:rPr>
          <w:rFonts w:ascii="Arial" w:hAnsi="Arial" w:cs="Arial"/>
        </w:rPr>
      </w:pPr>
      <w:r w:rsidRPr="00903C06">
        <w:rPr>
          <w:rFonts w:ascii="Arial" w:hAnsi="Arial" w:cs="Arial"/>
        </w:rPr>
        <w:t>Moduł III. Proces uczenia się i jego uwarunkowania.</w:t>
      </w:r>
    </w:p>
    <w:p w:rsidR="00533BC0" w:rsidRPr="00533BC0" w:rsidRDefault="00533BC0" w:rsidP="00533BC0">
      <w:pPr>
        <w:spacing w:after="151"/>
        <w:rPr>
          <w:rFonts w:ascii="Arial" w:hAnsi="Arial" w:cs="Arial"/>
        </w:rPr>
      </w:pPr>
      <w:r w:rsidRPr="00533BC0">
        <w:rPr>
          <w:rFonts w:ascii="Arial" w:hAnsi="Arial" w:cs="Arial"/>
        </w:rPr>
        <w:t>Moduł IV. Kształtowanie umiejętności uczenia się na I</w:t>
      </w:r>
      <w:r w:rsidR="00DD55B6">
        <w:rPr>
          <w:rFonts w:ascii="Arial" w:hAnsi="Arial" w:cs="Arial"/>
        </w:rPr>
        <w:t>I</w:t>
      </w:r>
      <w:r w:rsidRPr="00533BC0">
        <w:rPr>
          <w:rFonts w:ascii="Arial" w:hAnsi="Arial" w:cs="Arial"/>
        </w:rPr>
        <w:t xml:space="preserve"> etapie edukacyjnym. </w:t>
      </w:r>
    </w:p>
    <w:p w:rsidR="00533BC0" w:rsidRPr="00533BC0" w:rsidRDefault="00533BC0" w:rsidP="00533BC0">
      <w:pPr>
        <w:spacing w:line="265" w:lineRule="auto"/>
        <w:ind w:left="10" w:hanging="10"/>
        <w:rPr>
          <w:rFonts w:ascii="Arial" w:hAnsi="Arial" w:cs="Arial"/>
        </w:rPr>
      </w:pPr>
      <w:r w:rsidRPr="00533BC0">
        <w:rPr>
          <w:rFonts w:ascii="Arial" w:hAnsi="Arial" w:cs="Arial"/>
        </w:rPr>
        <w:t xml:space="preserve">Moduł V. Nauczanie/uczenie się problemowe, eksperymenty i doświadczenia.  </w:t>
      </w:r>
    </w:p>
    <w:p w:rsidR="00533BC0" w:rsidRPr="00533BC0" w:rsidRDefault="00533BC0" w:rsidP="00533BC0">
      <w:pPr>
        <w:spacing w:after="153"/>
        <w:rPr>
          <w:rFonts w:ascii="Arial" w:hAnsi="Arial" w:cs="Arial"/>
        </w:rPr>
      </w:pPr>
      <w:r w:rsidRPr="00533BC0">
        <w:rPr>
          <w:rFonts w:ascii="Arial" w:hAnsi="Arial" w:cs="Arial"/>
        </w:rPr>
        <w:lastRenderedPageBreak/>
        <w:t xml:space="preserve">Moduł VI. Metody aktywizujące w nauczaniu/uczeniu się. </w:t>
      </w:r>
    </w:p>
    <w:p w:rsidR="00533BC0" w:rsidRPr="00533BC0" w:rsidRDefault="00533BC0" w:rsidP="00533BC0">
      <w:pPr>
        <w:spacing w:after="151"/>
        <w:rPr>
          <w:rFonts w:ascii="Arial" w:hAnsi="Arial" w:cs="Arial"/>
        </w:rPr>
      </w:pPr>
      <w:r w:rsidRPr="00533BC0">
        <w:rPr>
          <w:rFonts w:ascii="Arial" w:hAnsi="Arial" w:cs="Arial"/>
        </w:rPr>
        <w:t xml:space="preserve">Moduł VII. Uczenie przez zabawę i aktywność ruchową. </w:t>
      </w:r>
    </w:p>
    <w:p w:rsidR="00533BC0" w:rsidRPr="00533BC0" w:rsidRDefault="00533BC0" w:rsidP="00533BC0">
      <w:pPr>
        <w:spacing w:after="154"/>
        <w:rPr>
          <w:rFonts w:ascii="Arial" w:hAnsi="Arial" w:cs="Arial"/>
        </w:rPr>
      </w:pPr>
      <w:r w:rsidRPr="00533BC0">
        <w:rPr>
          <w:rFonts w:ascii="Arial" w:hAnsi="Arial" w:cs="Arial"/>
        </w:rPr>
        <w:t xml:space="preserve">Moduł VIII. Projekt edukacyjny jako metoda integrująca wiedzę i ucząca współpracy. </w:t>
      </w:r>
    </w:p>
    <w:p w:rsidR="00533BC0" w:rsidRDefault="00533BC0" w:rsidP="00533BC0">
      <w:pPr>
        <w:spacing w:after="150"/>
        <w:rPr>
          <w:rFonts w:ascii="Arial" w:hAnsi="Arial" w:cs="Arial"/>
        </w:rPr>
      </w:pPr>
      <w:r w:rsidRPr="00533BC0">
        <w:rPr>
          <w:rFonts w:ascii="Arial" w:hAnsi="Arial" w:cs="Arial"/>
        </w:rPr>
        <w:t xml:space="preserve">Moduł IX. Ocenianie kształtujące jako strategia wspierająca rozwój ucznia i jego autonomię w procesie uczenia się. </w:t>
      </w:r>
    </w:p>
    <w:p w:rsidR="00533BC0" w:rsidRPr="00EB5C8E" w:rsidRDefault="00533BC0" w:rsidP="00533BC0">
      <w:pPr>
        <w:spacing w:after="150"/>
        <w:rPr>
          <w:rFonts w:ascii="Arial" w:hAnsi="Arial" w:cs="Arial"/>
          <w:b/>
        </w:rPr>
      </w:pPr>
      <w:r w:rsidRPr="00EB5C8E">
        <w:rPr>
          <w:rFonts w:ascii="Arial" w:hAnsi="Arial" w:cs="Arial"/>
          <w:b/>
        </w:rPr>
        <w:t xml:space="preserve">Zjazd 3. </w:t>
      </w:r>
    </w:p>
    <w:p w:rsidR="00533BC0" w:rsidRPr="00533BC0" w:rsidRDefault="00533BC0" w:rsidP="00533BC0">
      <w:pPr>
        <w:spacing w:after="5" w:line="379" w:lineRule="auto"/>
        <w:ind w:right="343"/>
        <w:rPr>
          <w:rFonts w:ascii="Arial" w:hAnsi="Arial" w:cs="Arial"/>
        </w:rPr>
      </w:pPr>
      <w:r w:rsidRPr="00533BC0">
        <w:rPr>
          <w:rFonts w:ascii="Arial" w:hAnsi="Arial" w:cs="Arial"/>
        </w:rPr>
        <w:t>Moduł X. Wspomaganie pracy szkoły w rozwoju umiejętn</w:t>
      </w:r>
      <w:r>
        <w:rPr>
          <w:rFonts w:ascii="Arial" w:hAnsi="Arial" w:cs="Arial"/>
        </w:rPr>
        <w:t>ości uczenia się – podstawy wprowadzania zmiany</w:t>
      </w:r>
      <w:r w:rsidRPr="00533BC0">
        <w:rPr>
          <w:rFonts w:ascii="Arial" w:hAnsi="Arial" w:cs="Arial"/>
        </w:rPr>
        <w:t xml:space="preserve">. </w:t>
      </w:r>
    </w:p>
    <w:p w:rsidR="00533BC0" w:rsidRPr="00533BC0" w:rsidRDefault="00533BC0" w:rsidP="00533BC0">
      <w:pPr>
        <w:spacing w:after="421"/>
        <w:rPr>
          <w:rFonts w:ascii="Arial" w:hAnsi="Arial" w:cs="Arial"/>
        </w:rPr>
      </w:pPr>
      <w:r w:rsidRPr="00533BC0">
        <w:rPr>
          <w:rFonts w:ascii="Arial" w:hAnsi="Arial" w:cs="Arial"/>
        </w:rPr>
        <w:t xml:space="preserve">Moduł XI. Planowanie rozwoju zawodowego uczestników szkolenia w zakresie wspomagania szkół. </w:t>
      </w:r>
    </w:p>
    <w:p w:rsidR="00903C06" w:rsidRPr="00903C06" w:rsidRDefault="00903C06" w:rsidP="00903C06">
      <w:pPr>
        <w:spacing w:after="145"/>
        <w:rPr>
          <w:rFonts w:ascii="Arial" w:hAnsi="Arial" w:cs="Arial"/>
        </w:rPr>
      </w:pPr>
    </w:p>
    <w:p w:rsidR="00903C06" w:rsidRPr="00E06D42" w:rsidRDefault="00903C06" w:rsidP="00E06D42">
      <w:pPr>
        <w:pStyle w:val="Default"/>
        <w:jc w:val="both"/>
        <w:rPr>
          <w:rFonts w:ascii="Arial" w:hAnsi="Arial" w:cs="Arial"/>
          <w:color w:val="auto"/>
          <w:sz w:val="22"/>
          <w:szCs w:val="22"/>
        </w:rPr>
      </w:pPr>
    </w:p>
    <w:p w:rsidR="00BA1CC0" w:rsidRPr="00686EB7" w:rsidRDefault="00C70343" w:rsidP="00BA1CC0">
      <w:pPr>
        <w:shd w:val="clear" w:color="auto" w:fill="E7E6E6" w:themeFill="background2"/>
        <w:spacing w:after="120" w:line="360" w:lineRule="auto"/>
        <w:ind w:right="-200"/>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6F6B84">
      <w:pPr>
        <w:spacing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szczegółowo rozpisane </w:t>
      </w:r>
      <w:r w:rsidR="001E4BE6">
        <w:rPr>
          <w:rFonts w:ascii="Arial" w:hAnsi="Arial" w:cs="Arial"/>
          <w:b/>
        </w:rPr>
        <w:t xml:space="preserve">godzinowo </w:t>
      </w:r>
      <w:r w:rsidR="00FE4A77">
        <w:rPr>
          <w:rFonts w:ascii="Arial" w:hAnsi="Arial" w:cs="Arial"/>
          <w:b/>
        </w:rPr>
        <w:t>kolejne bloki</w:t>
      </w:r>
      <w:r w:rsidR="001E4BE6">
        <w:rPr>
          <w:rFonts w:ascii="Arial" w:hAnsi="Arial" w:cs="Arial"/>
          <w:b/>
        </w:rPr>
        <w:t xml:space="preserve"> znajdują się </w:t>
      </w:r>
      <w:r w:rsidR="00FE4A77">
        <w:rPr>
          <w:rFonts w:ascii="Arial" w:hAnsi="Arial" w:cs="Arial"/>
          <w:b/>
        </w:rPr>
        <w:t xml:space="preserve"> w harmonogramie 1. Zjazdu </w:t>
      </w:r>
    </w:p>
    <w:p w:rsidR="006F6B84" w:rsidRPr="00686EB7" w:rsidRDefault="006F6B84" w:rsidP="006F6B84">
      <w:pPr>
        <w:tabs>
          <w:tab w:val="center" w:pos="4331"/>
        </w:tabs>
        <w:spacing w:after="78"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746406">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6F6B84">
      <w:pPr>
        <w:numPr>
          <w:ilvl w:val="0"/>
          <w:numId w:val="1"/>
        </w:numPr>
        <w:spacing w:after="4" w:line="360" w:lineRule="auto"/>
        <w:ind w:right="36"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obawy związane ze szkoleniem,</w:t>
      </w:r>
    </w:p>
    <w:p w:rsidR="006F6B84" w:rsidRPr="00686EB7" w:rsidRDefault="006F6B84" w:rsidP="006F6B84">
      <w:pPr>
        <w:numPr>
          <w:ilvl w:val="0"/>
          <w:numId w:val="1"/>
        </w:numPr>
        <w:spacing w:after="124" w:line="360" w:lineRule="auto"/>
        <w:ind w:right="36"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lastRenderedPageBreak/>
        <w:t>Poznanie się uczestników szkolenia.</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Potrzeby, zasoby, obawy uczestników.</w:t>
      </w:r>
    </w:p>
    <w:p w:rsidR="006F6B84" w:rsidRPr="00686EB7" w:rsidRDefault="006F6B84" w:rsidP="006F6B84">
      <w:pPr>
        <w:numPr>
          <w:ilvl w:val="0"/>
          <w:numId w:val="2"/>
        </w:numPr>
        <w:spacing w:after="124" w:line="360" w:lineRule="auto"/>
        <w:ind w:right="36" w:hanging="284"/>
        <w:jc w:val="both"/>
        <w:rPr>
          <w:rFonts w:ascii="Arial" w:hAnsi="Arial" w:cs="Arial"/>
        </w:rPr>
      </w:pPr>
      <w:r w:rsidRPr="00686EB7">
        <w:rPr>
          <w:rFonts w:ascii="Arial" w:hAnsi="Arial" w:cs="Arial"/>
        </w:rPr>
        <w:t>Określenie zasad pracy grupy.</w:t>
      </w:r>
    </w:p>
    <w:p w:rsidR="006F6B84" w:rsidRPr="00686EB7" w:rsidRDefault="006F6B84" w:rsidP="00746406">
      <w:pPr>
        <w:spacing w:after="128" w:line="360" w:lineRule="auto"/>
        <w:ind w:left="9" w:right="992"/>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6F6B84">
      <w:pPr>
        <w:spacing w:after="128"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6F6B84">
      <w:pPr>
        <w:spacing w:line="360" w:lineRule="auto"/>
        <w:ind w:left="9" w:right="36"/>
        <w:rPr>
          <w:rFonts w:ascii="Arial" w:hAnsi="Arial" w:cs="Arial"/>
        </w:rPr>
      </w:pPr>
      <w:r w:rsidRPr="00686EB7">
        <w:rPr>
          <w:rFonts w:ascii="Arial" w:hAnsi="Arial" w:cs="Arial"/>
        </w:rPr>
        <w:t xml:space="preserve">Trener rysuje na flipcharcie balon (czasza, kosz i balast). Prosi uczestników, aby na samoprzylepnych karteczkach napisali: jakie potrzeby sprawiły, że zdecydowali się wziąć udział w projekcie (kartka zielona), jakie mają zasoby (kartka żółta), dzięki którym mogą wspierać proces uczenia się podczas szkolenia (doświadczenia związane ze szkoleniami/wiedzą/doświadczeniami dotyczącymi kompetencji kluczowych, kompleksowego wspomagania szkół, cechy osobiste, jak np. poczucie humoru, otwartość 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6F6B84">
      <w:pPr>
        <w:numPr>
          <w:ilvl w:val="0"/>
          <w:numId w:val="3"/>
        </w:numPr>
        <w:spacing w:after="1" w:line="360" w:lineRule="auto"/>
        <w:ind w:right="35"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A9210E">
      <w:pPr>
        <w:spacing w:after="1" w:line="360" w:lineRule="auto"/>
        <w:ind w:left="283" w:right="35"/>
        <w:jc w:val="both"/>
        <w:rPr>
          <w:rFonts w:ascii="Arial" w:hAnsi="Arial" w:cs="Arial"/>
        </w:rPr>
      </w:pPr>
    </w:p>
    <w:p w:rsidR="00A9210E" w:rsidRPr="00686EB7" w:rsidRDefault="00A065F8" w:rsidP="00EB5C8E">
      <w:pPr>
        <w:pStyle w:val="Akapitzlist"/>
        <w:spacing w:after="730" w:line="360" w:lineRule="auto"/>
        <w:ind w:left="0" w:right="36"/>
        <w:rPr>
          <w:rFonts w:ascii="Arial" w:hAnsi="Arial" w:cs="Arial"/>
        </w:rPr>
      </w:pPr>
      <w:r>
        <w:rPr>
          <w:rFonts w:ascii="Arial" w:hAnsi="Arial" w:cs="Arial"/>
        </w:rPr>
        <w:t>Technika śnieżnej k</w:t>
      </w:r>
      <w:r w:rsidR="00A9210E" w:rsidRPr="00686EB7">
        <w:rPr>
          <w:rFonts w:ascii="Arial" w:hAnsi="Arial" w:cs="Arial"/>
        </w:rPr>
        <w:t xml:space="preserve">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 koniec trener przedstawia cele </w:t>
      </w:r>
      <w:r w:rsidR="00EB5C8E">
        <w:rPr>
          <w:rFonts w:ascii="Arial" w:hAnsi="Arial" w:cs="Arial"/>
        </w:rPr>
        <w:br/>
      </w:r>
      <w:r w:rsidR="00A9210E" w:rsidRPr="00686EB7">
        <w:rPr>
          <w:rFonts w:ascii="Arial" w:hAnsi="Arial" w:cs="Arial"/>
        </w:rPr>
        <w:t>i przebieg szkolenia.</w:t>
      </w:r>
    </w:p>
    <w:p w:rsidR="006F6B84" w:rsidRPr="00686EB7" w:rsidRDefault="006F6B84" w:rsidP="006F6B84">
      <w:pPr>
        <w:tabs>
          <w:tab w:val="center" w:pos="5054"/>
        </w:tabs>
        <w:spacing w:after="78"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Cel ogólny </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Cele szczegółowe</w:t>
      </w:r>
    </w:p>
    <w:p w:rsidR="006F6B84" w:rsidRPr="00686EB7" w:rsidRDefault="006F6B84" w:rsidP="006F6B84">
      <w:pPr>
        <w:spacing w:line="360" w:lineRule="auto"/>
        <w:ind w:left="9" w:right="36"/>
        <w:rPr>
          <w:rFonts w:ascii="Arial" w:hAnsi="Arial" w:cs="Arial"/>
        </w:rPr>
      </w:pPr>
      <w:r w:rsidRPr="00686EB7">
        <w:rPr>
          <w:rFonts w:ascii="Arial" w:hAnsi="Arial" w:cs="Arial"/>
        </w:rPr>
        <w:t>Uczestnik szkolenia:</w:t>
      </w:r>
    </w:p>
    <w:p w:rsidR="006F6B84" w:rsidRPr="00686EB7" w:rsidRDefault="006F6B84" w:rsidP="006F6B84">
      <w:pPr>
        <w:numPr>
          <w:ilvl w:val="0"/>
          <w:numId w:val="4"/>
        </w:numPr>
        <w:spacing w:after="4" w:line="360" w:lineRule="auto"/>
        <w:ind w:right="36"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6F6B84">
      <w:pPr>
        <w:numPr>
          <w:ilvl w:val="0"/>
          <w:numId w:val="4"/>
        </w:numPr>
        <w:spacing w:after="124" w:line="360" w:lineRule="auto"/>
        <w:ind w:right="36"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mistrzostwo osobiste,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modele myślowe,</w:t>
      </w:r>
    </w:p>
    <w:p w:rsidR="00160601"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wspólna wizja,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zespołowe uczenie się,</w:t>
      </w:r>
    </w:p>
    <w:p w:rsidR="006F6B84" w:rsidRPr="00686EB7" w:rsidRDefault="006F6B84" w:rsidP="006F6B84">
      <w:pPr>
        <w:numPr>
          <w:ilvl w:val="1"/>
          <w:numId w:val="5"/>
        </w:numPr>
        <w:spacing w:after="124" w:line="360" w:lineRule="auto"/>
        <w:ind w:right="36" w:hanging="142"/>
        <w:jc w:val="both"/>
        <w:rPr>
          <w:rFonts w:ascii="Arial" w:hAnsi="Arial" w:cs="Arial"/>
        </w:rPr>
      </w:pPr>
      <w:r w:rsidRPr="00686EB7">
        <w:rPr>
          <w:rFonts w:ascii="Arial" w:hAnsi="Arial" w:cs="Arial"/>
        </w:rPr>
        <w:t>myślenie systemowe.</w:t>
      </w:r>
    </w:p>
    <w:p w:rsidR="006F6B84" w:rsidRPr="00686EB7" w:rsidRDefault="006F6B84" w:rsidP="006F6B84">
      <w:pPr>
        <w:spacing w:after="128" w:line="360" w:lineRule="auto"/>
        <w:ind w:left="9" w:right="3933"/>
        <w:rPr>
          <w:rFonts w:ascii="Arial" w:hAnsi="Arial" w:cs="Arial"/>
        </w:rPr>
      </w:pPr>
      <w:r w:rsidRPr="00686EB7">
        <w:rPr>
          <w:rFonts w:ascii="Arial" w:hAnsi="Arial" w:cs="Arial"/>
          <w:b/>
        </w:rPr>
        <w:lastRenderedPageBreak/>
        <w:t xml:space="preserve">Formy/metody i techniki </w:t>
      </w:r>
      <w:r w:rsidRPr="00686EB7">
        <w:rPr>
          <w:rFonts w:ascii="Arial" w:hAnsi="Arial" w:cs="Arial"/>
        </w:rPr>
        <w:t>metoda projekcyjna, stoliki eksperckie, tarcza strzelnicza, mini wykład</w:t>
      </w:r>
    </w:p>
    <w:p w:rsidR="006F6B84" w:rsidRPr="00686EB7" w:rsidRDefault="006F6B84" w:rsidP="006F6B84">
      <w:pPr>
        <w:spacing w:after="134" w:line="360" w:lineRule="auto"/>
        <w:ind w:left="10" w:right="33" w:hanging="10"/>
        <w:rPr>
          <w:rFonts w:ascii="Arial" w:hAnsi="Arial" w:cs="Arial"/>
        </w:rPr>
      </w:pPr>
      <w:r w:rsidRPr="00686EB7">
        <w:rPr>
          <w:rFonts w:ascii="Arial" w:hAnsi="Arial" w:cs="Arial"/>
          <w:b/>
        </w:rPr>
        <w:t>Wskazówki do materiałów pomocniczych</w:t>
      </w:r>
    </w:p>
    <w:p w:rsidR="006F6B84" w:rsidRPr="00686EB7" w:rsidRDefault="006F6B84" w:rsidP="006F6B84">
      <w:pPr>
        <w:spacing w:after="153" w:line="360" w:lineRule="auto"/>
        <w:ind w:left="9" w:right="36"/>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6F6B84">
      <w:pPr>
        <w:spacing w:after="125" w:line="360" w:lineRule="auto"/>
        <w:ind w:left="9" w:right="36"/>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markery 4 kolory po 6 sztuk, 6 pudełek kredek, blok flipchart, taśma malarska, kartki A4 z nadrukowanymi cechami wyróżniającymi organizację uczącą się, losy ze skrótami do łączenia w grupy (MO, MM, WW, ZUS, MS), karki A4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6F6B84">
      <w:pPr>
        <w:spacing w:after="130"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 w poszczególnych zespołach wspólnie ustalają, co jest dla nich ważne i co ma się znaleźć na rysunku. Następnie każdy zespół prezentuje swój mini plakat, odnosząc się do kluczowych elementów, które się na nim znalazły.</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FB4716">
      <w:pPr>
        <w:spacing w:after="0" w:line="360" w:lineRule="auto"/>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się </w:t>
      </w:r>
      <w:r w:rsidRPr="00686EB7">
        <w:rPr>
          <w:rFonts w:ascii="Arial" w:hAnsi="Arial" w:cs="Arial"/>
        </w:rPr>
        <w:lastRenderedPageBreak/>
        <w:t>do Wymagań Państwa, które są rodzajem wyrażenia oczekiwań i kontraktu Państwa 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FB4716">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FB4716">
      <w:pPr>
        <w:spacing w:after="0" w:line="360" w:lineRule="auto"/>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b/>
        </w:rPr>
        <w:t>C. Trzecie pytanie do refleksji to pytanie: Jak?</w:t>
      </w:r>
      <w:r w:rsidRPr="00686EB7">
        <w:rPr>
          <w:rFonts w:ascii="Arial" w:hAnsi="Arial" w:cs="Arial"/>
          <w:b/>
        </w:rPr>
        <w:br/>
        <w:t xml:space="preserve">Jak powinni działać nauczyciele, aby przybliżyć podejmowane w szkole działania do określonej w wymaganiu istoty, by sprostać wyzwaniom? </w:t>
      </w:r>
      <w:r w:rsidRPr="00686EB7">
        <w:rPr>
          <w:rFonts w:ascii="Arial" w:hAnsi="Arial" w:cs="Arial"/>
          <w:b/>
        </w:rPr>
        <w:br/>
        <w:t xml:space="preserve">Jakie powinni posiadać kompetencje ?   </w:t>
      </w:r>
      <w:r w:rsidRPr="00686EB7">
        <w:rPr>
          <w:rFonts w:ascii="Arial" w:hAnsi="Arial" w:cs="Arial"/>
          <w:b/>
        </w:rPr>
        <w:br/>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 obszarze wiedzy, umiejętności jak i postaw” </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rPr>
        <w:lastRenderedPageBreak/>
        <w:t>Podczas podsumowania trener podkreśla, potrzebę patrzenia na wymagania przez pryzmat poprawy jakości pracy szkoły.</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 xml:space="preserve">analizy wymagań państwa w kontekście rozwoju szkół i przedszkoli </w:t>
      </w:r>
      <w:r w:rsidR="00B41982">
        <w:rPr>
          <w:rFonts w:ascii="Arial" w:hAnsi="Arial" w:cs="Arial"/>
        </w:rPr>
        <w:br/>
      </w:r>
      <w:r w:rsidR="00C21757">
        <w:rPr>
          <w:rFonts w:ascii="Arial" w:hAnsi="Arial" w:cs="Arial"/>
        </w:rPr>
        <w:t>w zakresie kształtowania kompetencji</w:t>
      </w:r>
      <w:r w:rsidRPr="00686EB7">
        <w:rPr>
          <w:rFonts w:ascii="Arial" w:hAnsi="Arial" w:cs="Arial"/>
        </w:rPr>
        <w:t xml:space="preserve"> ?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FB4716">
      <w:pPr>
        <w:spacing w:after="125" w:line="360" w:lineRule="auto"/>
        <w:ind w:left="9" w:right="36"/>
        <w:rPr>
          <w:rFonts w:ascii="Arial" w:hAnsi="Arial" w:cs="Arial"/>
        </w:rPr>
      </w:pPr>
      <w:r w:rsidRPr="00686EB7">
        <w:rPr>
          <w:rFonts w:ascii="Arial" w:hAnsi="Arial" w:cs="Arial"/>
        </w:rPr>
        <w:t>Trener krótko odnosi się do wybranych wymagań. To, czy szkoły/przedszkola będą odpowiadały 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FB4716">
      <w:pPr>
        <w:spacing w:after="125" w:line="360" w:lineRule="auto"/>
        <w:ind w:left="9" w:right="36"/>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41982">
      <w:pPr>
        <w:spacing w:after="0" w:line="360" w:lineRule="auto"/>
        <w:ind w:left="9" w:right="36"/>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D32ED8" w:rsidRDefault="00D32ED8" w:rsidP="006F6B84">
      <w:pPr>
        <w:spacing w:after="78" w:line="360" w:lineRule="auto"/>
        <w:ind w:left="1969" w:hanging="1868"/>
        <w:rPr>
          <w:rFonts w:ascii="Arial" w:hAnsi="Arial" w:cs="Arial"/>
          <w:b/>
        </w:rPr>
      </w:pPr>
    </w:p>
    <w:p w:rsidR="00160601" w:rsidRPr="00686EB7" w:rsidRDefault="006F6B84" w:rsidP="00D32ED8">
      <w:pPr>
        <w:spacing w:after="78"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D32ED8">
      <w:pPr>
        <w:spacing w:after="78"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D32ED8">
      <w:pPr>
        <w:spacing w:after="78"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lastRenderedPageBreak/>
        <w:t>Rozbudzenie myślenia o szkole, jako organizacji uczącej się. Uświadomienie istoty organizacji uczących się i jej związku z budowaniem efektywnych organizacji.</w:t>
      </w:r>
    </w:p>
    <w:p w:rsidR="006F6B84" w:rsidRPr="00686EB7" w:rsidRDefault="008C6ECE" w:rsidP="006F6B84">
      <w:pPr>
        <w:spacing w:after="3" w:line="360" w:lineRule="auto"/>
        <w:ind w:left="10" w:right="6427"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6F6B84">
      <w:pPr>
        <w:numPr>
          <w:ilvl w:val="0"/>
          <w:numId w:val="8"/>
        </w:numPr>
        <w:spacing w:after="4" w:line="360" w:lineRule="auto"/>
        <w:ind w:right="36" w:hanging="142"/>
        <w:jc w:val="both"/>
        <w:rPr>
          <w:rFonts w:ascii="Arial" w:hAnsi="Arial" w:cs="Arial"/>
        </w:rPr>
      </w:pPr>
      <w:r w:rsidRPr="00686EB7">
        <w:rPr>
          <w:rFonts w:ascii="Arial" w:hAnsi="Arial" w:cs="Arial"/>
        </w:rPr>
        <w:t>wyjaśnia związek założeń modelu organizacji uczącej się z rozwojem i funkcjonowaniem szkoły,</w:t>
      </w:r>
    </w:p>
    <w:p w:rsidR="006F6B84" w:rsidRPr="00686EB7" w:rsidRDefault="006F6B84" w:rsidP="006F6B84">
      <w:pPr>
        <w:numPr>
          <w:ilvl w:val="0"/>
          <w:numId w:val="8"/>
        </w:numPr>
        <w:spacing w:after="124" w:line="360" w:lineRule="auto"/>
        <w:ind w:right="36"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Treści </w:t>
      </w:r>
    </w:p>
    <w:p w:rsidR="006F6B84" w:rsidRPr="00686EB7" w:rsidRDefault="008C6ECE" w:rsidP="006F6B84">
      <w:pPr>
        <w:numPr>
          <w:ilvl w:val="0"/>
          <w:numId w:val="9"/>
        </w:numPr>
        <w:spacing w:after="4" w:line="360" w:lineRule="auto"/>
        <w:ind w:right="36"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6F6B84">
      <w:pPr>
        <w:numPr>
          <w:ilvl w:val="0"/>
          <w:numId w:val="9"/>
        </w:numPr>
        <w:spacing w:after="4" w:line="360" w:lineRule="auto"/>
        <w:ind w:right="36" w:hanging="284"/>
        <w:jc w:val="both"/>
        <w:rPr>
          <w:rFonts w:ascii="Arial" w:hAnsi="Arial" w:cs="Arial"/>
        </w:rPr>
      </w:pPr>
      <w:r w:rsidRPr="00686EB7">
        <w:rPr>
          <w:rFonts w:ascii="Arial" w:hAnsi="Arial" w:cs="Arial"/>
        </w:rPr>
        <w:t>Dyskusja wokół 5 pytań Jona Scherera (5Q).</w:t>
      </w:r>
    </w:p>
    <w:p w:rsidR="006F6B84" w:rsidRPr="00686EB7" w:rsidRDefault="006F6B84" w:rsidP="006F6B84">
      <w:pPr>
        <w:numPr>
          <w:ilvl w:val="0"/>
          <w:numId w:val="9"/>
        </w:numPr>
        <w:spacing w:after="125" w:line="360" w:lineRule="auto"/>
        <w:ind w:right="36"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6F6B84">
      <w:pPr>
        <w:spacing w:after="127" w:line="360" w:lineRule="auto"/>
        <w:ind w:left="9" w:right="3237"/>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Wskazówki do materiałów pomocniczych</w:t>
      </w:r>
    </w:p>
    <w:p w:rsidR="006F6B84" w:rsidRPr="00457FE6" w:rsidRDefault="006F6B84" w:rsidP="006F6B84">
      <w:pPr>
        <w:spacing w:line="360" w:lineRule="auto"/>
        <w:ind w:left="9" w:right="36"/>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6F6B84">
      <w:pPr>
        <w:spacing w:after="3" w:line="360" w:lineRule="auto"/>
        <w:ind w:left="10" w:right="33"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6F6B84">
      <w:pPr>
        <w:spacing w:after="704" w:line="360" w:lineRule="auto"/>
        <w:ind w:left="561" w:right="567"/>
        <w:jc w:val="center"/>
        <w:rPr>
          <w:rFonts w:ascii="Arial" w:hAnsi="Arial" w:cs="Arial"/>
        </w:rPr>
      </w:pPr>
      <w:r w:rsidRPr="00686EB7">
        <w:rPr>
          <w:rFonts w:ascii="Arial" w:hAnsi="Arial" w:cs="Arial"/>
          <w:b/>
        </w:rPr>
        <w:t>W jakim stopniu szkoły/przedszkola spełniają warunki organizacji uczących się w odniesieniu do poszczególnych czynników?</w:t>
      </w:r>
    </w:p>
    <w:p w:rsidR="006F6B84" w:rsidRPr="00686EB7" w:rsidRDefault="00ED54E1" w:rsidP="006F6B84">
      <w:pPr>
        <w:spacing w:after="614"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2601AF" w:rsidRDefault="002601AF" w:rsidP="006F6B84">
                    <w:r>
                      <w:rPr>
                        <w:w w:val="98"/>
                      </w:rPr>
                      <w:t>mistrzostwo</w:t>
                    </w:r>
                  </w:p>
                </w:txbxContent>
              </v:textbox>
            </v:rect>
            <v:rect id="Rectangle 6483" o:spid="_x0000_s1028" style="position:absolute;left:829;top:4754;width:5673;height:2001" filled="f" stroked="f">
              <v:textbox style="mso-next-textbox:#Rectangle 6483" inset="0,0,0,0">
                <w:txbxContent>
                  <w:p w:rsidR="002601AF" w:rsidRDefault="002601AF" w:rsidP="006F6B84">
                    <w:r>
                      <w:rPr>
                        <w:w w:val="99"/>
                      </w:rPr>
                      <w:t>osobiste</w:t>
                    </w:r>
                  </w:p>
                </w:txbxContent>
              </v:textbox>
            </v:rect>
            <v:rect id="Rectangle 6484" o:spid="_x0000_s1029" style="position:absolute;left:1;top:29519;width:6364;height:2001" filled="f" stroked="f">
              <v:textbox style="mso-next-textbox:#Rectangle 6484" inset="0,0,0,0">
                <w:txbxContent>
                  <w:p w:rsidR="002601AF" w:rsidRDefault="002601AF" w:rsidP="006F6B84">
                    <w:r>
                      <w:rPr>
                        <w:w w:val="99"/>
                      </w:rPr>
                      <w:t>myślenie</w:t>
                    </w:r>
                  </w:p>
                </w:txbxContent>
              </v:textbox>
            </v:rect>
            <v:rect id="Rectangle 6485" o:spid="_x0000_s1030" style="position:absolute;left:1;top:31170;width:7634;height:2001" filled="f" stroked="f">
              <v:textbox style="mso-next-textbox:#Rectangle 6485" inset="0,0,0,0">
                <w:txbxContent>
                  <w:p w:rsidR="002601AF" w:rsidRDefault="002601AF"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2601AF" w:rsidRDefault="002601AF" w:rsidP="006F6B84">
                    <w:r>
                      <w:t>Wspólna wizja</w:t>
                    </w:r>
                  </w:p>
                </w:txbxContent>
              </v:textbox>
            </v:rect>
            <v:rect id="Rectangle 6487" o:spid="_x0000_s1032" style="position:absolute;left:49253;top:7230;width:11581;height:2001" filled="f" stroked="f">
              <v:textbox style="mso-next-textbox:#Rectangle 6487" inset="0,0,0,0">
                <w:txbxContent>
                  <w:p w:rsidR="002601AF" w:rsidRDefault="002601AF" w:rsidP="006F6B84">
                    <w:r>
                      <w:t>Modele myślowe</w:t>
                    </w:r>
                  </w:p>
                </w:txbxContent>
              </v:textbox>
            </v:rect>
            <v:rect id="Rectangle 6488" o:spid="_x0000_s1033" style="position:absolute;left:29046;top:46029;width:14982;height:2001" filled="f" stroked="f">
              <v:textbox style="mso-next-textbox:#Rectangle 6488" inset="0,0,0,0">
                <w:txbxContent>
                  <w:p w:rsidR="002601AF" w:rsidRDefault="002601AF"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2601AF" w:rsidRDefault="002601AF" w:rsidP="006F6B84">
                    <w:r>
                      <w:rPr>
                        <w:w w:val="96"/>
                      </w:rPr>
                      <w:t>1</w:t>
                    </w:r>
                  </w:p>
                </w:txbxContent>
              </v:textbox>
            </v:rect>
            <v:rect id="Rectangle 6506" o:spid="_x0000_s1051" style="position:absolute;left:43238;top:13938;width:906;height:2201" filled="f" stroked="f">
              <v:textbox style="mso-next-textbox:#Rectangle 6506" inset="0,0,0,0">
                <w:txbxContent>
                  <w:p w:rsidR="002601AF" w:rsidRDefault="002601AF" w:rsidP="006F6B84">
                    <w:r>
                      <w:rPr>
                        <w:w w:val="96"/>
                      </w:rPr>
                      <w:t>2</w:t>
                    </w:r>
                  </w:p>
                </w:txbxContent>
              </v:textbox>
            </v:rect>
            <v:rect id="Rectangle 6507" o:spid="_x0000_s1052" style="position:absolute;left:39828;top:15186;width:906;height:2201" filled="f" stroked="f">
              <v:textbox style="mso-next-textbox:#Rectangle 6507" inset="0,0,0,0">
                <w:txbxContent>
                  <w:p w:rsidR="002601AF" w:rsidRDefault="002601AF" w:rsidP="006F6B84">
                    <w:r>
                      <w:rPr>
                        <w:w w:val="96"/>
                      </w:rPr>
                      <w:t>3</w:t>
                    </w:r>
                  </w:p>
                </w:txbxContent>
              </v:textbox>
            </v:rect>
            <v:rect id="Rectangle 6508" o:spid="_x0000_s1053" style="position:absolute;left:36462;top:16194;width:906;height:2201" filled="f" stroked="f">
              <v:textbox style="mso-next-textbox:#Rectangle 6508" inset="0,0,0,0">
                <w:txbxContent>
                  <w:p w:rsidR="002601AF" w:rsidRDefault="002601AF" w:rsidP="006F6B84">
                    <w:r>
                      <w:rPr>
                        <w:w w:val="96"/>
                      </w:rPr>
                      <w:t>4</w:t>
                    </w:r>
                  </w:p>
                </w:txbxContent>
              </v:textbox>
            </v:rect>
            <v:rect id="Rectangle 6509" o:spid="_x0000_s1054" style="position:absolute;left:32799;top:17241;width:906;height:2201" filled="f" stroked="f">
              <v:textbox style="mso-next-textbox:#Rectangle 6509" inset="0,0,0,0">
                <w:txbxContent>
                  <w:p w:rsidR="002601AF" w:rsidRDefault="002601AF" w:rsidP="006F6B84">
                    <w:r>
                      <w:rPr>
                        <w:w w:val="96"/>
                      </w:rPr>
                      <w:t>5</w:t>
                    </w:r>
                  </w:p>
                </w:txbxContent>
              </v:textbox>
            </v:rect>
            <v:rect id="Rectangle 6510" o:spid="_x0000_s1055" style="position:absolute;left:29380;top:18815;width:906;height:2201" filled="f" stroked="f">
              <v:textbox style="mso-next-textbox:#Rectangle 6510" inset="0,0,0,0">
                <w:txbxContent>
                  <w:p w:rsidR="002601AF" w:rsidRDefault="002601AF"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107D7B">
      <w:pPr>
        <w:spacing w:after="125"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Środki dydaktyczne</w:t>
      </w:r>
    </w:p>
    <w:p w:rsidR="006F6B84" w:rsidRPr="00686EB7" w:rsidRDefault="006F6B84" w:rsidP="006F6B84">
      <w:pPr>
        <w:spacing w:after="124" w:line="360" w:lineRule="auto"/>
        <w:ind w:left="9" w:right="36"/>
        <w:rPr>
          <w:rFonts w:ascii="Arial" w:hAnsi="Arial" w:cs="Arial"/>
        </w:rPr>
      </w:pPr>
      <w:r w:rsidRPr="00686EB7">
        <w:rPr>
          <w:rFonts w:ascii="Arial" w:hAnsi="Arial" w:cs="Arial"/>
        </w:rPr>
        <w:t>rzutnik, laptop, głośniki</w:t>
      </w:r>
    </w:p>
    <w:p w:rsidR="001D7D7A" w:rsidRPr="00686EB7" w:rsidRDefault="006F6B84" w:rsidP="001D7D7A">
      <w:pPr>
        <w:spacing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107D7B">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6F6B84">
      <w:pPr>
        <w:spacing w:after="129" w:line="360" w:lineRule="auto"/>
        <w:ind w:left="10" w:right="33" w:hanging="10"/>
        <w:rPr>
          <w:rFonts w:ascii="Arial" w:hAnsi="Arial" w:cs="Arial"/>
        </w:rPr>
      </w:pPr>
      <w:r w:rsidRPr="00686EB7">
        <w:rPr>
          <w:rFonts w:ascii="Arial" w:hAnsi="Arial" w:cs="Arial"/>
          <w:b/>
        </w:rPr>
        <w:lastRenderedPageBreak/>
        <w:t xml:space="preserve">Przebieg zajęć </w:t>
      </w:r>
    </w:p>
    <w:p w:rsidR="007A2D2A" w:rsidRPr="00686EB7" w:rsidRDefault="008C6D50" w:rsidP="006F6B84">
      <w:pPr>
        <w:numPr>
          <w:ilvl w:val="0"/>
          <w:numId w:val="11"/>
        </w:numPr>
        <w:spacing w:after="125" w:line="360" w:lineRule="auto"/>
        <w:ind w:right="36"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107D7B">
      <w:pPr>
        <w:spacing w:after="125" w:line="360" w:lineRule="auto"/>
        <w:ind w:right="36"/>
        <w:jc w:val="both"/>
        <w:rPr>
          <w:rFonts w:ascii="Arial" w:hAnsi="Arial" w:cs="Arial"/>
        </w:rPr>
      </w:pPr>
      <w:r w:rsidRPr="00686EB7">
        <w:rPr>
          <w:rFonts w:ascii="Arial" w:hAnsi="Arial" w:cs="Arial"/>
        </w:rPr>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6F6B84">
      <w:pPr>
        <w:numPr>
          <w:ilvl w:val="0"/>
          <w:numId w:val="11"/>
        </w:numPr>
        <w:spacing w:after="1" w:line="360" w:lineRule="auto"/>
        <w:ind w:right="36"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6F6B84">
      <w:pPr>
        <w:spacing w:after="132" w:line="360" w:lineRule="auto"/>
        <w:ind w:left="9" w:right="36"/>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6F6B84">
      <w:pPr>
        <w:spacing w:after="125"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6F6B84">
      <w:pPr>
        <w:spacing w:after="125" w:line="360" w:lineRule="auto"/>
        <w:ind w:left="9" w:right="36"/>
        <w:rPr>
          <w:rFonts w:ascii="Arial" w:hAnsi="Arial" w:cs="Arial"/>
        </w:rPr>
      </w:pPr>
      <w:r w:rsidRPr="00686EB7">
        <w:rPr>
          <w:rFonts w:ascii="Arial" w:hAnsi="Arial" w:cs="Arial"/>
        </w:rPr>
        <w:lastRenderedPageBreak/>
        <w:t xml:space="preserve">Połączenie uczestników w 5 grup. Każda grupa otrzymuje losowo jedną „paczkę myśli”. Mają za zadanie dokonać analizy banku odpowiedzi. Na koniec każda grupa prezentuje przygotowany materiał. </w:t>
      </w:r>
    </w:p>
    <w:p w:rsidR="006F6B84" w:rsidRPr="00686EB7" w:rsidRDefault="008C6D50" w:rsidP="006F6B84">
      <w:pPr>
        <w:spacing w:after="1" w:line="360" w:lineRule="auto"/>
        <w:ind w:left="269" w:right="35"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Pr="00686EB7">
        <w:rPr>
          <w:rFonts w:ascii="Arial" w:hAnsi="Arial" w:cs="Arial"/>
          <w:b/>
        </w:rPr>
        <w:t>rozwoju szkół/</w:t>
      </w:r>
      <w:r w:rsidR="006F6B84" w:rsidRPr="00686EB7">
        <w:rPr>
          <w:rFonts w:ascii="Arial" w:hAnsi="Arial" w:cs="Arial"/>
          <w:b/>
        </w:rPr>
        <w:t>przedszkol</w:t>
      </w:r>
      <w:r w:rsidR="00457FE6">
        <w:rPr>
          <w:rFonts w:ascii="Arial" w:hAnsi="Arial" w:cs="Arial"/>
          <w:b/>
        </w:rPr>
        <w:t>i (dostosowane do odbiorcy)</w:t>
      </w:r>
    </w:p>
    <w:p w:rsidR="00A17F65" w:rsidRDefault="009E00A4" w:rsidP="00107D7B">
      <w:pPr>
        <w:spacing w:after="1" w:line="360" w:lineRule="auto"/>
        <w:ind w:right="35" w:hanging="14"/>
        <w:rPr>
          <w:rFonts w:ascii="Arial" w:hAnsi="Arial" w:cs="Arial"/>
        </w:rPr>
      </w:pPr>
      <w:r w:rsidRPr="00686EB7">
        <w:rPr>
          <w:rFonts w:ascii="Arial" w:hAnsi="Arial" w:cs="Arial"/>
        </w:rPr>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107D7B">
      <w:pPr>
        <w:spacing w:after="1" w:line="360" w:lineRule="auto"/>
        <w:ind w:right="35"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ED54E1" w:rsidP="00107D7B">
      <w:pPr>
        <w:spacing w:after="1" w:line="360" w:lineRule="auto"/>
        <w:ind w:right="35"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107D7B">
      <w:pPr>
        <w:spacing w:after="1" w:line="360" w:lineRule="auto"/>
        <w:ind w:right="35"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107D7B">
      <w:pPr>
        <w:spacing w:after="1" w:line="360" w:lineRule="auto"/>
        <w:ind w:right="35" w:hanging="14"/>
        <w:rPr>
          <w:rFonts w:ascii="Arial" w:hAnsi="Arial" w:cs="Arial"/>
        </w:rPr>
      </w:pPr>
      <w:r>
        <w:rPr>
          <w:rFonts w:ascii="Arial" w:hAnsi="Arial" w:cs="Arial"/>
        </w:rPr>
        <w:t xml:space="preserve">Podsumowanie dobrych praktyk – co szkoły, przedszkola mogą wziąć dla siebie z tych praktyk. Jakie wnioski można wysnuć z tych przykładów, dotyczące autonimii szkoły w tworzeniu swojego programu, sposobu organizacji pracy szkoły, oceniania w szkole. </w:t>
      </w:r>
    </w:p>
    <w:p w:rsidR="00107D7B" w:rsidRDefault="00107D7B" w:rsidP="007A2D2A">
      <w:pPr>
        <w:spacing w:after="78"/>
        <w:ind w:left="1969" w:hanging="1868"/>
        <w:rPr>
          <w:rFonts w:ascii="Arial" w:hAnsi="Arial" w:cs="Arial"/>
          <w:b/>
        </w:rPr>
      </w:pPr>
    </w:p>
    <w:p w:rsidR="00107D7B" w:rsidRDefault="00107D7B" w:rsidP="007A2D2A">
      <w:pPr>
        <w:spacing w:after="78"/>
        <w:ind w:left="1969" w:hanging="1868"/>
        <w:rPr>
          <w:rFonts w:ascii="Arial" w:hAnsi="Arial" w:cs="Arial"/>
          <w:b/>
        </w:rPr>
      </w:pPr>
    </w:p>
    <w:p w:rsidR="007A2D2A" w:rsidRPr="00686EB7" w:rsidRDefault="007A2D2A" w:rsidP="007A2D2A">
      <w:pPr>
        <w:spacing w:after="78"/>
        <w:ind w:left="1969" w:hanging="1868"/>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7A2D2A" w:rsidP="00A17F65">
      <w:pPr>
        <w:spacing w:after="78"/>
        <w:ind w:left="142" w:hanging="41"/>
        <w:rPr>
          <w:rFonts w:ascii="Arial" w:hAnsi="Arial" w:cs="Arial"/>
        </w:rPr>
      </w:pPr>
      <w:r w:rsidRPr="00686EB7">
        <w:rPr>
          <w:rFonts w:ascii="Arial" w:hAnsi="Arial" w:cs="Arial"/>
          <w:b/>
        </w:rPr>
        <w:t>Kompleksowe wspomaganie szkół – narzędzie wspierające budowanie jakości pracy szkoły</w:t>
      </w:r>
    </w:p>
    <w:p w:rsidR="007A2D2A" w:rsidRPr="00686EB7" w:rsidRDefault="007A2D2A" w:rsidP="007A2D2A">
      <w:pPr>
        <w:ind w:left="9" w:right="36"/>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7A2D2A">
      <w:pPr>
        <w:spacing w:after="131"/>
        <w:ind w:left="9" w:right="36"/>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7A2D2A">
      <w:pPr>
        <w:spacing w:after="125"/>
        <w:ind w:left="9" w:right="36"/>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Cel ogólny</w:t>
      </w:r>
    </w:p>
    <w:p w:rsidR="007A2D2A" w:rsidRPr="00686EB7" w:rsidRDefault="007A2D2A" w:rsidP="007A2D2A">
      <w:pPr>
        <w:spacing w:after="125"/>
        <w:ind w:left="9" w:right="36"/>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Cele szczegółowe</w:t>
      </w:r>
    </w:p>
    <w:p w:rsidR="007A2D2A" w:rsidRPr="00686EB7" w:rsidRDefault="007A2D2A" w:rsidP="007A2D2A">
      <w:pPr>
        <w:ind w:left="9" w:right="36"/>
        <w:rPr>
          <w:rFonts w:ascii="Arial" w:hAnsi="Arial" w:cs="Arial"/>
        </w:rPr>
      </w:pPr>
      <w:r w:rsidRPr="00686EB7">
        <w:rPr>
          <w:rFonts w:ascii="Arial" w:hAnsi="Arial" w:cs="Arial"/>
        </w:rPr>
        <w:t>Uczestnik szkolenia:</w:t>
      </w:r>
    </w:p>
    <w:p w:rsidR="007A2D2A" w:rsidRPr="00686EB7" w:rsidRDefault="007A2D2A" w:rsidP="00C6692B">
      <w:pPr>
        <w:numPr>
          <w:ilvl w:val="0"/>
          <w:numId w:val="12"/>
        </w:numPr>
        <w:spacing w:after="4" w:line="262" w:lineRule="auto"/>
        <w:ind w:right="36" w:hanging="142"/>
        <w:jc w:val="both"/>
        <w:rPr>
          <w:rFonts w:ascii="Arial" w:hAnsi="Arial" w:cs="Arial"/>
        </w:rPr>
      </w:pPr>
      <w:r w:rsidRPr="00686EB7">
        <w:rPr>
          <w:rFonts w:ascii="Arial" w:hAnsi="Arial" w:cs="Arial"/>
        </w:rPr>
        <w:t>wymienia założenia kompleksowego wspomagania szkół i zadania instytucji systemu wspomagania,</w:t>
      </w:r>
    </w:p>
    <w:p w:rsidR="007A2D2A" w:rsidRPr="00686EB7" w:rsidRDefault="007A2D2A" w:rsidP="00C6692B">
      <w:pPr>
        <w:numPr>
          <w:ilvl w:val="0"/>
          <w:numId w:val="12"/>
        </w:numPr>
        <w:spacing w:after="4" w:line="262" w:lineRule="auto"/>
        <w:ind w:right="36"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C6692B">
      <w:pPr>
        <w:numPr>
          <w:ilvl w:val="0"/>
          <w:numId w:val="12"/>
        </w:numPr>
        <w:spacing w:after="125" w:line="262" w:lineRule="auto"/>
        <w:ind w:right="36" w:hanging="142"/>
        <w:jc w:val="both"/>
        <w:rPr>
          <w:rFonts w:ascii="Arial" w:hAnsi="Arial" w:cs="Arial"/>
        </w:rPr>
      </w:pPr>
      <w:r w:rsidRPr="00686EB7">
        <w:rPr>
          <w:rFonts w:ascii="Arial" w:hAnsi="Arial" w:cs="Arial"/>
        </w:rPr>
        <w:lastRenderedPageBreak/>
        <w:t xml:space="preserve">wyjaśnia wpływ planowania i organizacji doskonalenia nauczycieli oparty na procesowym wspomaganiu na budowanie jakości pracy szkoły. </w:t>
      </w: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Treści</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Wykład</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Etapy procesu wspomagania szkół/przedszkoli:</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C6692B">
      <w:pPr>
        <w:numPr>
          <w:ilvl w:val="1"/>
          <w:numId w:val="14"/>
        </w:numPr>
        <w:spacing w:after="4" w:line="262" w:lineRule="auto"/>
        <w:ind w:left="993" w:right="36" w:hanging="142"/>
        <w:jc w:val="both"/>
        <w:rPr>
          <w:rFonts w:ascii="Arial" w:hAnsi="Arial" w:cs="Arial"/>
        </w:rPr>
      </w:pPr>
      <w:r w:rsidRPr="00686EB7">
        <w:rPr>
          <w:rFonts w:ascii="Arial" w:hAnsi="Arial" w:cs="Arial"/>
        </w:rPr>
        <w:t>Budowanie strategii w dialogu.</w:t>
      </w:r>
    </w:p>
    <w:p w:rsidR="007A2D2A" w:rsidRPr="00686EB7" w:rsidRDefault="007A2D2A" w:rsidP="00C6692B">
      <w:pPr>
        <w:numPr>
          <w:ilvl w:val="1"/>
          <w:numId w:val="14"/>
        </w:numPr>
        <w:spacing w:after="4" w:line="262" w:lineRule="auto"/>
        <w:ind w:left="1418" w:right="36"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C6692B">
      <w:pPr>
        <w:numPr>
          <w:ilvl w:val="1"/>
          <w:numId w:val="14"/>
        </w:numPr>
        <w:spacing w:after="4" w:line="262" w:lineRule="auto"/>
        <w:ind w:left="1418" w:right="36"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C6692B">
      <w:pPr>
        <w:numPr>
          <w:ilvl w:val="1"/>
          <w:numId w:val="14"/>
        </w:numPr>
        <w:spacing w:after="4" w:line="262" w:lineRule="auto"/>
        <w:ind w:left="1418" w:right="36" w:hanging="567"/>
        <w:jc w:val="both"/>
        <w:rPr>
          <w:rFonts w:ascii="Arial" w:hAnsi="Arial" w:cs="Arial"/>
        </w:rPr>
      </w:pPr>
      <w:r w:rsidRPr="00686EB7">
        <w:rPr>
          <w:rFonts w:ascii="Arial" w:hAnsi="Arial" w:cs="Arial"/>
        </w:rPr>
        <w:t xml:space="preserve">W spieranie działalności gminnych, międzygminnych, miejskich, powiatowych sieci współpracy i samokształcenia (np. dyrektorów, pedagogów, nauczycieli). </w:t>
      </w:r>
    </w:p>
    <w:p w:rsidR="0046330B" w:rsidRPr="00686EB7" w:rsidRDefault="007A2D2A" w:rsidP="0024496C">
      <w:pPr>
        <w:numPr>
          <w:ilvl w:val="0"/>
          <w:numId w:val="67"/>
        </w:numPr>
        <w:spacing w:after="4" w:line="262" w:lineRule="auto"/>
        <w:ind w:left="1418" w:right="36"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46330B">
      <w:pPr>
        <w:spacing w:after="4" w:line="262" w:lineRule="auto"/>
        <w:ind w:left="142" w:right="36"/>
        <w:jc w:val="both"/>
        <w:rPr>
          <w:rFonts w:ascii="Arial" w:hAnsi="Arial" w:cs="Arial"/>
        </w:rPr>
      </w:pPr>
      <w:r w:rsidRPr="00686EB7">
        <w:rPr>
          <w:rFonts w:ascii="Arial" w:hAnsi="Arial" w:cs="Arial"/>
          <w:b/>
        </w:rPr>
        <w:t>Implementacja wykładu</w:t>
      </w:r>
    </w:p>
    <w:p w:rsidR="007A2D2A" w:rsidRPr="00686EB7" w:rsidRDefault="007A2D2A" w:rsidP="00C6692B">
      <w:pPr>
        <w:numPr>
          <w:ilvl w:val="0"/>
          <w:numId w:val="15"/>
        </w:numPr>
        <w:spacing w:after="4" w:line="262" w:lineRule="auto"/>
        <w:ind w:right="36" w:hanging="284"/>
        <w:jc w:val="both"/>
        <w:rPr>
          <w:rFonts w:ascii="Arial" w:hAnsi="Arial" w:cs="Arial"/>
        </w:rPr>
      </w:pPr>
      <w:r w:rsidRPr="00686EB7">
        <w:rPr>
          <w:rFonts w:ascii="Arial" w:hAnsi="Arial" w:cs="Arial"/>
        </w:rPr>
        <w:t xml:space="preserve">Grupy refleksyjne. </w:t>
      </w:r>
    </w:p>
    <w:p w:rsidR="007A2D2A" w:rsidRPr="00686EB7" w:rsidRDefault="007A2D2A" w:rsidP="00C6692B">
      <w:pPr>
        <w:numPr>
          <w:ilvl w:val="0"/>
          <w:numId w:val="15"/>
        </w:numPr>
        <w:spacing w:after="4" w:line="262" w:lineRule="auto"/>
        <w:ind w:right="36" w:hanging="284"/>
        <w:jc w:val="both"/>
        <w:rPr>
          <w:rFonts w:ascii="Arial" w:hAnsi="Arial" w:cs="Arial"/>
        </w:rPr>
      </w:pPr>
      <w:r w:rsidRPr="00686EB7">
        <w:rPr>
          <w:rFonts w:ascii="Arial" w:hAnsi="Arial" w:cs="Arial"/>
        </w:rPr>
        <w:t xml:space="preserve">Sesja pytań i odpowiedzi. </w:t>
      </w:r>
    </w:p>
    <w:p w:rsidR="007A2D2A" w:rsidRPr="00686EB7" w:rsidRDefault="007A2D2A" w:rsidP="00C6692B">
      <w:pPr>
        <w:numPr>
          <w:ilvl w:val="0"/>
          <w:numId w:val="15"/>
        </w:numPr>
        <w:spacing w:after="124" w:line="262" w:lineRule="auto"/>
        <w:ind w:right="36"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5F00DF">
      <w:pPr>
        <w:spacing w:after="130"/>
        <w:ind w:left="9" w:right="425"/>
        <w:rPr>
          <w:rFonts w:ascii="Arial" w:hAnsi="Arial" w:cs="Arial"/>
        </w:rPr>
      </w:pPr>
      <w:r w:rsidRPr="00686EB7">
        <w:rPr>
          <w:rFonts w:ascii="Arial" w:hAnsi="Arial" w:cs="Arial"/>
          <w:b/>
        </w:rPr>
        <w:t xml:space="preserve">Formy/metody i techniki </w:t>
      </w:r>
      <w:r w:rsidRPr="00686EB7">
        <w:rPr>
          <w:rFonts w:ascii="Arial" w:hAnsi="Arial" w:cs="Arial"/>
        </w:rPr>
        <w:t>wykład, grupy refleksyjne, dyskusja na forum, film</w:t>
      </w:r>
    </w:p>
    <w:p w:rsidR="007A2D2A" w:rsidRPr="00686EB7" w:rsidRDefault="007A2D2A" w:rsidP="007A2D2A">
      <w:pPr>
        <w:tabs>
          <w:tab w:val="center" w:pos="1872"/>
        </w:tabs>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Wskazówki do materiałów pomocniczych</w:t>
      </w:r>
    </w:p>
    <w:p w:rsidR="007A2D2A" w:rsidRPr="00686EB7" w:rsidRDefault="007A2D2A" w:rsidP="007A2D2A">
      <w:pPr>
        <w:spacing w:after="125"/>
        <w:ind w:left="9" w:right="36"/>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Materiały biurowe:</w:t>
      </w:r>
    </w:p>
    <w:p w:rsidR="007A2D2A" w:rsidRPr="00686EB7" w:rsidRDefault="007A2D2A" w:rsidP="007A2D2A">
      <w:pPr>
        <w:spacing w:after="124"/>
        <w:ind w:left="9" w:right="36"/>
        <w:rPr>
          <w:rFonts w:ascii="Arial" w:hAnsi="Arial" w:cs="Arial"/>
        </w:rPr>
      </w:pPr>
      <w:r w:rsidRPr="00686EB7">
        <w:rPr>
          <w:rFonts w:ascii="Arial" w:hAnsi="Arial" w:cs="Arial"/>
        </w:rPr>
        <w:lastRenderedPageBreak/>
        <w:t>markery 4 kolory po 6 sztuk, blok flipchart, taśma malarska, kartki A4</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Środki dydaktyczne</w:t>
      </w:r>
    </w:p>
    <w:p w:rsidR="007A2D2A" w:rsidRPr="00686EB7" w:rsidRDefault="007A2D2A" w:rsidP="007A2D2A">
      <w:pPr>
        <w:spacing w:after="124"/>
        <w:ind w:left="9" w:right="36"/>
        <w:rPr>
          <w:rFonts w:ascii="Arial" w:hAnsi="Arial" w:cs="Arial"/>
        </w:rPr>
      </w:pPr>
      <w:r w:rsidRPr="00686EB7">
        <w:rPr>
          <w:rFonts w:ascii="Arial" w:hAnsi="Arial" w:cs="Arial"/>
        </w:rPr>
        <w:t>rzutnik, laptop, głośniki</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Literatura/wykaz przydatnych materiałów/ stron internetowych:</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C6692B">
      <w:pPr>
        <w:numPr>
          <w:ilvl w:val="0"/>
          <w:numId w:val="16"/>
        </w:numPr>
        <w:spacing w:after="4" w:line="261" w:lineRule="auto"/>
        <w:ind w:left="285" w:right="36"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7A2D2A">
      <w:pPr>
        <w:spacing w:after="128" w:line="257" w:lineRule="auto"/>
        <w:ind w:left="10" w:right="33" w:hanging="10"/>
        <w:rPr>
          <w:rFonts w:ascii="Arial" w:hAnsi="Arial" w:cs="Arial"/>
          <w:b/>
        </w:rPr>
      </w:pPr>
    </w:p>
    <w:p w:rsidR="00A56A41" w:rsidRDefault="00A56A41" w:rsidP="007A2D2A">
      <w:pPr>
        <w:spacing w:after="128" w:line="257" w:lineRule="auto"/>
        <w:ind w:left="10" w:right="33" w:hanging="10"/>
        <w:rPr>
          <w:rFonts w:ascii="Arial" w:hAnsi="Arial" w:cs="Arial"/>
          <w:b/>
        </w:rPr>
      </w:pPr>
    </w:p>
    <w:p w:rsidR="00A56A41" w:rsidRDefault="00A56A41" w:rsidP="007A2D2A">
      <w:pPr>
        <w:spacing w:after="128" w:line="257" w:lineRule="auto"/>
        <w:ind w:left="10" w:right="33" w:hanging="10"/>
        <w:rPr>
          <w:rFonts w:ascii="Arial" w:hAnsi="Arial" w:cs="Arial"/>
          <w:b/>
        </w:rPr>
      </w:pP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 xml:space="preserve">Przebieg zajęć </w:t>
      </w:r>
    </w:p>
    <w:p w:rsidR="00EE7220" w:rsidRPr="00686EB7" w:rsidRDefault="007A2D2A" w:rsidP="00A56A41">
      <w:pPr>
        <w:spacing w:after="1" w:line="360" w:lineRule="auto"/>
        <w:ind w:left="-4" w:right="35" w:hanging="10"/>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Uczestnicy siadają w małych grupach. Każda grupa otrzymuje mini karteczki (zieloną i czerwoną). Zielona oznacza – mamy doświadczenia z wdrażaniem kompleksowego wspomagania a czerwona oznacza – brak doświadczeń. Trener prosi o dokończenie zdania 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lastRenderedPageBreak/>
        <w:t>Wspomaganie pracy szkół w powiecie wołowskim</w:t>
      </w:r>
      <w:r w:rsidRPr="00686EB7">
        <w:rPr>
          <w:rFonts w:ascii="Arial" w:hAnsi="Arial" w:cs="Arial"/>
        </w:rPr>
        <w:t xml:space="preserve"> – praktyka nr 18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EE7220">
      <w:pPr>
        <w:spacing w:after="128" w:line="257" w:lineRule="auto"/>
        <w:ind w:right="35"/>
        <w:jc w:val="both"/>
        <w:rPr>
          <w:rFonts w:ascii="Arial" w:hAnsi="Arial" w:cs="Arial"/>
        </w:rPr>
      </w:pPr>
    </w:p>
    <w:p w:rsidR="007A2D2A" w:rsidRPr="00686EB7" w:rsidRDefault="007A2D2A" w:rsidP="00C70343">
      <w:pPr>
        <w:spacing w:after="1" w:line="360" w:lineRule="auto"/>
        <w:ind w:right="35"/>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C6692B">
      <w:pPr>
        <w:numPr>
          <w:ilvl w:val="1"/>
          <w:numId w:val="17"/>
        </w:numPr>
        <w:spacing w:after="4" w:line="360" w:lineRule="auto"/>
        <w:ind w:right="36"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C6692B">
      <w:pPr>
        <w:numPr>
          <w:ilvl w:val="1"/>
          <w:numId w:val="17"/>
        </w:numPr>
        <w:spacing w:after="125" w:line="360" w:lineRule="auto"/>
        <w:ind w:right="36" w:hanging="283"/>
        <w:jc w:val="both"/>
        <w:rPr>
          <w:rFonts w:ascii="Arial" w:hAnsi="Arial" w:cs="Arial"/>
        </w:rPr>
      </w:pPr>
      <w:r w:rsidRPr="00686EB7">
        <w:rPr>
          <w:rFonts w:ascii="Arial" w:hAnsi="Arial" w:cs="Arial"/>
        </w:rPr>
        <w:t xml:space="preserve">Następnie prosi o połączenie w grupy 3-osobowe oraz tłumaczy zasady pracy w grupach refleksyjnych. </w:t>
      </w:r>
    </w:p>
    <w:p w:rsidR="007A2D2A" w:rsidRPr="00686EB7" w:rsidRDefault="007A2D2A" w:rsidP="00C70343">
      <w:pPr>
        <w:spacing w:line="360" w:lineRule="auto"/>
        <w:ind w:left="9" w:right="36"/>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Na czym polega „nowość” w modelu wspomagania szkół?</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Jak kompleksowe wspomaganie powinno być zorganizowane, by było narzędziem do budowania jakości pracy szkoły?</w:t>
      </w:r>
    </w:p>
    <w:p w:rsidR="007A2D2A" w:rsidRPr="00686EB7" w:rsidRDefault="007A2D2A" w:rsidP="00C6692B">
      <w:pPr>
        <w:numPr>
          <w:ilvl w:val="0"/>
          <w:numId w:val="18"/>
        </w:numPr>
        <w:spacing w:after="125" w:line="360" w:lineRule="auto"/>
        <w:ind w:right="34"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C70343">
      <w:pPr>
        <w:spacing w:after="124" w:line="360" w:lineRule="auto"/>
        <w:ind w:left="9" w:right="36"/>
        <w:rPr>
          <w:rFonts w:ascii="Arial" w:hAnsi="Arial" w:cs="Arial"/>
        </w:rPr>
      </w:pPr>
      <w:r w:rsidRPr="00686EB7">
        <w:rPr>
          <w:rFonts w:ascii="Arial" w:hAnsi="Arial" w:cs="Arial"/>
        </w:rPr>
        <w:t xml:space="preserve">Trener rozdaje kartki A4 oraz markery z prośbą o zapisanie maksymalnie trzech wniosków 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C70343">
      <w:pPr>
        <w:tabs>
          <w:tab w:val="left" w:pos="7946"/>
        </w:tabs>
        <w:spacing w:after="1" w:line="360" w:lineRule="auto"/>
        <w:ind w:left="-4" w:right="35"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C70343">
      <w:pPr>
        <w:spacing w:after="125" w:line="360" w:lineRule="auto"/>
        <w:ind w:left="9" w:right="36"/>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C70343">
      <w:pPr>
        <w:spacing w:after="125" w:line="360" w:lineRule="auto"/>
        <w:ind w:left="9" w:right="36"/>
        <w:rPr>
          <w:rFonts w:ascii="Arial" w:hAnsi="Arial" w:cs="Arial"/>
        </w:rPr>
      </w:pPr>
      <w:r>
        <w:rPr>
          <w:rFonts w:ascii="Arial" w:hAnsi="Arial" w:cs="Arial"/>
        </w:rPr>
        <w:lastRenderedPageBreak/>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C70343">
      <w:pPr>
        <w:spacing w:after="1" w:line="360" w:lineRule="auto"/>
        <w:ind w:left="-4" w:right="35" w:hanging="10"/>
        <w:rPr>
          <w:rFonts w:ascii="Arial" w:hAnsi="Arial" w:cs="Arial"/>
          <w:b/>
        </w:rPr>
      </w:pPr>
      <w:r w:rsidRPr="00686EB7">
        <w:rPr>
          <w:rFonts w:ascii="Arial" w:hAnsi="Arial" w:cs="Arial"/>
          <w:b/>
        </w:rPr>
        <w:t>Temat:</w:t>
      </w:r>
    </w:p>
    <w:p w:rsidR="00CC526A" w:rsidRPr="00686EB7" w:rsidRDefault="00CC526A" w:rsidP="00C70343">
      <w:pPr>
        <w:spacing w:after="1" w:line="360" w:lineRule="auto"/>
        <w:ind w:left="-4" w:right="35"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5F00DF">
      <w:pPr>
        <w:spacing w:after="1" w:line="257" w:lineRule="auto"/>
        <w:ind w:left="-4" w:right="35" w:hanging="10"/>
        <w:rPr>
          <w:rFonts w:ascii="Arial" w:hAnsi="Arial" w:cs="Arial"/>
        </w:rPr>
      </w:pPr>
    </w:p>
    <w:p w:rsidR="00B90EE6" w:rsidRDefault="00B90EE6" w:rsidP="00A56A41">
      <w:pPr>
        <w:pStyle w:val="Akapitzlist"/>
        <w:spacing w:line="360" w:lineRule="auto"/>
        <w:ind w:left="0"/>
        <w:rPr>
          <w:rFonts w:ascii="Arial" w:hAnsi="Arial" w:cs="Arial"/>
        </w:rPr>
      </w:pPr>
      <w:r>
        <w:rPr>
          <w:rFonts w:ascii="Arial" w:hAnsi="Arial" w:cs="Arial"/>
        </w:rPr>
        <w:t xml:space="preserve">Czas: 225 min (5 g.) </w:t>
      </w:r>
    </w:p>
    <w:p w:rsidR="00E12E51" w:rsidRPr="005B354D" w:rsidRDefault="00E12E51" w:rsidP="00A56A41">
      <w:pPr>
        <w:pStyle w:val="Akapitzlist"/>
        <w:spacing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A56A41">
      <w:pPr>
        <w:spacing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 etap – diagnoza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IV etap – ocena efektów</w:t>
      </w:r>
    </w:p>
    <w:p w:rsidR="00B90EE6" w:rsidRDefault="00B90EE6" w:rsidP="0094265D">
      <w:pPr>
        <w:spacing w:line="360" w:lineRule="auto"/>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94265D">
      <w:pPr>
        <w:spacing w:line="360" w:lineRule="auto"/>
        <w:rPr>
          <w:rFonts w:ascii="Arial" w:hAnsi="Arial" w:cs="Arial"/>
        </w:rPr>
      </w:pPr>
      <w:r w:rsidRPr="00686EB7">
        <w:rPr>
          <w:rFonts w:ascii="Arial" w:hAnsi="Arial" w:cs="Arial"/>
        </w:rPr>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uczestnicy 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3C6ED8">
      <w:pPr>
        <w:spacing w:after="1" w:line="360" w:lineRule="auto"/>
        <w:ind w:right="35" w:hanging="14"/>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3C6ED8">
      <w:pPr>
        <w:spacing w:after="1" w:line="360" w:lineRule="auto"/>
        <w:ind w:right="35" w:hanging="14"/>
        <w:rPr>
          <w:rFonts w:ascii="Arial" w:hAnsi="Arial" w:cs="Arial"/>
        </w:rPr>
      </w:pPr>
      <w:r>
        <w:rPr>
          <w:rFonts w:ascii="Arial" w:hAnsi="Arial" w:cs="Arial"/>
        </w:rPr>
        <w:lastRenderedPageBreak/>
        <w:t xml:space="preserve">Trener umieszcza plakaty na ścianie – w dalszej części pracy będzie uzupełniam o wnioski i narzędzia dotyczące danego etapu. </w:t>
      </w:r>
    </w:p>
    <w:p w:rsidR="00DE7FC4" w:rsidRDefault="00E12E51" w:rsidP="00DE7FC4">
      <w:pPr>
        <w:shd w:val="clear" w:color="auto" w:fill="FFFFFF"/>
        <w:spacing w:before="100" w:beforeAutospacing="1" w:after="100" w:afterAutospacing="1" w:line="360" w:lineRule="auto"/>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DE7FC4">
      <w:pPr>
        <w:shd w:val="clear" w:color="auto" w:fill="FFFFFF"/>
        <w:spacing w:before="100" w:beforeAutospacing="1" w:after="100" w:afterAutospacing="1"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tam materiały omawia z uczestnikami wybrane metody diagnozowania, analizując </w:t>
      </w:r>
      <w:r w:rsidR="00D25071">
        <w:rPr>
          <w:rFonts w:ascii="Arial" w:hAnsi="Arial" w:cs="Arial"/>
        </w:rPr>
        <w:br/>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D25071">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D25071">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D25071">
      <w:pPr>
        <w:spacing w:after="0" w:line="360" w:lineRule="auto"/>
        <w:jc w:val="both"/>
        <w:rPr>
          <w:rFonts w:ascii="Arial" w:hAnsi="Arial" w:cs="Arial"/>
        </w:rPr>
      </w:pPr>
      <w:r w:rsidRPr="00686EB7">
        <w:rPr>
          <w:rFonts w:ascii="Arial" w:hAnsi="Arial" w:cs="Arial"/>
        </w:rPr>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D25071">
      <w:pPr>
        <w:spacing w:after="0" w:line="360" w:lineRule="auto"/>
        <w:jc w:val="both"/>
        <w:rPr>
          <w:rFonts w:ascii="Arial" w:hAnsi="Arial" w:cs="Arial"/>
        </w:rPr>
      </w:pPr>
      <w:r w:rsidRPr="00686EB7">
        <w:rPr>
          <w:rFonts w:ascii="Arial" w:hAnsi="Arial" w:cs="Arial"/>
        </w:rPr>
        <w:t xml:space="preserve">Trener wyjaśnia, że nowy system doskonalenia jest narzędziem, które docelowo ma służyć poprawie jakości pracy szkoły. Poprawa jakości jest równoznaczna z wprowadzaniem </w:t>
      </w:r>
      <w:r w:rsidRPr="00686EB7">
        <w:rPr>
          <w:rFonts w:ascii="Arial" w:hAnsi="Arial" w:cs="Arial"/>
        </w:rPr>
        <w:lastRenderedPageBreak/>
        <w:t>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686EB7" w:rsidRDefault="00E12E51" w:rsidP="00E12E51">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D25071">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D25071">
      <w:pPr>
        <w:spacing w:after="0" w:line="360" w:lineRule="auto"/>
        <w:jc w:val="both"/>
        <w:rPr>
          <w:rFonts w:ascii="Arial" w:hAnsi="Arial" w:cs="Arial"/>
          <w:i/>
        </w:rPr>
      </w:pPr>
      <w:r w:rsidRPr="00686EB7">
        <w:rPr>
          <w:rFonts w:ascii="Arial" w:hAnsi="Arial" w:cs="Arial"/>
          <w:i/>
        </w:rPr>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D25071">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D25071">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EF1BE2">
      <w:pPr>
        <w:pStyle w:val="Akapitzlist"/>
        <w:spacing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D25071">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w:t>
      </w:r>
      <w:r w:rsidRPr="00686EB7">
        <w:rPr>
          <w:rFonts w:ascii="Arial" w:hAnsi="Arial" w:cs="Arial"/>
        </w:rPr>
        <w:lastRenderedPageBreak/>
        <w:t xml:space="preserve">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EF1BE2">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EF1BE2">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71071F">
      <w:pPr>
        <w:spacing w:after="0" w:line="360" w:lineRule="auto"/>
        <w:rPr>
          <w:rFonts w:ascii="Arial" w:hAnsi="Arial" w:cs="Arial"/>
          <w:b/>
        </w:rPr>
      </w:pPr>
    </w:p>
    <w:p w:rsidR="00C777B1" w:rsidRPr="00686EB7" w:rsidRDefault="00C777B1" w:rsidP="0071071F">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DC6364">
      <w:pPr>
        <w:spacing w:after="0" w:line="360" w:lineRule="auto"/>
        <w:jc w:val="both"/>
        <w:rPr>
          <w:rFonts w:ascii="Arial" w:hAnsi="Arial" w:cs="Arial"/>
          <w:lang w:eastAsia="pl-PL"/>
        </w:rPr>
      </w:pPr>
      <w:r w:rsidRPr="00686EB7">
        <w:rPr>
          <w:rFonts w:ascii="Arial" w:hAnsi="Arial" w:cs="Arial"/>
          <w:lang w:eastAsia="pl-PL"/>
        </w:rPr>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C777B1">
      <w:pPr>
        <w:pStyle w:val="Akapitzlist"/>
        <w:spacing w:line="360" w:lineRule="auto"/>
        <w:ind w:left="-42"/>
        <w:rPr>
          <w:rFonts w:ascii="Arial" w:hAnsi="Arial" w:cs="Arial"/>
        </w:rPr>
      </w:pPr>
    </w:p>
    <w:p w:rsidR="00C777B1" w:rsidRPr="00686EB7" w:rsidRDefault="00C777B1" w:rsidP="00DC6364">
      <w:pPr>
        <w:pStyle w:val="Akapitzlist"/>
        <w:spacing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C777B1">
      <w:pPr>
        <w:pStyle w:val="Akapitzlist"/>
        <w:spacing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DC6364">
      <w:pPr>
        <w:spacing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C777B1">
      <w:pPr>
        <w:pStyle w:val="Akapitzlist"/>
        <w:spacing w:line="360" w:lineRule="auto"/>
        <w:ind w:left="0"/>
        <w:rPr>
          <w:rFonts w:ascii="Arial" w:hAnsi="Arial" w:cs="Arial"/>
        </w:rPr>
      </w:pPr>
      <w:r w:rsidRPr="00686EB7">
        <w:rPr>
          <w:rFonts w:ascii="Arial" w:hAnsi="Arial" w:cs="Arial"/>
        </w:rPr>
        <w:t>Spisujemy ustalone cele na flipcharcie.</w:t>
      </w:r>
    </w:p>
    <w:p w:rsidR="00756E7A" w:rsidRDefault="00756E7A" w:rsidP="00C777B1">
      <w:pPr>
        <w:pStyle w:val="Akapitzlist"/>
        <w:spacing w:line="360" w:lineRule="auto"/>
        <w:ind w:left="0"/>
        <w:rPr>
          <w:rFonts w:ascii="Arial" w:hAnsi="Arial" w:cs="Arial"/>
        </w:rPr>
      </w:pPr>
    </w:p>
    <w:p w:rsidR="00DE7FC4" w:rsidRPr="00DE7FC4" w:rsidRDefault="00DE7FC4" w:rsidP="00DC6364">
      <w:pPr>
        <w:pStyle w:val="Akapitzlist"/>
        <w:spacing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w:t>
      </w:r>
      <w:r>
        <w:rPr>
          <w:rFonts w:ascii="Arial" w:hAnsi="Arial" w:cs="Arial"/>
        </w:rPr>
        <w:lastRenderedPageBreak/>
        <w:t xml:space="preserve">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C777B1">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DC6364">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687488">
      <w:pPr>
        <w:shd w:val="clear" w:color="auto" w:fill="FFFFFF"/>
        <w:spacing w:before="100" w:beforeAutospacing="1" w:after="100" w:afterAutospacing="1"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C777B1">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686EB7" w:rsidRDefault="00C777B1" w:rsidP="00C777B1">
      <w:pPr>
        <w:spacing w:after="0" w:line="360" w:lineRule="auto"/>
        <w:rPr>
          <w:rFonts w:ascii="Arial" w:hAnsi="Arial" w:cs="Arial"/>
        </w:rPr>
      </w:pPr>
      <w:r w:rsidRPr="00686EB7">
        <w:rPr>
          <w:rFonts w:ascii="Arial" w:hAnsi="Arial" w:cs="Arial"/>
        </w:rPr>
        <w:lastRenderedPageBreak/>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C6692B">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C6692B">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C6692B">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CB0151">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CB0151">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CB0151">
      <w:pPr>
        <w:spacing w:after="0" w:line="360" w:lineRule="auto"/>
        <w:rPr>
          <w:rFonts w:ascii="Arial" w:hAnsi="Arial" w:cs="Arial"/>
        </w:rPr>
      </w:pPr>
      <w:r w:rsidRPr="00686EB7">
        <w:rPr>
          <w:rFonts w:ascii="Arial" w:hAnsi="Arial" w:cs="Arial"/>
          <w:b/>
        </w:rPr>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CB0151">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CB0151">
      <w:pPr>
        <w:spacing w:after="0" w:line="360" w:lineRule="auto"/>
        <w:rPr>
          <w:rFonts w:ascii="Arial" w:hAnsi="Arial" w:cs="Arial"/>
        </w:rPr>
      </w:pPr>
      <w:r w:rsidRPr="00686EB7">
        <w:rPr>
          <w:rFonts w:ascii="Arial" w:hAnsi="Arial" w:cs="Arial"/>
        </w:rPr>
        <w:t>- kiedy?</w:t>
      </w:r>
    </w:p>
    <w:p w:rsidR="00CB0151" w:rsidRPr="00686EB7" w:rsidRDefault="00CB0151" w:rsidP="00CB0151">
      <w:pPr>
        <w:spacing w:after="0" w:line="360" w:lineRule="auto"/>
        <w:rPr>
          <w:rFonts w:ascii="Arial" w:hAnsi="Arial" w:cs="Arial"/>
        </w:rPr>
      </w:pPr>
      <w:r w:rsidRPr="00686EB7">
        <w:rPr>
          <w:rFonts w:ascii="Arial" w:hAnsi="Arial" w:cs="Arial"/>
        </w:rPr>
        <w:t>- kto/z kim?</w:t>
      </w:r>
    </w:p>
    <w:p w:rsidR="00CB0151" w:rsidRPr="00686EB7" w:rsidRDefault="00CB0151" w:rsidP="00CB0151">
      <w:pPr>
        <w:spacing w:after="0" w:line="360" w:lineRule="auto"/>
        <w:rPr>
          <w:rFonts w:ascii="Arial" w:hAnsi="Arial" w:cs="Arial"/>
        </w:rPr>
      </w:pPr>
      <w:r w:rsidRPr="00686EB7">
        <w:rPr>
          <w:rFonts w:ascii="Arial" w:hAnsi="Arial" w:cs="Arial"/>
        </w:rPr>
        <w:t>- gdzie? Itd.</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0C4140">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0C4140">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926E83">
      <w:pPr>
        <w:rPr>
          <w:rFonts w:ascii="Arial" w:hAnsi="Arial" w:cs="Arial"/>
          <w:b/>
        </w:rPr>
      </w:pPr>
      <w:r w:rsidRPr="00C20835">
        <w:rPr>
          <w:rFonts w:ascii="Arial" w:hAnsi="Arial" w:cs="Arial"/>
        </w:rPr>
        <w:lastRenderedPageBreak/>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926E83">
      <w:pPr>
        <w:rPr>
          <w:rFonts w:ascii="Arial" w:hAnsi="Arial" w:cs="Arial"/>
          <w:b/>
        </w:rPr>
      </w:pPr>
      <w:r>
        <w:rPr>
          <w:rFonts w:ascii="Arial" w:hAnsi="Arial" w:cs="Arial"/>
          <w:b/>
        </w:rPr>
        <w:t>Wykorzystanie cyklu Kolba do monitorowania procesowego wspomagania</w:t>
      </w:r>
    </w:p>
    <w:p w:rsidR="00F51809" w:rsidRDefault="000C4140" w:rsidP="00926E83">
      <w:pPr>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926E83">
      <w:pPr>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926E83">
      <w:pPr>
        <w:rPr>
          <w:rFonts w:ascii="Arial" w:hAnsi="Arial" w:cs="Arial"/>
        </w:rPr>
      </w:pPr>
    </w:p>
    <w:p w:rsidR="00CB0151" w:rsidRPr="00686EB7" w:rsidRDefault="00CB0151" w:rsidP="00CB0151">
      <w:pPr>
        <w:spacing w:after="0" w:line="360" w:lineRule="auto"/>
        <w:rPr>
          <w:rFonts w:ascii="Arial" w:hAnsi="Arial" w:cs="Arial"/>
          <w:b/>
        </w:rPr>
      </w:pPr>
      <w:r w:rsidRPr="00686EB7">
        <w:rPr>
          <w:rFonts w:ascii="Arial" w:hAnsi="Arial" w:cs="Arial"/>
          <w:b/>
        </w:rPr>
        <w:t>Ewaluacja</w:t>
      </w:r>
    </w:p>
    <w:p w:rsidR="00CB0151" w:rsidRPr="00686EB7" w:rsidRDefault="00CB0151" w:rsidP="00474466">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474466">
      <w:pPr>
        <w:spacing w:after="0" w:line="360" w:lineRule="auto"/>
        <w:jc w:val="both"/>
        <w:rPr>
          <w:rFonts w:ascii="Arial" w:hAnsi="Arial" w:cs="Arial"/>
        </w:rPr>
      </w:pPr>
      <w:r w:rsidRPr="00686EB7">
        <w:rPr>
          <w:rFonts w:ascii="Arial" w:hAnsi="Arial" w:cs="Arial"/>
        </w:rPr>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CB6BA4">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963CF4">
      <w:pPr>
        <w:spacing w:after="120" w:line="360" w:lineRule="auto"/>
        <w:ind w:right="-200"/>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lastRenderedPageBreak/>
        <w:t>Cele szczegółowe (efekty)</w:t>
      </w:r>
    </w:p>
    <w:p w:rsidR="00963CF4" w:rsidRPr="00686EB7" w:rsidRDefault="00963CF4" w:rsidP="00963CF4">
      <w:pPr>
        <w:spacing w:after="120" w:line="360" w:lineRule="auto"/>
        <w:ind w:right="-198"/>
        <w:rPr>
          <w:rFonts w:ascii="Arial" w:hAnsi="Arial" w:cs="Arial"/>
        </w:rPr>
      </w:pPr>
      <w:r w:rsidRPr="00686EB7">
        <w:rPr>
          <w:rFonts w:ascii="Arial" w:hAnsi="Arial" w:cs="Arial"/>
        </w:rPr>
        <w:t>Uczestnik szkolenia:</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 xml:space="preserve">charakteryzuje pojęcie kompetencji,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w zaleceniu Parlamentu Europejskiego.</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JIGSAW</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 xml:space="preserve">Sesje plakatowe. </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Burza mózgów.</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Mini-wykłady.</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686EB7" w:rsidRDefault="00E1784F" w:rsidP="00963CF4">
      <w:pPr>
        <w:spacing w:after="120" w:line="360" w:lineRule="auto"/>
        <w:ind w:right="-200"/>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Wykaz materiałów pomocniczych: </w:t>
      </w:r>
    </w:p>
    <w:p w:rsidR="00963CF4" w:rsidRPr="00686EB7" w:rsidRDefault="00963CF4" w:rsidP="00C6692B">
      <w:pPr>
        <w:numPr>
          <w:ilvl w:val="0"/>
          <w:numId w:val="25"/>
        </w:numPr>
        <w:spacing w:before="120" w:after="120" w:line="360" w:lineRule="auto"/>
        <w:rPr>
          <w:rFonts w:ascii="Arial" w:hAnsi="Arial" w:cs="Arial"/>
        </w:rPr>
      </w:pPr>
      <w:r w:rsidRPr="00686EB7">
        <w:rPr>
          <w:rFonts w:ascii="Arial" w:hAnsi="Arial" w:cs="Arial"/>
          <w:bCs/>
          <w:iCs/>
        </w:rPr>
        <w:lastRenderedPageBreak/>
        <w:t>Zalecenie Parlamentu Europejskiego i Rady nr 2006/962/WE z dnia 18 grudnia 2006 r. w sprawie kompetencji kluczowych w procesie uczenia się przez całe życie (Dz.U. L 394 z 30.12.2006).</w:t>
      </w:r>
    </w:p>
    <w:p w:rsidR="00963CF4" w:rsidRPr="00686EB7" w:rsidRDefault="00963CF4" w:rsidP="00C6692B">
      <w:pPr>
        <w:numPr>
          <w:ilvl w:val="0"/>
          <w:numId w:val="25"/>
        </w:numPr>
        <w:spacing w:after="20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C6692B">
      <w:pPr>
        <w:pStyle w:val="Akapitzlist"/>
        <w:numPr>
          <w:ilvl w:val="0"/>
          <w:numId w:val="28"/>
        </w:numPr>
        <w:spacing w:before="200" w:after="20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963CF4">
      <w:pPr>
        <w:pStyle w:val="Akapitzlist"/>
        <w:spacing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w:t>
      </w:r>
      <w:r w:rsidRPr="00686EB7">
        <w:rPr>
          <w:rFonts w:ascii="Arial" w:hAnsi="Arial" w:cs="Arial"/>
        </w:rPr>
        <w:lastRenderedPageBreak/>
        <w:t xml:space="preserve">doklejane do flipcharta tworząc tym samym wiele promyków od głównego zagadnienia.  </w:t>
      </w:r>
    </w:p>
    <w:p w:rsidR="00963CF4" w:rsidRDefault="00963CF4" w:rsidP="00963CF4">
      <w:pPr>
        <w:pStyle w:val="Akapitzlist"/>
        <w:spacing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963CF4">
      <w:pPr>
        <w:pStyle w:val="Akapitzlist"/>
        <w:spacing w:line="360" w:lineRule="auto"/>
        <w:rPr>
          <w:rFonts w:ascii="Arial" w:hAnsi="Arial" w:cs="Arial"/>
        </w:rPr>
      </w:pPr>
      <w:r>
        <w:rPr>
          <w:rFonts w:ascii="Arial" w:hAnsi="Arial" w:cs="Arial"/>
        </w:rPr>
        <w:t xml:space="preserve">Przedstawia/przypomina etapy kształtowania kompetencji: </w:t>
      </w:r>
    </w:p>
    <w:p w:rsidR="00A64F84" w:rsidRDefault="00A64F84" w:rsidP="0024496C">
      <w:pPr>
        <w:pStyle w:val="Akapitzlist"/>
        <w:numPr>
          <w:ilvl w:val="0"/>
          <w:numId w:val="61"/>
        </w:numPr>
        <w:spacing w:line="360" w:lineRule="auto"/>
        <w:rPr>
          <w:rFonts w:ascii="Arial" w:hAnsi="Arial" w:cs="Arial"/>
        </w:rPr>
      </w:pPr>
      <w:r>
        <w:rPr>
          <w:rFonts w:ascii="Arial" w:hAnsi="Arial" w:cs="Arial"/>
        </w:rPr>
        <w:t>Nieuświadomiona niekompetencja</w:t>
      </w:r>
    </w:p>
    <w:p w:rsidR="00A64F84" w:rsidRDefault="00A64F84" w:rsidP="0024496C">
      <w:pPr>
        <w:pStyle w:val="Akapitzlist"/>
        <w:numPr>
          <w:ilvl w:val="0"/>
          <w:numId w:val="61"/>
        </w:numPr>
        <w:spacing w:line="360" w:lineRule="auto"/>
        <w:rPr>
          <w:rFonts w:ascii="Arial" w:hAnsi="Arial" w:cs="Arial"/>
        </w:rPr>
      </w:pPr>
      <w:r>
        <w:rPr>
          <w:rFonts w:ascii="Arial" w:hAnsi="Arial" w:cs="Arial"/>
        </w:rPr>
        <w:t>Uświadomiona niekompetencja</w:t>
      </w:r>
    </w:p>
    <w:p w:rsidR="00A64F84" w:rsidRDefault="00A64F84" w:rsidP="0024496C">
      <w:pPr>
        <w:pStyle w:val="Akapitzlist"/>
        <w:numPr>
          <w:ilvl w:val="0"/>
          <w:numId w:val="61"/>
        </w:numPr>
        <w:spacing w:line="360" w:lineRule="auto"/>
        <w:rPr>
          <w:rFonts w:ascii="Arial" w:hAnsi="Arial" w:cs="Arial"/>
        </w:rPr>
      </w:pPr>
      <w:r>
        <w:rPr>
          <w:rFonts w:ascii="Arial" w:hAnsi="Arial" w:cs="Arial"/>
        </w:rPr>
        <w:t>Świadoma kompetencja</w:t>
      </w:r>
    </w:p>
    <w:p w:rsidR="00A64F84" w:rsidRPr="00686EB7" w:rsidRDefault="00A64F84" w:rsidP="0024496C">
      <w:pPr>
        <w:pStyle w:val="Akapitzlist"/>
        <w:numPr>
          <w:ilvl w:val="0"/>
          <w:numId w:val="61"/>
        </w:numPr>
        <w:spacing w:line="360" w:lineRule="auto"/>
        <w:rPr>
          <w:rFonts w:ascii="Arial" w:hAnsi="Arial" w:cs="Arial"/>
        </w:rPr>
      </w:pPr>
      <w:r>
        <w:rPr>
          <w:rFonts w:ascii="Arial" w:hAnsi="Arial" w:cs="Arial"/>
        </w:rPr>
        <w:t xml:space="preserve">Nieświadoma kompetencja. </w:t>
      </w:r>
    </w:p>
    <w:p w:rsidR="00963CF4" w:rsidRPr="00686EB7" w:rsidRDefault="00A64F84"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Ćwiczenie: „Kompetencje kluczowe w praktyce”.</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rPr>
        <w:t xml:space="preserve">Do tego każda grupa otrzymuje dodatkowe polecenie: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b/>
        </w:rPr>
        <w:lastRenderedPageBreak/>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1A4696">
      <w:pPr>
        <w:spacing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1A4696">
      <w:pPr>
        <w:spacing w:after="12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bl>
    <w:p w:rsidR="00400BAA" w:rsidRPr="00400BAA" w:rsidRDefault="00400BAA" w:rsidP="00400BAA">
      <w:pPr>
        <w:spacing w:after="120" w:line="360" w:lineRule="auto"/>
        <w:jc w:val="both"/>
        <w:rPr>
          <w:rFonts w:ascii="Arial" w:hAnsi="Arial" w:cs="Arial"/>
        </w:rPr>
      </w:pPr>
    </w:p>
    <w:p w:rsidR="00400BAA" w:rsidRPr="00400BAA" w:rsidRDefault="00400BAA" w:rsidP="00400BAA">
      <w:pPr>
        <w:spacing w:after="12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400BAA">
      <w:pPr>
        <w:spacing w:after="12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400BAA">
      <w:pPr>
        <w:spacing w:after="120" w:line="360" w:lineRule="auto"/>
        <w:jc w:val="both"/>
        <w:rPr>
          <w:rFonts w:ascii="Arial" w:hAnsi="Arial" w:cs="Arial"/>
        </w:rPr>
      </w:pPr>
      <w:r w:rsidRPr="00400BAA">
        <w:rPr>
          <w:rFonts w:ascii="Arial" w:hAnsi="Arial" w:cs="Arial"/>
        </w:rPr>
        <w:lastRenderedPageBreak/>
        <w:t>W podsumowaniu: refleksja związana z ponadprzedmiotowy</w:t>
      </w:r>
      <w:r w:rsidR="001A4696">
        <w:rPr>
          <w:rFonts w:ascii="Arial" w:hAnsi="Arial" w:cs="Arial"/>
        </w:rPr>
        <w:t xml:space="preserve">m charakterem kształtowania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CC73F1">
      <w:pPr>
        <w:pStyle w:val="Akapitzlist"/>
        <w:spacing w:after="120" w:line="360" w:lineRule="auto"/>
        <w:ind w:left="0" w:right="-200"/>
        <w:rPr>
          <w:rFonts w:ascii="Arial" w:hAnsi="Arial" w:cs="Arial"/>
        </w:rPr>
      </w:pPr>
    </w:p>
    <w:p w:rsidR="00963CF4" w:rsidRPr="00686EB7" w:rsidRDefault="00963CF4" w:rsidP="00CC73F1">
      <w:pPr>
        <w:pStyle w:val="Akapitzlist"/>
        <w:spacing w:after="120" w:line="360" w:lineRule="auto"/>
        <w:ind w:left="0" w:right="-200"/>
        <w:rPr>
          <w:rFonts w:ascii="Arial" w:hAnsi="Arial" w:cs="Arial"/>
          <w:b/>
        </w:rPr>
      </w:pPr>
      <w:r w:rsidRPr="00686EB7">
        <w:rPr>
          <w:rFonts w:ascii="Arial" w:hAnsi="Arial" w:cs="Arial"/>
          <w:b/>
        </w:rPr>
        <w:t xml:space="preserve">Ćwiczenie: Jakie zapisy w wymaganiach państwa i podstawie programowej potwierdzają konieczność kształtowania kompetencji kluczowych na wszystkich etapach edukacyjnych?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BF6EC9">
        <w:rPr>
          <w:rFonts w:ascii="Arial" w:hAnsi="Arial" w:cs="Arial"/>
        </w:rPr>
        <w:t xml:space="preserve"> dostosowanych do przedmiotłów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963CF4">
            <w:pPr>
              <w:pStyle w:val="Akapitzlist"/>
              <w:spacing w:after="120"/>
              <w:ind w:left="0" w:right="-20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informatyczne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Umiejętność uczenia się</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lastRenderedPageBreak/>
              <w:t>Świadomość i ekspresja kulturalna</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bl>
    <w:p w:rsidR="00700E17" w:rsidRDefault="00700E17" w:rsidP="00700E17">
      <w:pPr>
        <w:pStyle w:val="Akapitzlist"/>
        <w:spacing w:after="120" w:line="360" w:lineRule="auto"/>
        <w:ind w:left="284" w:right="-200"/>
        <w:jc w:val="both"/>
        <w:rPr>
          <w:rFonts w:ascii="Arial" w:hAnsi="Arial" w:cs="Arial"/>
        </w:rPr>
      </w:pPr>
    </w:p>
    <w:p w:rsidR="00963CF4" w:rsidRPr="00686EB7"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700E17">
      <w:pPr>
        <w:pStyle w:val="Akapitzlist"/>
        <w:spacing w:after="120" w:line="360" w:lineRule="auto"/>
        <w:ind w:left="284" w:right="-200"/>
        <w:rPr>
          <w:rFonts w:ascii="Arial" w:hAnsi="Arial" w:cs="Arial"/>
        </w:rPr>
      </w:pPr>
      <w:r w:rsidRPr="00686EB7">
        <w:rPr>
          <w:rFonts w:ascii="Arial" w:hAnsi="Arial" w:cs="Arial"/>
        </w:rPr>
        <w:t xml:space="preserve">Trener zapisuje wnioski z dyskusji na plakacie. </w:t>
      </w:r>
    </w:p>
    <w:p w:rsidR="0088719E" w:rsidRPr="0088719E"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700E17">
      <w:pPr>
        <w:pStyle w:val="Akapitzlist"/>
        <w:spacing w:after="120" w:line="360" w:lineRule="auto"/>
        <w:ind w:left="284" w:right="-200"/>
        <w:jc w:val="both"/>
        <w:rPr>
          <w:rFonts w:ascii="Arial" w:eastAsia="Times New Roman" w:hAnsi="Arial" w:cs="Arial"/>
        </w:rPr>
      </w:pPr>
      <w:r w:rsidRPr="00686EB7">
        <w:rPr>
          <w:rFonts w:ascii="Arial" w:hAnsi="Arial" w:cs="Arial"/>
        </w:rPr>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963CF4">
      <w:pPr>
        <w:spacing w:after="120" w:line="360" w:lineRule="auto"/>
        <w:ind w:right="-200"/>
        <w:rPr>
          <w:rFonts w:ascii="Arial" w:hAnsi="Arial" w:cs="Arial"/>
        </w:rPr>
      </w:pPr>
    </w:p>
    <w:p w:rsidR="00B97DC7" w:rsidRDefault="00B97DC7"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Jak szkoły/przedszkola kształtują kompetencje uczniów?</w:t>
      </w:r>
    </w:p>
    <w:p w:rsidR="00B97DC7" w:rsidRDefault="00B97DC7" w:rsidP="00D523E0">
      <w:pPr>
        <w:pStyle w:val="Akapitzlist"/>
        <w:spacing w:before="200" w:after="120" w:line="360" w:lineRule="auto"/>
        <w:ind w:left="284" w:right="-200"/>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D523E0">
      <w:pPr>
        <w:pStyle w:val="Akapitzlist"/>
        <w:spacing w:before="200" w:after="120" w:line="360" w:lineRule="auto"/>
        <w:ind w:left="284" w:right="-200"/>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D523E0">
      <w:pPr>
        <w:pStyle w:val="Akapitzlist"/>
        <w:spacing w:before="200" w:after="120" w:line="360" w:lineRule="auto"/>
        <w:ind w:left="284" w:right="-200"/>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700E17">
      <w:pPr>
        <w:pStyle w:val="Akapitzlist"/>
        <w:spacing w:before="200" w:after="120" w:line="360" w:lineRule="auto"/>
        <w:ind w:left="284" w:right="-200"/>
        <w:contextualSpacing w:val="0"/>
        <w:rPr>
          <w:rFonts w:ascii="Arial" w:hAnsi="Arial" w:cs="Arial"/>
          <w:b/>
        </w:rPr>
      </w:pPr>
      <w:r>
        <w:rPr>
          <w:rFonts w:ascii="Arial" w:hAnsi="Arial" w:cs="Arial"/>
        </w:rPr>
        <w:t xml:space="preserve">Trener zapisuje drugie pytanie: </w:t>
      </w:r>
      <w:r w:rsidRPr="006C1E1C">
        <w:rPr>
          <w:rFonts w:ascii="Arial" w:hAnsi="Arial" w:cs="Arial"/>
          <w:b/>
        </w:rPr>
        <w:t xml:space="preserve">Jak być powinno, aby szkoły/nauczyciele kształtowali KK?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lastRenderedPageBreak/>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P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Ćwiczenie: Dobra szkoła kształtująca kompetencje</w:t>
      </w:r>
      <w:r w:rsidR="00163FEF">
        <w:rPr>
          <w:rFonts w:ascii="Arial" w:hAnsi="Arial" w:cs="Arial"/>
          <w:b/>
        </w:rPr>
        <w:t xml:space="preserve"> kluczowe czyli jaka? </w:t>
      </w:r>
    </w:p>
    <w:p w:rsidR="006C1E1C" w:rsidRPr="006C1E1C" w:rsidRDefault="006C1E1C" w:rsidP="00700E17">
      <w:pPr>
        <w:pStyle w:val="Akapitzlist"/>
        <w:spacing w:after="120" w:line="360" w:lineRule="auto"/>
        <w:ind w:left="284" w:right="-200"/>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pytanie: Jaka to jest dobra szkoła, </w:t>
      </w:r>
      <w:r w:rsidR="00F620CC">
        <w:rPr>
          <w:rFonts w:ascii="Arial" w:hAnsi="Arial" w:cs="Arial"/>
        </w:rPr>
        <w:br/>
      </w:r>
      <w:r w:rsidRPr="00686EB7">
        <w:rPr>
          <w:rFonts w:ascii="Arial" w:hAnsi="Arial" w:cs="Arial"/>
        </w:rPr>
        <w:t xml:space="preserve">w kontekście kształtowania kompetencji kluczowych?  Zadaniem grup jest stworzenie kolażu obrazującego dobrą szkołę – szkołę koncentrującą się na kształtowaniu kompetencji kluczowych swoich uczniów.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Pr="00686EB7">
        <w:rPr>
          <w:rFonts w:ascii="Arial" w:hAnsi="Arial" w:cs="Arial"/>
        </w:rPr>
        <w:t xml:space="preserve">może wspierać szkoły w kształtowaniu KK. </w:t>
      </w:r>
    </w:p>
    <w:p w:rsidR="006C1E1C" w:rsidRPr="006C1E1C" w:rsidRDefault="006C1E1C" w:rsidP="006C1E1C">
      <w:pPr>
        <w:spacing w:after="120" w:line="360" w:lineRule="auto"/>
        <w:ind w:right="-200"/>
        <w:rPr>
          <w:rFonts w:ascii="Arial" w:hAnsi="Arial" w:cs="Arial"/>
          <w:b/>
        </w:rPr>
      </w:pPr>
      <w:r w:rsidRPr="006C1E1C">
        <w:rPr>
          <w:rFonts w:ascii="Arial" w:hAnsi="Arial" w:cs="Arial"/>
          <w:b/>
        </w:rPr>
        <w:t xml:space="preserve">Podsumowanie 1. zjazdu – 45 min. </w:t>
      </w:r>
    </w:p>
    <w:p w:rsidR="006C1E1C" w:rsidRPr="006C1E1C" w:rsidRDefault="006C1E1C" w:rsidP="006C1E1C">
      <w:pPr>
        <w:spacing w:after="120" w:line="360" w:lineRule="auto"/>
        <w:ind w:right="-200"/>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B97DC7" w:rsidRPr="00686EB7" w:rsidRDefault="00B97DC7" w:rsidP="00963CF4">
      <w:pPr>
        <w:pStyle w:val="Akapitzlist"/>
        <w:spacing w:after="120" w:line="360" w:lineRule="auto"/>
        <w:ind w:right="-200"/>
        <w:rPr>
          <w:rFonts w:ascii="Arial" w:hAnsi="Arial" w:cs="Arial"/>
        </w:rPr>
      </w:pPr>
    </w:p>
    <w:p w:rsidR="00963CF4" w:rsidRPr="00686EB7" w:rsidRDefault="00BA1CC0" w:rsidP="00BA1CC0">
      <w:pPr>
        <w:shd w:val="clear" w:color="auto" w:fill="E7E6E6" w:themeFill="background2"/>
        <w:spacing w:after="120" w:line="360" w:lineRule="auto"/>
        <w:ind w:right="-200"/>
        <w:rPr>
          <w:rFonts w:ascii="Arial" w:hAnsi="Arial" w:cs="Arial"/>
          <w:b/>
        </w:rPr>
      </w:pPr>
      <w:r w:rsidRPr="00686EB7">
        <w:rPr>
          <w:rFonts w:ascii="Arial" w:hAnsi="Arial" w:cs="Arial"/>
          <w:b/>
        </w:rPr>
        <w:t>Zjazd II</w:t>
      </w:r>
    </w:p>
    <w:p w:rsidR="00BA1CC0" w:rsidRPr="00686EB7" w:rsidRDefault="00BA1CC0" w:rsidP="00BA1CC0">
      <w:pPr>
        <w:spacing w:after="120" w:line="360" w:lineRule="auto"/>
        <w:ind w:right="-200"/>
        <w:rPr>
          <w:rFonts w:ascii="Arial" w:hAnsi="Arial" w:cs="Arial"/>
          <w:b/>
        </w:rPr>
      </w:pPr>
      <w:r w:rsidRPr="00686EB7">
        <w:rPr>
          <w:rFonts w:ascii="Arial" w:hAnsi="Arial" w:cs="Arial"/>
          <w:b/>
        </w:rPr>
        <w:t>Wspomaganie szkoły w ksz</w:t>
      </w:r>
      <w:r w:rsidR="0094265D" w:rsidRPr="00686EB7">
        <w:rPr>
          <w:rFonts w:ascii="Arial" w:hAnsi="Arial" w:cs="Arial"/>
          <w:b/>
        </w:rPr>
        <w:t>tałtowaniu kompetencji umiejętność uczenia się</w:t>
      </w:r>
      <w:r w:rsidRPr="00686EB7">
        <w:rPr>
          <w:rFonts w:ascii="Arial" w:hAnsi="Arial" w:cs="Arial"/>
          <w:b/>
        </w:rPr>
        <w:t xml:space="preserve"> </w:t>
      </w:r>
    </w:p>
    <w:p w:rsidR="00BA1CC0" w:rsidRPr="00686EB7" w:rsidRDefault="00BA1CC0" w:rsidP="00BA1CC0">
      <w:pPr>
        <w:spacing w:after="120" w:line="360" w:lineRule="auto"/>
        <w:ind w:right="-200"/>
        <w:rPr>
          <w:rFonts w:ascii="Arial" w:hAnsi="Arial" w:cs="Arial"/>
          <w:b/>
        </w:rPr>
      </w:pPr>
      <w:r w:rsidRPr="00686EB7">
        <w:rPr>
          <w:rFonts w:ascii="Arial" w:hAnsi="Arial" w:cs="Arial"/>
          <w:b/>
        </w:rPr>
        <w:t xml:space="preserve">Czas – 23 g. </w:t>
      </w:r>
    </w:p>
    <w:p w:rsidR="0094265D" w:rsidRPr="00686EB7" w:rsidRDefault="00BA1CC0" w:rsidP="00295C4C">
      <w:pPr>
        <w:spacing w:after="0"/>
        <w:rPr>
          <w:rFonts w:ascii="Arial" w:hAnsi="Arial" w:cs="Arial"/>
          <w:b/>
        </w:rPr>
      </w:pPr>
      <w:r w:rsidRPr="00686EB7">
        <w:rPr>
          <w:rFonts w:ascii="Arial" w:hAnsi="Arial" w:cs="Arial"/>
          <w:b/>
        </w:rPr>
        <w:t>Cele ogólne</w:t>
      </w:r>
      <w:r w:rsidR="0094265D" w:rsidRPr="00686EB7">
        <w:rPr>
          <w:rFonts w:ascii="Arial" w:hAnsi="Arial" w:cs="Arial"/>
          <w:b/>
        </w:rPr>
        <w:t xml:space="preserve"> </w:t>
      </w:r>
    </w:p>
    <w:p w:rsidR="0094265D" w:rsidRPr="00686EB7" w:rsidRDefault="0094265D" w:rsidP="0094265D">
      <w:pPr>
        <w:spacing w:after="473"/>
        <w:rPr>
          <w:rFonts w:ascii="Arial" w:hAnsi="Arial" w:cs="Arial"/>
        </w:rPr>
      </w:pPr>
      <w:r w:rsidRPr="00686EB7">
        <w:rPr>
          <w:rFonts w:ascii="Arial" w:hAnsi="Arial" w:cs="Arial"/>
        </w:rPr>
        <w:t xml:space="preserve">Przygotowanie do procesowego wspomagania szkół w obszarach związanych z kształtowaniem kompetencji kluczowych uczniów </w:t>
      </w:r>
    </w:p>
    <w:p w:rsidR="00BA1CC0" w:rsidRPr="00686EB7" w:rsidRDefault="00BA1CC0" w:rsidP="00BA1CC0">
      <w:pPr>
        <w:spacing w:after="120" w:line="360" w:lineRule="auto"/>
        <w:ind w:right="-200"/>
        <w:rPr>
          <w:rFonts w:ascii="Arial" w:hAnsi="Arial" w:cs="Arial"/>
          <w:b/>
        </w:rPr>
      </w:pPr>
      <w:r w:rsidRPr="00686EB7">
        <w:rPr>
          <w:rFonts w:ascii="Arial" w:hAnsi="Arial" w:cs="Arial"/>
          <w:b/>
        </w:rPr>
        <w:lastRenderedPageBreak/>
        <w:t>Cele szczegółowe</w:t>
      </w:r>
    </w:p>
    <w:p w:rsidR="00295C4C" w:rsidRPr="00686EB7" w:rsidRDefault="00295C4C" w:rsidP="00C6692B">
      <w:pPr>
        <w:numPr>
          <w:ilvl w:val="0"/>
          <w:numId w:val="30"/>
        </w:numPr>
        <w:spacing w:after="0" w:line="397" w:lineRule="auto"/>
        <w:ind w:hanging="360"/>
        <w:rPr>
          <w:rFonts w:ascii="Arial" w:hAnsi="Arial" w:cs="Arial"/>
        </w:rPr>
      </w:pPr>
      <w:r w:rsidRPr="00686EB7">
        <w:rPr>
          <w:rFonts w:ascii="Arial" w:hAnsi="Arial" w:cs="Arial"/>
        </w:rPr>
        <w:t xml:space="preserve">charakteryzuje kompetencję umiejętność uczenia się, rozumie rolę i znaczenie tej kompetencji  w procesie uczenia się przez całe życie oraz przygotowaniu uczniów do funkcjonowania w społeczeństwie i dorosłym życiu; </w:t>
      </w:r>
    </w:p>
    <w:p w:rsidR="00295C4C" w:rsidRPr="00686EB7" w:rsidRDefault="00295C4C" w:rsidP="00C6692B">
      <w:pPr>
        <w:numPr>
          <w:ilvl w:val="0"/>
          <w:numId w:val="30"/>
        </w:numPr>
        <w:spacing w:after="0" w:line="360" w:lineRule="auto"/>
        <w:ind w:right="-200" w:hanging="360"/>
        <w:rPr>
          <w:rFonts w:ascii="Arial" w:hAnsi="Arial" w:cs="Arial"/>
          <w:b/>
        </w:rPr>
      </w:pPr>
      <w:r w:rsidRPr="00686EB7">
        <w:rPr>
          <w:rFonts w:ascii="Arial" w:hAnsi="Arial" w:cs="Arial"/>
        </w:rPr>
        <w:t xml:space="preserve">uzasadnia potrzebę rozwoju umiejętności uczenia się i znaczenie nauczania przez eksperymentowanie, doświadczanie i inne metody aktywizujące uczniów dla rozwoju tej umiejętności na I etapie edukacyjnym; </w:t>
      </w:r>
    </w:p>
    <w:p w:rsidR="00295C4C" w:rsidRPr="00686EB7" w:rsidRDefault="00295C4C" w:rsidP="00C6692B">
      <w:pPr>
        <w:numPr>
          <w:ilvl w:val="0"/>
          <w:numId w:val="30"/>
        </w:numPr>
        <w:spacing w:after="0" w:line="360" w:lineRule="auto"/>
        <w:ind w:right="-200" w:hanging="360"/>
        <w:rPr>
          <w:rFonts w:ascii="Arial" w:hAnsi="Arial" w:cs="Arial"/>
          <w:b/>
        </w:rPr>
      </w:pPr>
      <w:r w:rsidRPr="00686EB7">
        <w:rPr>
          <w:rFonts w:ascii="Arial" w:hAnsi="Arial" w:cs="Arial"/>
        </w:rPr>
        <w:t>wskazuje metody i techniki nauczania/uczenia się służące rozwijaniu umiejętności uczenia się i warunki sprzyjające jej kształtowaniu na I etapie edukacyjnym;</w:t>
      </w:r>
    </w:p>
    <w:p w:rsidR="00295C4C" w:rsidRPr="00686EB7" w:rsidRDefault="00BA1CC0" w:rsidP="00295C4C">
      <w:pPr>
        <w:spacing w:after="120" w:line="360" w:lineRule="auto"/>
        <w:ind w:right="-200"/>
        <w:rPr>
          <w:rFonts w:ascii="Arial" w:hAnsi="Arial" w:cs="Arial"/>
          <w:b/>
        </w:rPr>
      </w:pPr>
      <w:r w:rsidRPr="00686EB7">
        <w:rPr>
          <w:rFonts w:ascii="Arial" w:hAnsi="Arial" w:cs="Arial"/>
          <w:b/>
        </w:rPr>
        <w:t>Treści</w:t>
      </w:r>
    </w:p>
    <w:p w:rsidR="002D1DD0" w:rsidRPr="00686EB7" w:rsidRDefault="002D1DD0" w:rsidP="002D1DD0">
      <w:pPr>
        <w:spacing w:after="0" w:line="360" w:lineRule="auto"/>
        <w:ind w:right="-200"/>
        <w:rPr>
          <w:rFonts w:ascii="Arial" w:hAnsi="Arial" w:cs="Arial"/>
        </w:rPr>
      </w:pPr>
      <w:r w:rsidRPr="00686EB7">
        <w:rPr>
          <w:rFonts w:ascii="Arial" w:hAnsi="Arial" w:cs="Arial"/>
        </w:rPr>
        <w:t xml:space="preserve">Moduł I. </w:t>
      </w:r>
      <w:r w:rsidR="00295C4C" w:rsidRPr="00686EB7">
        <w:rPr>
          <w:rFonts w:ascii="Arial" w:hAnsi="Arial" w:cs="Arial"/>
        </w:rPr>
        <w:t xml:space="preserve">Proces uczenia się i jego uwarunkowania. </w:t>
      </w:r>
    </w:p>
    <w:p w:rsidR="00295C4C" w:rsidRPr="00686EB7" w:rsidRDefault="002D1DD0" w:rsidP="002D1DD0">
      <w:pPr>
        <w:spacing w:after="0" w:line="360" w:lineRule="auto"/>
        <w:ind w:right="-200"/>
        <w:rPr>
          <w:rFonts w:ascii="Arial" w:hAnsi="Arial" w:cs="Arial"/>
        </w:rPr>
      </w:pPr>
      <w:r w:rsidRPr="00686EB7">
        <w:rPr>
          <w:rFonts w:ascii="Arial" w:hAnsi="Arial" w:cs="Arial"/>
        </w:rPr>
        <w:t xml:space="preserve">Moduł II. </w:t>
      </w:r>
      <w:r w:rsidR="00295C4C" w:rsidRPr="00686EB7">
        <w:rPr>
          <w:rFonts w:ascii="Arial" w:hAnsi="Arial" w:cs="Arial"/>
        </w:rPr>
        <w:t xml:space="preserve">Kształtowanie umiejętności uczenia się na I etapie edukacyjnym. </w:t>
      </w:r>
    </w:p>
    <w:p w:rsidR="00295C4C" w:rsidRPr="00686EB7" w:rsidRDefault="002D1DD0" w:rsidP="002D1DD0">
      <w:pPr>
        <w:rPr>
          <w:rFonts w:ascii="Arial" w:hAnsi="Arial" w:cs="Arial"/>
        </w:rPr>
      </w:pPr>
      <w:r w:rsidRPr="00686EB7">
        <w:rPr>
          <w:rFonts w:ascii="Arial" w:hAnsi="Arial" w:cs="Arial"/>
        </w:rPr>
        <w:t xml:space="preserve">Moduł III. </w:t>
      </w:r>
      <w:r w:rsidR="00295C4C" w:rsidRPr="00686EB7">
        <w:rPr>
          <w:rFonts w:ascii="Arial" w:hAnsi="Arial" w:cs="Arial"/>
        </w:rPr>
        <w:t xml:space="preserve">Nauczanie/uczenie się problemowe, eksperymenty i doświadczenia. </w:t>
      </w:r>
    </w:p>
    <w:p w:rsidR="00295C4C" w:rsidRPr="00686EB7" w:rsidRDefault="002D1DD0" w:rsidP="002D1DD0">
      <w:pPr>
        <w:spacing w:after="153"/>
        <w:rPr>
          <w:rFonts w:ascii="Arial" w:hAnsi="Arial" w:cs="Arial"/>
        </w:rPr>
      </w:pPr>
      <w:r w:rsidRPr="00686EB7">
        <w:rPr>
          <w:rFonts w:ascii="Arial" w:hAnsi="Arial" w:cs="Arial"/>
        </w:rPr>
        <w:t xml:space="preserve">Moduł IV. </w:t>
      </w:r>
      <w:r w:rsidR="00295C4C" w:rsidRPr="00686EB7">
        <w:rPr>
          <w:rFonts w:ascii="Arial" w:hAnsi="Arial" w:cs="Arial"/>
        </w:rPr>
        <w:t xml:space="preserve">Metody aktywizujące w nauczaniu/uczeniu się. </w:t>
      </w:r>
    </w:p>
    <w:p w:rsidR="00295C4C" w:rsidRPr="00686EB7" w:rsidRDefault="002D1DD0" w:rsidP="002D1DD0">
      <w:pPr>
        <w:spacing w:after="151"/>
        <w:rPr>
          <w:rFonts w:ascii="Arial" w:hAnsi="Arial" w:cs="Arial"/>
        </w:rPr>
      </w:pPr>
      <w:r w:rsidRPr="00686EB7">
        <w:rPr>
          <w:rFonts w:ascii="Arial" w:hAnsi="Arial" w:cs="Arial"/>
        </w:rPr>
        <w:t xml:space="preserve">Moduł V. </w:t>
      </w:r>
      <w:r w:rsidR="00295C4C" w:rsidRPr="00686EB7">
        <w:rPr>
          <w:rFonts w:ascii="Arial" w:hAnsi="Arial" w:cs="Arial"/>
        </w:rPr>
        <w:t xml:space="preserve">Uczenie przez zabawę i aktywność ruchową. </w:t>
      </w:r>
    </w:p>
    <w:p w:rsidR="00295C4C" w:rsidRPr="00686EB7" w:rsidRDefault="002D1DD0" w:rsidP="002D1DD0">
      <w:pPr>
        <w:spacing w:after="154"/>
        <w:rPr>
          <w:rFonts w:ascii="Arial" w:hAnsi="Arial" w:cs="Arial"/>
        </w:rPr>
      </w:pPr>
      <w:r w:rsidRPr="00686EB7">
        <w:rPr>
          <w:rFonts w:ascii="Arial" w:hAnsi="Arial" w:cs="Arial"/>
        </w:rPr>
        <w:t xml:space="preserve">Moduł VI. </w:t>
      </w:r>
      <w:r w:rsidR="00643205" w:rsidRPr="00686EB7">
        <w:rPr>
          <w:rFonts w:ascii="Arial" w:hAnsi="Arial" w:cs="Arial"/>
        </w:rPr>
        <w:t>Ocenianie kształtujące jako strategia wspierająca rozwój ucznia i jego autonomię w procesie uczenia się.</w:t>
      </w:r>
      <w:r w:rsidR="00643205">
        <w:rPr>
          <w:rFonts w:ascii="Arial" w:hAnsi="Arial" w:cs="Arial"/>
        </w:rPr>
        <w:t xml:space="preserve"> </w:t>
      </w:r>
    </w:p>
    <w:p w:rsidR="00295C4C" w:rsidRPr="00686EB7" w:rsidRDefault="002D1DD0" w:rsidP="002D1DD0">
      <w:pPr>
        <w:spacing w:after="150"/>
        <w:rPr>
          <w:rFonts w:ascii="Arial" w:hAnsi="Arial" w:cs="Arial"/>
        </w:rPr>
      </w:pPr>
      <w:r w:rsidRPr="00686EB7">
        <w:rPr>
          <w:rFonts w:ascii="Arial" w:hAnsi="Arial" w:cs="Arial"/>
        </w:rPr>
        <w:t xml:space="preserve">Moduł VII. </w:t>
      </w:r>
      <w:r w:rsidR="00643205" w:rsidRPr="00686EB7">
        <w:rPr>
          <w:rFonts w:ascii="Arial" w:hAnsi="Arial" w:cs="Arial"/>
        </w:rPr>
        <w:t>Projekt edukacyjny jako metoda integrująca wiedzę i ucząca współpracy.</w:t>
      </w:r>
    </w:p>
    <w:p w:rsidR="002D1DD0" w:rsidRPr="00686EB7" w:rsidRDefault="002D1DD0" w:rsidP="00BA1CC0">
      <w:pPr>
        <w:spacing w:after="120" w:line="360" w:lineRule="auto"/>
        <w:ind w:right="-200"/>
        <w:rPr>
          <w:rFonts w:ascii="Arial" w:hAnsi="Arial" w:cs="Arial"/>
          <w:b/>
        </w:rPr>
      </w:pPr>
    </w:p>
    <w:p w:rsidR="002D1DD0" w:rsidRPr="00686EB7" w:rsidRDefault="002D1DD0" w:rsidP="00BA1CC0">
      <w:pPr>
        <w:spacing w:after="120" w:line="360" w:lineRule="auto"/>
        <w:ind w:right="-200"/>
        <w:rPr>
          <w:rFonts w:ascii="Arial" w:hAnsi="Arial" w:cs="Arial"/>
          <w:b/>
        </w:rPr>
      </w:pPr>
      <w:r w:rsidRPr="00686EB7">
        <w:rPr>
          <w:rFonts w:ascii="Arial" w:hAnsi="Arial" w:cs="Arial"/>
          <w:b/>
        </w:rPr>
        <w:t xml:space="preserve">Moduł I </w:t>
      </w:r>
    </w:p>
    <w:p w:rsidR="002D1DD0" w:rsidRPr="00686EB7" w:rsidRDefault="002D1DD0" w:rsidP="00BA1CC0">
      <w:pPr>
        <w:spacing w:after="120" w:line="360" w:lineRule="auto"/>
        <w:ind w:right="-200"/>
        <w:rPr>
          <w:rFonts w:ascii="Arial" w:hAnsi="Arial" w:cs="Arial"/>
          <w:b/>
        </w:rPr>
      </w:pPr>
      <w:r w:rsidRPr="00686EB7">
        <w:rPr>
          <w:rFonts w:ascii="Arial" w:hAnsi="Arial" w:cs="Arial"/>
          <w:b/>
        </w:rPr>
        <w:t>Cel Ogólny: poznanie zasad uczenia się i jego uwarunkowań</w:t>
      </w:r>
    </w:p>
    <w:p w:rsidR="002D1DD0" w:rsidRPr="00686EB7" w:rsidRDefault="002D1DD0" w:rsidP="002D1DD0">
      <w:pPr>
        <w:pStyle w:val="Nagwek3"/>
        <w:ind w:left="-5"/>
        <w:rPr>
          <w:rFonts w:ascii="Arial" w:hAnsi="Arial" w:cs="Arial"/>
          <w:color w:val="auto"/>
        </w:rPr>
      </w:pPr>
      <w:r w:rsidRPr="00686EB7">
        <w:rPr>
          <w:rFonts w:ascii="Arial" w:hAnsi="Arial" w:cs="Arial"/>
          <w:color w:val="auto"/>
        </w:rPr>
        <w:t xml:space="preserve">Cele operacyjne </w:t>
      </w:r>
    </w:p>
    <w:p w:rsidR="002D1DD0" w:rsidRPr="00686EB7" w:rsidRDefault="002D1DD0" w:rsidP="002D1DD0">
      <w:pPr>
        <w:spacing w:after="0"/>
        <w:rPr>
          <w:rFonts w:ascii="Arial" w:hAnsi="Arial" w:cs="Arial"/>
        </w:rPr>
      </w:pPr>
      <w:r w:rsidRPr="00686EB7">
        <w:rPr>
          <w:rFonts w:ascii="Arial" w:hAnsi="Arial" w:cs="Arial"/>
        </w:rPr>
        <w:t xml:space="preserve">Uczestnik szkolenia: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opisuje przebieg procesu uczenia się;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określa czynniki wpływające na efektywność procesu uczenia się wynikające z najnowszej wiedzy i badań;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uzasadnia znaczenie relacji między uczniem a nauczycielem w procesie uczenia się; </w:t>
      </w:r>
    </w:p>
    <w:p w:rsidR="002D1DD0" w:rsidRPr="00686EB7" w:rsidRDefault="002D1DD0" w:rsidP="00C6692B">
      <w:pPr>
        <w:numPr>
          <w:ilvl w:val="0"/>
          <w:numId w:val="31"/>
        </w:numPr>
        <w:spacing w:after="0" w:line="265" w:lineRule="auto"/>
        <w:ind w:hanging="360"/>
        <w:rPr>
          <w:rFonts w:ascii="Arial" w:hAnsi="Arial" w:cs="Arial"/>
        </w:rPr>
      </w:pPr>
      <w:r w:rsidRPr="00686EB7">
        <w:rPr>
          <w:rFonts w:ascii="Arial" w:hAnsi="Arial" w:cs="Arial"/>
        </w:rPr>
        <w:t xml:space="preserve">identyfikuje czynniki związane z organizacją pracy szkoły, które sprzyjają procesom uczenia się; </w:t>
      </w:r>
    </w:p>
    <w:p w:rsidR="002D1DD0" w:rsidRPr="00686EB7" w:rsidRDefault="002D1DD0" w:rsidP="00C6692B">
      <w:pPr>
        <w:numPr>
          <w:ilvl w:val="0"/>
          <w:numId w:val="31"/>
        </w:numPr>
        <w:spacing w:after="0" w:line="356" w:lineRule="auto"/>
        <w:ind w:hanging="360"/>
        <w:rPr>
          <w:rFonts w:ascii="Arial" w:hAnsi="Arial" w:cs="Arial"/>
        </w:rPr>
      </w:pPr>
      <w:r w:rsidRPr="00686EB7">
        <w:rPr>
          <w:rFonts w:ascii="Arial" w:hAnsi="Arial" w:cs="Arial"/>
        </w:rPr>
        <w:t xml:space="preserve">wskazuje związek procesu uczenia się z kształtowaniem kompetencji kluczowych uczniów; </w:t>
      </w:r>
    </w:p>
    <w:p w:rsidR="002D1DD0" w:rsidRPr="00686EB7" w:rsidRDefault="002D1DD0" w:rsidP="00C6692B">
      <w:pPr>
        <w:numPr>
          <w:ilvl w:val="0"/>
          <w:numId w:val="31"/>
        </w:numPr>
        <w:spacing w:after="246" w:line="356" w:lineRule="auto"/>
        <w:ind w:hanging="360"/>
        <w:rPr>
          <w:rFonts w:ascii="Arial" w:hAnsi="Arial" w:cs="Arial"/>
        </w:rPr>
      </w:pPr>
      <w:r w:rsidRPr="00686EB7">
        <w:rPr>
          <w:rFonts w:ascii="Arial" w:hAnsi="Arial" w:cs="Arial"/>
        </w:rPr>
        <w:lastRenderedPageBreak/>
        <w:t xml:space="preserve"> łączy wiedzę na temat uczenia się z wiedzą dotyczącą procesowego wspomagania szkół. </w:t>
      </w:r>
    </w:p>
    <w:p w:rsidR="002D1DD0" w:rsidRPr="00686EB7" w:rsidRDefault="002D1DD0" w:rsidP="002D1DD0">
      <w:pPr>
        <w:pStyle w:val="Nagwek3"/>
        <w:ind w:left="-5"/>
        <w:rPr>
          <w:rFonts w:ascii="Arial" w:hAnsi="Arial" w:cs="Arial"/>
          <w:color w:val="auto"/>
        </w:rPr>
      </w:pPr>
      <w:r w:rsidRPr="00686EB7">
        <w:rPr>
          <w:rFonts w:ascii="Arial" w:hAnsi="Arial" w:cs="Arial"/>
          <w:color w:val="auto"/>
        </w:rPr>
        <w:t xml:space="preserve">Szczegółowe treści </w:t>
      </w:r>
    </w:p>
    <w:p w:rsidR="002D1DD0" w:rsidRPr="00686EB7" w:rsidRDefault="002D1DD0" w:rsidP="00C6692B">
      <w:pPr>
        <w:numPr>
          <w:ilvl w:val="0"/>
          <w:numId w:val="32"/>
        </w:numPr>
        <w:spacing w:after="237" w:line="265" w:lineRule="auto"/>
        <w:ind w:hanging="360"/>
        <w:rPr>
          <w:rFonts w:ascii="Arial" w:hAnsi="Arial" w:cs="Arial"/>
        </w:rPr>
      </w:pPr>
      <w:r w:rsidRPr="00686EB7">
        <w:rPr>
          <w:rFonts w:ascii="Arial" w:hAnsi="Arial" w:cs="Arial"/>
        </w:rPr>
        <w:t xml:space="preserve">Przebieg procesu uczenia się: </w:t>
      </w:r>
    </w:p>
    <w:p w:rsidR="002D1DD0" w:rsidRPr="00686EB7" w:rsidRDefault="002D1DD0" w:rsidP="00C6692B">
      <w:pPr>
        <w:numPr>
          <w:ilvl w:val="2"/>
          <w:numId w:val="33"/>
        </w:numPr>
        <w:spacing w:after="119" w:line="265" w:lineRule="auto"/>
        <w:ind w:hanging="180"/>
        <w:rPr>
          <w:rFonts w:ascii="Arial" w:hAnsi="Arial" w:cs="Arial"/>
        </w:rPr>
      </w:pPr>
      <w:r w:rsidRPr="00686EB7">
        <w:rPr>
          <w:rFonts w:ascii="Arial" w:hAnsi="Arial" w:cs="Arial"/>
        </w:rPr>
        <w:t xml:space="preserve">etapy procesu uczenia się: od nieświadomej niekompetencji do nieświadomej kompetencji; </w:t>
      </w:r>
    </w:p>
    <w:p w:rsidR="002D1DD0" w:rsidRPr="00686EB7" w:rsidRDefault="002D1DD0" w:rsidP="00C6692B">
      <w:pPr>
        <w:numPr>
          <w:ilvl w:val="2"/>
          <w:numId w:val="33"/>
        </w:numPr>
        <w:spacing w:after="179" w:line="361" w:lineRule="auto"/>
        <w:ind w:hanging="180"/>
        <w:rPr>
          <w:rFonts w:ascii="Arial" w:hAnsi="Arial" w:cs="Arial"/>
        </w:rPr>
      </w:pPr>
      <w:r w:rsidRPr="00686EB7">
        <w:rPr>
          <w:rFonts w:ascii="Arial" w:hAnsi="Arial" w:cs="Arial"/>
        </w:rPr>
        <w:t xml:space="preserve">rozwój umiejętności prostych i złożonych (np. na podstawie taksonomii celów wg B. Blooma) jako warunek skutecznego nauczania. </w:t>
      </w:r>
    </w:p>
    <w:p w:rsidR="002D1DD0" w:rsidRPr="00686EB7" w:rsidRDefault="002D1DD0" w:rsidP="00C6692B">
      <w:pPr>
        <w:numPr>
          <w:ilvl w:val="0"/>
          <w:numId w:val="32"/>
        </w:numPr>
        <w:spacing w:after="242" w:line="265" w:lineRule="auto"/>
        <w:ind w:hanging="360"/>
        <w:rPr>
          <w:rFonts w:ascii="Arial" w:hAnsi="Arial" w:cs="Arial"/>
        </w:rPr>
      </w:pPr>
      <w:r w:rsidRPr="00686EB7">
        <w:rPr>
          <w:rFonts w:ascii="Arial" w:hAnsi="Arial" w:cs="Arial"/>
        </w:rPr>
        <w:t xml:space="preserve">Czynniki wpływające na proces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podmiotowość ucznia w procesie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znajomość metod i technik służących poznaniu własnych strategii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łączenie wiedzy (nowej z dotychczas zdobytą, wiedzy z różnych dziedzin) i hierarchiczne jej porządkowanie; </w:t>
      </w:r>
    </w:p>
    <w:p w:rsidR="002D1DD0" w:rsidRPr="00686EB7" w:rsidRDefault="002D1DD0" w:rsidP="00C6692B">
      <w:pPr>
        <w:numPr>
          <w:ilvl w:val="2"/>
          <w:numId w:val="35"/>
        </w:numPr>
        <w:spacing w:after="119" w:line="265" w:lineRule="auto"/>
        <w:ind w:hanging="360"/>
        <w:rPr>
          <w:rFonts w:ascii="Arial" w:hAnsi="Arial" w:cs="Arial"/>
        </w:rPr>
      </w:pPr>
      <w:r w:rsidRPr="00686EB7">
        <w:rPr>
          <w:rFonts w:ascii="Arial" w:hAnsi="Arial" w:cs="Arial"/>
        </w:rPr>
        <w:t xml:space="preserve">praktyczne wykorzystywanie zdobywanej wiedzy i umiejętności w szkole oraz codziennym życiu; </w:t>
      </w:r>
    </w:p>
    <w:p w:rsidR="002D1DD0" w:rsidRPr="00686EB7" w:rsidRDefault="002D1DD0" w:rsidP="00C6692B">
      <w:pPr>
        <w:numPr>
          <w:ilvl w:val="2"/>
          <w:numId w:val="35"/>
        </w:numPr>
        <w:spacing w:after="119" w:line="265" w:lineRule="auto"/>
        <w:ind w:hanging="360"/>
        <w:rPr>
          <w:rFonts w:ascii="Arial" w:hAnsi="Arial" w:cs="Arial"/>
        </w:rPr>
      </w:pPr>
      <w:r w:rsidRPr="00686EB7">
        <w:rPr>
          <w:rFonts w:ascii="Arial" w:hAnsi="Arial" w:cs="Arial"/>
        </w:rPr>
        <w:t xml:space="preserve">wpływ motywacji i emocji na przebieg procesu uczenia się; </w:t>
      </w:r>
    </w:p>
    <w:p w:rsidR="002D1DD0" w:rsidRPr="00686EB7" w:rsidRDefault="002D1DD0" w:rsidP="00C6692B">
      <w:pPr>
        <w:numPr>
          <w:ilvl w:val="2"/>
          <w:numId w:val="35"/>
        </w:numPr>
        <w:spacing w:after="242" w:line="265" w:lineRule="auto"/>
        <w:ind w:hanging="360"/>
        <w:rPr>
          <w:rFonts w:ascii="Arial" w:hAnsi="Arial" w:cs="Arial"/>
        </w:rPr>
      </w:pPr>
      <w:r w:rsidRPr="00686EB7">
        <w:rPr>
          <w:rFonts w:ascii="Arial" w:hAnsi="Arial" w:cs="Arial"/>
        </w:rPr>
        <w:t xml:space="preserve">możliwości i ograniczenia ludzkich zdolności do przyswajania informacji. </w:t>
      </w:r>
    </w:p>
    <w:p w:rsidR="002D1DD0" w:rsidRPr="00686EB7" w:rsidRDefault="002D1DD0" w:rsidP="00C6692B">
      <w:pPr>
        <w:numPr>
          <w:ilvl w:val="0"/>
          <w:numId w:val="32"/>
        </w:numPr>
        <w:spacing w:after="177" w:line="265" w:lineRule="auto"/>
        <w:ind w:hanging="360"/>
        <w:rPr>
          <w:rFonts w:ascii="Arial" w:hAnsi="Arial" w:cs="Arial"/>
        </w:rPr>
      </w:pPr>
      <w:r w:rsidRPr="00686EB7">
        <w:rPr>
          <w:rFonts w:ascii="Arial" w:hAnsi="Arial" w:cs="Arial"/>
        </w:rPr>
        <w:t xml:space="preserve">Środowiska edukacyjne sprzyjające uczeniu się: </w:t>
      </w:r>
    </w:p>
    <w:p w:rsidR="002D1DD0" w:rsidRPr="00686EB7" w:rsidRDefault="002D1DD0" w:rsidP="00883C37">
      <w:pPr>
        <w:numPr>
          <w:ilvl w:val="2"/>
          <w:numId w:val="36"/>
        </w:numPr>
        <w:spacing w:after="0" w:line="265" w:lineRule="auto"/>
        <w:ind w:hanging="360"/>
        <w:rPr>
          <w:rFonts w:ascii="Arial" w:hAnsi="Arial" w:cs="Arial"/>
        </w:rPr>
      </w:pPr>
      <w:r w:rsidRPr="00686EB7">
        <w:rPr>
          <w:rFonts w:ascii="Arial" w:hAnsi="Arial" w:cs="Arial"/>
        </w:rPr>
        <w:t xml:space="preserve">relacje nauczyciel–uczeń; </w:t>
      </w:r>
    </w:p>
    <w:p w:rsidR="002D1DD0" w:rsidRPr="00686EB7" w:rsidRDefault="002D1DD0" w:rsidP="00C6692B">
      <w:pPr>
        <w:numPr>
          <w:ilvl w:val="2"/>
          <w:numId w:val="36"/>
        </w:numPr>
        <w:spacing w:after="85" w:line="265" w:lineRule="auto"/>
        <w:ind w:hanging="360"/>
        <w:rPr>
          <w:rFonts w:ascii="Arial" w:hAnsi="Arial" w:cs="Arial"/>
        </w:rPr>
      </w:pPr>
      <w:r w:rsidRPr="00686EB7">
        <w:rPr>
          <w:rFonts w:ascii="Arial" w:hAnsi="Arial" w:cs="Arial"/>
        </w:rPr>
        <w:t xml:space="preserve">praca zespołowa; </w:t>
      </w:r>
    </w:p>
    <w:p w:rsidR="007710A3" w:rsidRPr="00686EB7" w:rsidRDefault="002D1DD0" w:rsidP="00C6692B">
      <w:pPr>
        <w:numPr>
          <w:ilvl w:val="2"/>
          <w:numId w:val="36"/>
        </w:numPr>
        <w:spacing w:after="0" w:line="327" w:lineRule="auto"/>
        <w:ind w:hanging="360"/>
        <w:rPr>
          <w:rFonts w:ascii="Arial" w:hAnsi="Arial" w:cs="Arial"/>
        </w:rPr>
      </w:pPr>
      <w:r w:rsidRPr="00686EB7">
        <w:rPr>
          <w:rFonts w:ascii="Arial" w:hAnsi="Arial" w:cs="Arial"/>
        </w:rPr>
        <w:t xml:space="preserve">metody pracy nauczyciela; </w:t>
      </w:r>
    </w:p>
    <w:p w:rsidR="002D1DD0" w:rsidRPr="00686EB7" w:rsidRDefault="002D1DD0" w:rsidP="00C6692B">
      <w:pPr>
        <w:numPr>
          <w:ilvl w:val="2"/>
          <w:numId w:val="36"/>
        </w:numPr>
        <w:spacing w:after="0" w:line="327" w:lineRule="auto"/>
        <w:ind w:hanging="360"/>
        <w:rPr>
          <w:rFonts w:ascii="Arial" w:hAnsi="Arial" w:cs="Arial"/>
        </w:rPr>
      </w:pPr>
      <w:r w:rsidRPr="00686EB7">
        <w:rPr>
          <w:rFonts w:ascii="Arial" w:hAnsi="Arial" w:cs="Arial"/>
        </w:rPr>
        <w:t xml:space="preserve">indywidualizacja nauczania; </w:t>
      </w:r>
    </w:p>
    <w:p w:rsidR="002D1DD0" w:rsidRPr="00686EB7" w:rsidRDefault="002D1DD0" w:rsidP="00C6692B">
      <w:pPr>
        <w:numPr>
          <w:ilvl w:val="2"/>
          <w:numId w:val="36"/>
        </w:numPr>
        <w:spacing w:after="243" w:line="265" w:lineRule="auto"/>
        <w:ind w:hanging="360"/>
        <w:rPr>
          <w:rFonts w:ascii="Arial" w:hAnsi="Arial" w:cs="Arial"/>
        </w:rPr>
      </w:pPr>
      <w:r w:rsidRPr="00686EB7">
        <w:rPr>
          <w:rFonts w:ascii="Arial" w:hAnsi="Arial" w:cs="Arial"/>
        </w:rPr>
        <w:t xml:space="preserve">organizacja przestrzeni szkolnej. </w:t>
      </w:r>
    </w:p>
    <w:p w:rsidR="002D1DD0" w:rsidRPr="00686EB7" w:rsidRDefault="002D1DD0" w:rsidP="00C6692B">
      <w:pPr>
        <w:numPr>
          <w:ilvl w:val="0"/>
          <w:numId w:val="32"/>
        </w:numPr>
        <w:spacing w:after="205" w:line="265" w:lineRule="auto"/>
        <w:ind w:hanging="360"/>
        <w:rPr>
          <w:rFonts w:ascii="Arial" w:hAnsi="Arial" w:cs="Arial"/>
        </w:rPr>
      </w:pPr>
      <w:r w:rsidRPr="00686EB7">
        <w:rPr>
          <w:rFonts w:ascii="Arial" w:hAnsi="Arial" w:cs="Arial"/>
        </w:rPr>
        <w:t xml:space="preserve">Proces uczenia się drogą do kształtowania i rozwijania kompetencji kluczowych uczniów: </w:t>
      </w:r>
    </w:p>
    <w:p w:rsidR="002D1DD0" w:rsidRPr="00686EB7" w:rsidRDefault="002D1DD0" w:rsidP="00C6692B">
      <w:pPr>
        <w:numPr>
          <w:ilvl w:val="3"/>
          <w:numId w:val="37"/>
        </w:numPr>
        <w:spacing w:after="119" w:line="360" w:lineRule="auto"/>
        <w:ind w:left="1418" w:right="527" w:hanging="284"/>
        <w:rPr>
          <w:rFonts w:ascii="Arial" w:hAnsi="Arial" w:cs="Arial"/>
        </w:rPr>
      </w:pPr>
      <w:r w:rsidRPr="00686EB7">
        <w:rPr>
          <w:rFonts w:ascii="Arial" w:hAnsi="Arial" w:cs="Arial"/>
        </w:rPr>
        <w:t xml:space="preserve">wiedza o przebiegu procesu uczenia się jako podstawa do budowania skutecznej diagnozy pracy szkoły; </w:t>
      </w:r>
    </w:p>
    <w:p w:rsidR="002D1DD0" w:rsidRPr="00686EB7" w:rsidRDefault="002D1DD0" w:rsidP="00C6692B">
      <w:pPr>
        <w:numPr>
          <w:ilvl w:val="3"/>
          <w:numId w:val="37"/>
        </w:numPr>
        <w:spacing w:after="18" w:line="360" w:lineRule="auto"/>
        <w:ind w:left="1418" w:right="527" w:hanging="284"/>
        <w:rPr>
          <w:rFonts w:ascii="Arial" w:hAnsi="Arial" w:cs="Arial"/>
        </w:rPr>
      </w:pPr>
      <w:r w:rsidRPr="00686EB7">
        <w:rPr>
          <w:rFonts w:ascii="Arial" w:hAnsi="Arial" w:cs="Arial"/>
        </w:rPr>
        <w:t xml:space="preserve">monitorowanie procesu uczenia się jako istotny element wdrażania zmian służących kształtowaniu kompetencji kluczowych uczniów. </w:t>
      </w:r>
      <w:r w:rsidRPr="00686EB7">
        <w:rPr>
          <w:rFonts w:ascii="Arial" w:hAnsi="Arial" w:cs="Arial"/>
          <w:b/>
        </w:rPr>
        <w:t xml:space="preserve"> </w:t>
      </w:r>
    </w:p>
    <w:p w:rsidR="009466A2" w:rsidRPr="009466A2" w:rsidRDefault="007710A3" w:rsidP="009466A2">
      <w:pPr>
        <w:spacing w:after="66" w:line="265" w:lineRule="auto"/>
        <w:rPr>
          <w:rFonts w:ascii="Arial" w:hAnsi="Arial" w:cs="Arial"/>
        </w:rPr>
      </w:pPr>
      <w:r w:rsidRPr="009466A2">
        <w:rPr>
          <w:rFonts w:ascii="Arial" w:hAnsi="Arial" w:cs="Arial"/>
          <w:b/>
        </w:rPr>
        <w:t xml:space="preserve">Zasoby edukacyjne </w:t>
      </w:r>
    </w:p>
    <w:p w:rsidR="007710A3" w:rsidRPr="00A3624B" w:rsidRDefault="007710A3" w:rsidP="007710A3">
      <w:pPr>
        <w:pStyle w:val="Akapitzlist"/>
        <w:numPr>
          <w:ilvl w:val="0"/>
          <w:numId w:val="32"/>
        </w:numPr>
        <w:spacing w:after="143" w:line="265" w:lineRule="auto"/>
        <w:ind w:left="730" w:hanging="279"/>
        <w:rPr>
          <w:rFonts w:ascii="Arial" w:hAnsi="Arial" w:cs="Arial"/>
        </w:rPr>
      </w:pPr>
      <w:r w:rsidRPr="00A3624B">
        <w:rPr>
          <w:rFonts w:ascii="Arial" w:hAnsi="Arial" w:cs="Arial"/>
        </w:rPr>
        <w:lastRenderedPageBreak/>
        <w:t xml:space="preserve">Borek A., Domerecka B., </w:t>
      </w:r>
      <w:hyperlink r:id="rId21">
        <w:r w:rsidRPr="00A3624B">
          <w:rPr>
            <w:rFonts w:ascii="Arial" w:hAnsi="Arial" w:cs="Arial"/>
            <w:i/>
            <w:u w:val="single" w:color="000000"/>
          </w:rPr>
          <w:t>Dobrze zorganizowana aktywność i bierność</w:t>
        </w:r>
      </w:hyperlink>
      <w:hyperlink r:id="rId22">
        <w:r w:rsidRPr="00A3624B">
          <w:rPr>
            <w:rFonts w:ascii="Arial" w:hAnsi="Arial" w:cs="Arial"/>
          </w:rPr>
          <w:t>,</w:t>
        </w:r>
      </w:hyperlink>
      <w:r w:rsidRPr="00A3624B">
        <w:rPr>
          <w:rFonts w:ascii="Arial" w:hAnsi="Arial" w:cs="Arial"/>
        </w:rPr>
        <w:t xml:space="preserve"> System Ewaluacji Oświaty [online, dostęp dn. 14.09.2016]. </w:t>
      </w:r>
    </w:p>
    <w:p w:rsidR="007710A3" w:rsidRPr="00686EB7" w:rsidRDefault="007710A3" w:rsidP="00C6692B">
      <w:pPr>
        <w:numPr>
          <w:ilvl w:val="0"/>
          <w:numId w:val="32"/>
        </w:numPr>
        <w:spacing w:after="28" w:line="363" w:lineRule="auto"/>
        <w:ind w:hanging="360"/>
        <w:rPr>
          <w:rFonts w:ascii="Arial" w:hAnsi="Arial" w:cs="Arial"/>
        </w:rPr>
      </w:pPr>
      <w:r w:rsidRPr="00686EB7">
        <w:rPr>
          <w:rFonts w:ascii="Arial" w:hAnsi="Arial" w:cs="Arial"/>
        </w:rPr>
        <w:t xml:space="preserve">Dumont H., Istanc D., Benavides F., </w:t>
      </w:r>
      <w:r w:rsidRPr="00686EB7">
        <w:rPr>
          <w:rFonts w:ascii="Arial" w:hAnsi="Arial" w:cs="Arial"/>
          <w:i/>
        </w:rPr>
        <w:t>Istota uczenia się</w:t>
      </w:r>
      <w:r w:rsidRPr="00686EB7">
        <w:rPr>
          <w:rFonts w:ascii="Arial" w:hAnsi="Arial" w:cs="Arial"/>
        </w:rPr>
        <w:t xml:space="preserve">. </w:t>
      </w:r>
      <w:r w:rsidRPr="00686EB7">
        <w:rPr>
          <w:rFonts w:ascii="Arial" w:hAnsi="Arial" w:cs="Arial"/>
          <w:i/>
        </w:rPr>
        <w:t>Wykorzystanie wyników badań w praktyce</w:t>
      </w:r>
      <w:r w:rsidRPr="00686EB7">
        <w:rPr>
          <w:rFonts w:ascii="Arial" w:hAnsi="Arial" w:cs="Arial"/>
        </w:rPr>
        <w:t xml:space="preserve">, Wolters Kluwer, Warszawa 2013. </w:t>
      </w:r>
    </w:p>
    <w:p w:rsidR="007710A3" w:rsidRPr="00686EB7" w:rsidRDefault="007710A3" w:rsidP="00C6692B">
      <w:pPr>
        <w:numPr>
          <w:ilvl w:val="0"/>
          <w:numId w:val="32"/>
        </w:numPr>
        <w:spacing w:after="0" w:line="265" w:lineRule="auto"/>
        <w:ind w:hanging="360"/>
        <w:rPr>
          <w:rFonts w:ascii="Arial" w:hAnsi="Arial" w:cs="Arial"/>
        </w:rPr>
      </w:pPr>
      <w:r w:rsidRPr="00686EB7">
        <w:rPr>
          <w:rFonts w:ascii="Arial" w:hAnsi="Arial" w:cs="Arial"/>
        </w:rPr>
        <w:t xml:space="preserve">Hattie J., </w:t>
      </w:r>
      <w:r w:rsidRPr="00686EB7">
        <w:rPr>
          <w:rFonts w:ascii="Arial" w:hAnsi="Arial" w:cs="Arial"/>
          <w:i/>
        </w:rPr>
        <w:t>Widoczne uczenie się dla nauczycieli</w:t>
      </w:r>
      <w:r w:rsidRPr="00686EB7">
        <w:rPr>
          <w:rFonts w:ascii="Arial" w:hAnsi="Arial" w:cs="Arial"/>
        </w:rPr>
        <w:t xml:space="preserve">, Centrum Edukacji Obywatelskiej, Warszawa 2015.  </w:t>
      </w:r>
    </w:p>
    <w:p w:rsidR="007710A3" w:rsidRPr="00686EB7" w:rsidRDefault="007710A3" w:rsidP="00C6692B">
      <w:pPr>
        <w:numPr>
          <w:ilvl w:val="0"/>
          <w:numId w:val="32"/>
        </w:numPr>
        <w:spacing w:after="0" w:line="397" w:lineRule="auto"/>
        <w:ind w:hanging="360"/>
        <w:rPr>
          <w:rFonts w:ascii="Arial" w:hAnsi="Arial" w:cs="Arial"/>
        </w:rPr>
      </w:pPr>
      <w:r w:rsidRPr="00686EB7">
        <w:rPr>
          <w:rFonts w:ascii="Arial" w:hAnsi="Arial" w:cs="Arial"/>
        </w:rPr>
        <w:t xml:space="preserve">Ligęza A., Franczak J., </w:t>
      </w:r>
      <w:hyperlink r:id="rId23">
        <w:r w:rsidRPr="00686EB7">
          <w:rPr>
            <w:rFonts w:ascii="Arial" w:hAnsi="Arial" w:cs="Arial"/>
            <w:i/>
            <w:u w:val="single" w:color="000000"/>
          </w:rPr>
          <w:t>Jak analizuje się wyniki egzaminów zewnętrznych w polskich szkołach? Raport z wyników</w:t>
        </w:r>
      </w:hyperlink>
      <w:hyperlink r:id="rId24"/>
      <w:hyperlink r:id="rId25">
        <w:r w:rsidRPr="00686EB7">
          <w:rPr>
            <w:rFonts w:ascii="Arial" w:hAnsi="Arial" w:cs="Arial"/>
            <w:i/>
            <w:u w:val="single" w:color="000000"/>
          </w:rPr>
          <w:t>ewaluacj</w:t>
        </w:r>
      </w:hyperlink>
      <w:hyperlink r:id="rId26">
        <w:r w:rsidRPr="00686EB7">
          <w:rPr>
            <w:rFonts w:ascii="Arial" w:hAnsi="Arial" w:cs="Arial"/>
            <w:i/>
            <w:u w:val="single" w:color="000000"/>
          </w:rPr>
          <w:t>i</w:t>
        </w:r>
      </w:hyperlink>
      <w:hyperlink r:id="rId27"/>
      <w:hyperlink r:id="rId28">
        <w:r w:rsidRPr="00686EB7">
          <w:rPr>
            <w:rFonts w:ascii="Arial" w:hAnsi="Arial" w:cs="Arial"/>
            <w:i/>
            <w:u w:val="single" w:color="000000"/>
          </w:rPr>
          <w:t>zewnętrznej</w:t>
        </w:r>
      </w:hyperlink>
      <w:hyperlink r:id="rId29">
        <w:r w:rsidRPr="00686EB7">
          <w:rPr>
            <w:rFonts w:ascii="Arial" w:hAnsi="Arial" w:cs="Arial"/>
          </w:rPr>
          <w:t>,</w:t>
        </w:r>
      </w:hyperlink>
      <w:r w:rsidRPr="00686EB7">
        <w:rPr>
          <w:rFonts w:ascii="Arial" w:hAnsi="Arial" w:cs="Arial"/>
        </w:rPr>
        <w:t xml:space="preserve"> System Ewaluacji Oświaty [online, dostęp dn. 14.09.2016].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Marzano R.J., </w:t>
      </w:r>
      <w:r w:rsidRPr="00686EB7">
        <w:rPr>
          <w:rFonts w:ascii="Arial" w:hAnsi="Arial" w:cs="Arial"/>
          <w:i/>
        </w:rPr>
        <w:t>Sztuka i teoria skutecznego nauczania</w:t>
      </w:r>
      <w:r w:rsidRPr="00686EB7">
        <w:rPr>
          <w:rFonts w:ascii="Arial" w:hAnsi="Arial" w:cs="Arial"/>
        </w:rPr>
        <w:t xml:space="preserve">, Centrum Edukacji Obywatelskiej, Warszawa 2012.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Okoń W., </w:t>
      </w:r>
      <w:r w:rsidRPr="00686EB7">
        <w:rPr>
          <w:rFonts w:ascii="Arial" w:hAnsi="Arial" w:cs="Arial"/>
          <w:i/>
        </w:rPr>
        <w:t>Wprowadzenie do dydaktyki ogólnej</w:t>
      </w:r>
      <w:r w:rsidRPr="00686EB7">
        <w:rPr>
          <w:rFonts w:ascii="Arial" w:hAnsi="Arial" w:cs="Arial"/>
        </w:rPr>
        <w:t xml:space="preserve">, Wydawnictwo Akademickie Żak, Warszawa 1998. </w:t>
      </w:r>
    </w:p>
    <w:p w:rsidR="007710A3" w:rsidRPr="00643205" w:rsidRDefault="00ED54E1" w:rsidP="00C6692B">
      <w:pPr>
        <w:numPr>
          <w:ilvl w:val="0"/>
          <w:numId w:val="32"/>
        </w:numPr>
        <w:spacing w:after="69" w:line="265" w:lineRule="auto"/>
        <w:ind w:left="730" w:hanging="360"/>
        <w:rPr>
          <w:rFonts w:ascii="Arial" w:hAnsi="Arial" w:cs="Arial"/>
        </w:rPr>
      </w:pPr>
      <w:hyperlink r:id="rId30">
        <w:r w:rsidR="007710A3" w:rsidRPr="00643205">
          <w:rPr>
            <w:rFonts w:ascii="Arial" w:hAnsi="Arial" w:cs="Arial"/>
            <w:i/>
            <w:u w:val="single" w:color="000000"/>
          </w:rPr>
          <w:t>Raport o stanie edukacji 2013. Liczą się nauczyciele</w:t>
        </w:r>
      </w:hyperlink>
      <w:hyperlink r:id="rId31">
        <w:r w:rsidR="007710A3" w:rsidRPr="00643205">
          <w:rPr>
            <w:rFonts w:ascii="Arial" w:hAnsi="Arial" w:cs="Arial"/>
          </w:rPr>
          <w:t>,</w:t>
        </w:r>
      </w:hyperlink>
      <w:r w:rsidR="007710A3" w:rsidRPr="00643205">
        <w:rPr>
          <w:rFonts w:ascii="Arial" w:hAnsi="Arial" w:cs="Arial"/>
        </w:rPr>
        <w:t xml:space="preserve"> Instytut Badań Edukacyjnych, Warszawa 2013 [online, dostęp dn. 30.08.2016].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Rosenberg M., </w:t>
      </w:r>
      <w:r w:rsidRPr="00686EB7">
        <w:rPr>
          <w:rFonts w:ascii="Arial" w:hAnsi="Arial" w:cs="Arial"/>
          <w:i/>
        </w:rPr>
        <w:t>Porozumienie bez przemocy</w:t>
      </w:r>
      <w:r w:rsidRPr="00686EB7">
        <w:rPr>
          <w:rFonts w:ascii="Arial" w:hAnsi="Arial" w:cs="Arial"/>
        </w:rPr>
        <w:t xml:space="preserve">, Jacek Santorski &amp; Co Agencja Wydawnicza, Warszawa 2009. </w:t>
      </w:r>
    </w:p>
    <w:p w:rsidR="007710A3" w:rsidRPr="00686EB7" w:rsidRDefault="007710A3" w:rsidP="00C6692B">
      <w:pPr>
        <w:numPr>
          <w:ilvl w:val="0"/>
          <w:numId w:val="32"/>
        </w:numPr>
        <w:spacing w:after="0" w:line="385" w:lineRule="auto"/>
        <w:ind w:hanging="360"/>
        <w:rPr>
          <w:rFonts w:ascii="Arial" w:hAnsi="Arial" w:cs="Arial"/>
        </w:rPr>
      </w:pPr>
      <w:r w:rsidRPr="00686EB7">
        <w:rPr>
          <w:rFonts w:ascii="Arial" w:hAnsi="Arial" w:cs="Arial"/>
        </w:rPr>
        <w:t xml:space="preserve">Swat-Pawlicka M., Pawlicki A., </w:t>
      </w:r>
      <w:hyperlink r:id="rId32">
        <w:r w:rsidRPr="00686EB7">
          <w:rPr>
            <w:rFonts w:ascii="Arial" w:hAnsi="Arial" w:cs="Arial"/>
            <w:i/>
            <w:u w:val="single" w:color="000000"/>
          </w:rPr>
          <w:t xml:space="preserve">Analiza niektórych danych w związku z wymaganiem </w:t>
        </w:r>
      </w:hyperlink>
      <w:hyperlink r:id="rId33">
        <w:r w:rsidRPr="00686EB7">
          <w:rPr>
            <w:rFonts w:ascii="Arial" w:hAnsi="Arial" w:cs="Arial"/>
            <w:u w:val="single" w:color="000000"/>
          </w:rPr>
          <w:t>Uczniowie są aktywni</w:t>
        </w:r>
      </w:hyperlink>
      <w:hyperlink r:id="rId34">
        <w:r w:rsidRPr="00686EB7">
          <w:rPr>
            <w:rFonts w:ascii="Arial" w:hAnsi="Arial" w:cs="Arial"/>
          </w:rPr>
          <w:t>,</w:t>
        </w:r>
      </w:hyperlink>
      <w:r w:rsidRPr="00686EB7">
        <w:rPr>
          <w:rFonts w:ascii="Arial" w:hAnsi="Arial" w:cs="Arial"/>
        </w:rPr>
        <w:t xml:space="preserve"> System Ewaluacji Oświaty [online, dostęp dn.14.09.2016]. </w:t>
      </w:r>
      <w:r w:rsidRPr="00686EB7">
        <w:rPr>
          <w:rFonts w:ascii="Arial" w:hAnsi="Arial" w:cs="Arial"/>
        </w:rPr>
        <w:br/>
        <w:t xml:space="preserve">Tędziagolska M., </w:t>
      </w:r>
      <w:hyperlink r:id="rId35">
        <w:r w:rsidRPr="006E2A61">
          <w:rPr>
            <w:rFonts w:ascii="Arial" w:hAnsi="Arial" w:cs="Arial"/>
            <w:i/>
          </w:rPr>
          <w:t>W jaki sposób szkoła mówi, że warto się uczyć?</w:t>
        </w:r>
      </w:hyperlink>
      <w:hyperlink r:id="rId36">
        <w:r w:rsidRPr="006E2A61">
          <w:rPr>
            <w:rFonts w:ascii="Arial" w:hAnsi="Arial" w:cs="Arial"/>
          </w:rPr>
          <w:t>,</w:t>
        </w:r>
      </w:hyperlink>
      <w:r w:rsidRPr="00686EB7">
        <w:rPr>
          <w:rFonts w:ascii="Arial" w:hAnsi="Arial" w:cs="Arial"/>
        </w:rPr>
        <w:t xml:space="preserve"> System Ewaluacji Oświaty [online, dostęp dn. 14.09.2016].</w:t>
      </w:r>
    </w:p>
    <w:p w:rsidR="00C86648" w:rsidRPr="00686EB7" w:rsidRDefault="00C86648" w:rsidP="00C86648">
      <w:pPr>
        <w:spacing w:after="0" w:line="360" w:lineRule="auto"/>
        <w:rPr>
          <w:rFonts w:ascii="Arial" w:hAnsi="Arial" w:cs="Arial"/>
        </w:rPr>
      </w:pPr>
      <w:r w:rsidRPr="00686EB7">
        <w:rPr>
          <w:rFonts w:ascii="Arial" w:hAnsi="Arial" w:cs="Arial"/>
          <w:b/>
        </w:rPr>
        <w:t xml:space="preserve">Zalecane metody i techniki pracy </w:t>
      </w:r>
    </w:p>
    <w:p w:rsidR="00C86648" w:rsidRPr="00686EB7" w:rsidRDefault="00C86648" w:rsidP="00C86648">
      <w:pPr>
        <w:spacing w:after="0" w:line="360" w:lineRule="auto"/>
        <w:rPr>
          <w:rFonts w:ascii="Arial" w:hAnsi="Arial" w:cs="Arial"/>
        </w:rPr>
      </w:pPr>
      <w:r w:rsidRPr="00686EB7">
        <w:rPr>
          <w:rFonts w:ascii="Arial" w:hAnsi="Arial" w:cs="Arial"/>
        </w:rPr>
        <w:t xml:space="preserve">Metody podające: prezentacja, wykład. </w:t>
      </w:r>
    </w:p>
    <w:p w:rsidR="00C86648" w:rsidRDefault="00C86648" w:rsidP="00C6692B">
      <w:pPr>
        <w:numPr>
          <w:ilvl w:val="0"/>
          <w:numId w:val="32"/>
        </w:numPr>
        <w:spacing w:after="66" w:line="265" w:lineRule="auto"/>
        <w:ind w:hanging="360"/>
        <w:rPr>
          <w:rFonts w:ascii="Arial" w:hAnsi="Arial" w:cs="Arial"/>
        </w:rPr>
      </w:pPr>
      <w:r w:rsidRPr="00686EB7">
        <w:rPr>
          <w:rFonts w:ascii="Arial" w:hAnsi="Arial" w:cs="Arial"/>
        </w:rPr>
        <w:t>Metody warsztat</w:t>
      </w:r>
      <w:r>
        <w:rPr>
          <w:rFonts w:ascii="Arial" w:hAnsi="Arial" w:cs="Arial"/>
        </w:rPr>
        <w:t>owe: metoda Q5, kryterialny poker</w:t>
      </w:r>
      <w:r w:rsidRPr="00686EB7">
        <w:rPr>
          <w:rFonts w:ascii="Arial" w:hAnsi="Arial" w:cs="Arial"/>
        </w:rPr>
        <w:t xml:space="preserve">, JIGSAW </w:t>
      </w:r>
    </w:p>
    <w:p w:rsidR="00C86648" w:rsidRDefault="00C86648" w:rsidP="00643205">
      <w:pPr>
        <w:pStyle w:val="Nagwek2"/>
        <w:ind w:left="-5"/>
        <w:jc w:val="left"/>
        <w:rPr>
          <w:rFonts w:ascii="Arial" w:hAnsi="Arial" w:cs="Arial"/>
          <w:color w:val="auto"/>
          <w:sz w:val="22"/>
        </w:rPr>
      </w:pPr>
    </w:p>
    <w:p w:rsidR="008D3010" w:rsidRDefault="00643205" w:rsidP="00643205">
      <w:pPr>
        <w:pStyle w:val="Nagwek2"/>
        <w:ind w:left="-5"/>
        <w:jc w:val="left"/>
        <w:rPr>
          <w:rFonts w:ascii="Arial" w:hAnsi="Arial" w:cs="Arial"/>
          <w:color w:val="auto"/>
          <w:sz w:val="22"/>
        </w:rPr>
      </w:pPr>
      <w:r>
        <w:rPr>
          <w:rFonts w:ascii="Arial" w:hAnsi="Arial" w:cs="Arial"/>
          <w:color w:val="auto"/>
          <w:sz w:val="22"/>
        </w:rPr>
        <w:t xml:space="preserve">Przebieg zajęć </w:t>
      </w:r>
      <w:r w:rsidR="00875137">
        <w:rPr>
          <w:rFonts w:ascii="Arial" w:hAnsi="Arial" w:cs="Arial"/>
          <w:color w:val="auto"/>
          <w:sz w:val="22"/>
        </w:rPr>
        <w:t>– 135 min (3 g.)</w:t>
      </w:r>
    </w:p>
    <w:p w:rsidR="00875137" w:rsidRPr="00C86648" w:rsidRDefault="00875137" w:rsidP="00C86648">
      <w:pPr>
        <w:rPr>
          <w:rFonts w:ascii="Arial" w:hAnsi="Arial" w:cs="Arial"/>
          <w:b/>
          <w:lang w:eastAsia="pl-PL"/>
        </w:rPr>
      </w:pPr>
      <w:r w:rsidRPr="00C86648">
        <w:rPr>
          <w:rFonts w:ascii="Arial" w:hAnsi="Arial" w:cs="Arial"/>
          <w:b/>
          <w:lang w:eastAsia="pl-PL"/>
        </w:rPr>
        <w:t xml:space="preserve">Przebieg procesu uczenia się </w:t>
      </w:r>
      <w:r w:rsidR="000B5583">
        <w:rPr>
          <w:rFonts w:ascii="Arial" w:hAnsi="Arial" w:cs="Arial"/>
          <w:b/>
          <w:lang w:eastAsia="pl-PL"/>
        </w:rPr>
        <w:t>– załącznik 2.1 zawiera wszystkie materiały do realizacji tego modułu</w:t>
      </w:r>
    </w:p>
    <w:p w:rsidR="00875137" w:rsidRPr="00875137" w:rsidRDefault="00643205" w:rsidP="00875137">
      <w:pPr>
        <w:rPr>
          <w:rFonts w:ascii="Arial" w:hAnsi="Arial" w:cs="Arial"/>
          <w:lang w:eastAsia="pl-PL"/>
        </w:rPr>
      </w:pPr>
      <w:r w:rsidRPr="00875137">
        <w:rPr>
          <w:rFonts w:ascii="Arial" w:hAnsi="Arial" w:cs="Arial"/>
          <w:lang w:eastAsia="pl-PL"/>
        </w:rPr>
        <w:t xml:space="preserve">Trener rozpoczyna od pytania do uczestników szkolenia: </w:t>
      </w:r>
    </w:p>
    <w:p w:rsidR="00875137" w:rsidRDefault="00875137" w:rsidP="0024496C">
      <w:pPr>
        <w:pStyle w:val="Akapitzlist"/>
        <w:numPr>
          <w:ilvl w:val="1"/>
          <w:numId w:val="52"/>
        </w:numPr>
        <w:rPr>
          <w:rFonts w:ascii="Arial" w:hAnsi="Arial" w:cs="Arial"/>
          <w:lang w:eastAsia="pl-PL"/>
        </w:rPr>
      </w:pPr>
      <w:r>
        <w:rPr>
          <w:rFonts w:ascii="Arial" w:hAnsi="Arial" w:cs="Arial"/>
          <w:lang w:eastAsia="pl-PL"/>
        </w:rPr>
        <w:t xml:space="preserve">Co to dla Was znaczy uczyć się? </w:t>
      </w:r>
    </w:p>
    <w:p w:rsidR="00643205" w:rsidRDefault="00875137" w:rsidP="0024496C">
      <w:pPr>
        <w:pStyle w:val="Akapitzlist"/>
        <w:numPr>
          <w:ilvl w:val="1"/>
          <w:numId w:val="52"/>
        </w:numPr>
        <w:rPr>
          <w:rFonts w:ascii="Arial" w:hAnsi="Arial" w:cs="Arial"/>
          <w:lang w:eastAsia="pl-PL"/>
        </w:rPr>
      </w:pPr>
      <w:r>
        <w:rPr>
          <w:rFonts w:ascii="Arial" w:hAnsi="Arial" w:cs="Arial"/>
          <w:lang w:eastAsia="pl-PL"/>
        </w:rPr>
        <w:t xml:space="preserve">W jaki sposób uczycie się? </w:t>
      </w:r>
    </w:p>
    <w:p w:rsidR="00875137" w:rsidRDefault="00875137" w:rsidP="0024496C">
      <w:pPr>
        <w:pStyle w:val="Akapitzlist"/>
        <w:numPr>
          <w:ilvl w:val="1"/>
          <w:numId w:val="52"/>
        </w:numPr>
        <w:rPr>
          <w:rFonts w:ascii="Arial" w:hAnsi="Arial" w:cs="Arial"/>
          <w:lang w:eastAsia="pl-PL"/>
        </w:rPr>
      </w:pPr>
      <w:r>
        <w:rPr>
          <w:rFonts w:ascii="Arial" w:hAnsi="Arial" w:cs="Arial"/>
          <w:lang w:eastAsia="pl-PL"/>
        </w:rPr>
        <w:t xml:space="preserve">W jaki sposób zdobywacie wiedzę, a jak kształtujecie umiejętności? </w:t>
      </w:r>
    </w:p>
    <w:p w:rsidR="00875137" w:rsidRDefault="00875137" w:rsidP="0024496C">
      <w:pPr>
        <w:pStyle w:val="Akapitzlist"/>
        <w:numPr>
          <w:ilvl w:val="1"/>
          <w:numId w:val="52"/>
        </w:numPr>
        <w:rPr>
          <w:rFonts w:ascii="Arial" w:hAnsi="Arial" w:cs="Arial"/>
          <w:lang w:eastAsia="pl-PL"/>
        </w:rPr>
      </w:pPr>
      <w:r>
        <w:rPr>
          <w:rFonts w:ascii="Arial" w:hAnsi="Arial" w:cs="Arial"/>
          <w:lang w:eastAsia="pl-PL"/>
        </w:rPr>
        <w:t>W jakim stopniu kształtowanie kompetencji zbliżone jest do zdobywania wiedzy, a w jakim do kształtowania umiejętności?</w:t>
      </w:r>
    </w:p>
    <w:p w:rsidR="00C86648" w:rsidRDefault="00875137" w:rsidP="00875137">
      <w:pPr>
        <w:rPr>
          <w:rFonts w:ascii="Arial" w:hAnsi="Arial" w:cs="Arial"/>
          <w:lang w:eastAsia="pl-PL"/>
        </w:rPr>
      </w:pPr>
      <w:r>
        <w:rPr>
          <w:rFonts w:ascii="Arial" w:hAnsi="Arial" w:cs="Arial"/>
          <w:lang w:eastAsia="pl-PL"/>
        </w:rPr>
        <w:lastRenderedPageBreak/>
        <w:t xml:space="preserve">Uczestnicy w swobodnej rozmowie dzielą się swoimi doświadczeniami i refleksjami. </w:t>
      </w:r>
      <w:r w:rsidR="00D550FE">
        <w:rPr>
          <w:rFonts w:ascii="Arial" w:hAnsi="Arial" w:cs="Arial"/>
          <w:lang w:eastAsia="pl-PL"/>
        </w:rPr>
        <w:br/>
      </w:r>
      <w:r>
        <w:rPr>
          <w:rFonts w:ascii="Arial" w:hAnsi="Arial" w:cs="Arial"/>
          <w:lang w:eastAsia="pl-PL"/>
        </w:rPr>
        <w:t>W podsumowaniu trener prezentuje</w:t>
      </w:r>
      <w:r w:rsidR="00C86648">
        <w:rPr>
          <w:rFonts w:ascii="Arial" w:hAnsi="Arial" w:cs="Arial"/>
          <w:lang w:eastAsia="pl-PL"/>
        </w:rPr>
        <w:t xml:space="preserve"> i omawia</w:t>
      </w:r>
      <w:r>
        <w:rPr>
          <w:rFonts w:ascii="Arial" w:hAnsi="Arial" w:cs="Arial"/>
          <w:lang w:eastAsia="pl-PL"/>
        </w:rPr>
        <w:t xml:space="preserve"> 4 etapy uczenia się</w:t>
      </w:r>
      <w:r w:rsidR="00C86648">
        <w:rPr>
          <w:rFonts w:ascii="Arial" w:hAnsi="Arial" w:cs="Arial"/>
          <w:lang w:eastAsia="pl-PL"/>
        </w:rPr>
        <w:t xml:space="preserve">: </w:t>
      </w:r>
    </w:p>
    <w:p w:rsidR="00140EFC" w:rsidRPr="00140EFC" w:rsidRDefault="00C86648" w:rsidP="0024496C">
      <w:pPr>
        <w:pStyle w:val="Akapitzlist"/>
        <w:numPr>
          <w:ilvl w:val="0"/>
          <w:numId w:val="53"/>
        </w:numPr>
        <w:rPr>
          <w:rFonts w:ascii="Arial" w:hAnsi="Arial" w:cs="Arial"/>
          <w:lang w:eastAsia="pl-PL"/>
        </w:rPr>
      </w:pPr>
      <w:r w:rsidRPr="00140EFC">
        <w:rPr>
          <w:rFonts w:ascii="Arial" w:hAnsi="Arial" w:cs="Arial"/>
          <w:lang w:eastAsia="pl-PL"/>
        </w:rPr>
        <w:t>nieświadoma niekompetencja</w:t>
      </w:r>
      <w:r w:rsidR="00875137" w:rsidRPr="00140EFC">
        <w:rPr>
          <w:rFonts w:ascii="Arial" w:hAnsi="Arial" w:cs="Arial"/>
          <w:lang w:eastAsia="pl-PL"/>
        </w:rPr>
        <w:t xml:space="preserve"> </w:t>
      </w:r>
    </w:p>
    <w:p w:rsidR="00140EFC" w:rsidRPr="00140EFC" w:rsidRDefault="00140EFC" w:rsidP="0024496C">
      <w:pPr>
        <w:pStyle w:val="Akapitzlist"/>
        <w:numPr>
          <w:ilvl w:val="0"/>
          <w:numId w:val="53"/>
        </w:numPr>
        <w:rPr>
          <w:rFonts w:ascii="Arial" w:hAnsi="Arial" w:cs="Arial"/>
          <w:lang w:eastAsia="pl-PL"/>
        </w:rPr>
      </w:pPr>
      <w:r w:rsidRPr="00140EFC">
        <w:rPr>
          <w:rFonts w:ascii="Arial" w:hAnsi="Arial" w:cs="Arial"/>
          <w:lang w:eastAsia="pl-PL"/>
        </w:rPr>
        <w:t>świadoma niekompetencja</w:t>
      </w:r>
    </w:p>
    <w:p w:rsidR="00140EFC" w:rsidRPr="00140EFC" w:rsidRDefault="00140EFC" w:rsidP="0024496C">
      <w:pPr>
        <w:pStyle w:val="Akapitzlist"/>
        <w:numPr>
          <w:ilvl w:val="0"/>
          <w:numId w:val="53"/>
        </w:numPr>
        <w:rPr>
          <w:rFonts w:ascii="Arial" w:hAnsi="Arial" w:cs="Arial"/>
          <w:lang w:eastAsia="pl-PL"/>
        </w:rPr>
      </w:pPr>
      <w:r w:rsidRPr="00140EFC">
        <w:rPr>
          <w:rFonts w:ascii="Arial" w:hAnsi="Arial" w:cs="Arial"/>
          <w:lang w:eastAsia="pl-PL"/>
        </w:rPr>
        <w:t>świadoma kompetencja</w:t>
      </w:r>
    </w:p>
    <w:p w:rsidR="00875137" w:rsidRPr="00140EFC" w:rsidRDefault="00140EFC" w:rsidP="0024496C">
      <w:pPr>
        <w:pStyle w:val="Akapitzlist"/>
        <w:numPr>
          <w:ilvl w:val="0"/>
          <w:numId w:val="53"/>
        </w:numPr>
        <w:rPr>
          <w:rFonts w:ascii="Arial" w:hAnsi="Arial" w:cs="Arial"/>
          <w:lang w:eastAsia="pl-PL"/>
        </w:rPr>
      </w:pPr>
      <w:r w:rsidRPr="00140EFC">
        <w:rPr>
          <w:rFonts w:ascii="Arial" w:hAnsi="Arial" w:cs="Arial"/>
          <w:lang w:eastAsia="pl-PL"/>
        </w:rPr>
        <w:t>nieświadoma</w:t>
      </w:r>
      <w:r w:rsidR="00875137" w:rsidRPr="00140EFC">
        <w:rPr>
          <w:rFonts w:ascii="Arial" w:hAnsi="Arial" w:cs="Arial"/>
          <w:lang w:eastAsia="pl-PL"/>
        </w:rPr>
        <w:t xml:space="preserve"> kompetencj</w:t>
      </w:r>
      <w:r w:rsidRPr="00140EFC">
        <w:rPr>
          <w:rFonts w:ascii="Arial" w:hAnsi="Arial" w:cs="Arial"/>
          <w:lang w:eastAsia="pl-PL"/>
        </w:rPr>
        <w:t>a</w:t>
      </w:r>
      <w:r w:rsidR="00875137" w:rsidRPr="00140EFC">
        <w:rPr>
          <w:rFonts w:ascii="Arial" w:hAnsi="Arial" w:cs="Arial"/>
          <w:lang w:eastAsia="pl-PL"/>
        </w:rPr>
        <w:t xml:space="preserve"> </w:t>
      </w:r>
    </w:p>
    <w:p w:rsidR="00875137" w:rsidRDefault="00875137" w:rsidP="00D550FE">
      <w:pPr>
        <w:jc w:val="both"/>
        <w:rPr>
          <w:rFonts w:ascii="Arial" w:hAnsi="Arial" w:cs="Arial"/>
          <w:lang w:eastAsia="pl-PL"/>
        </w:rPr>
      </w:pPr>
      <w:r>
        <w:rPr>
          <w:rFonts w:ascii="Arial" w:hAnsi="Arial" w:cs="Arial"/>
          <w:lang w:eastAsia="pl-PL"/>
        </w:rPr>
        <w:t>W jaki sposób kształtować umiejętności proste, a w jaki złożone? Trener łączy uczestników w 3 zespoły. Każdy otrzy</w:t>
      </w:r>
      <w:r w:rsidR="00D00EA9">
        <w:rPr>
          <w:rFonts w:ascii="Arial" w:hAnsi="Arial" w:cs="Arial"/>
          <w:lang w:eastAsia="pl-PL"/>
        </w:rPr>
        <w:t>muje</w:t>
      </w:r>
      <w:r>
        <w:rPr>
          <w:rFonts w:ascii="Arial" w:hAnsi="Arial" w:cs="Arial"/>
          <w:lang w:eastAsia="pl-PL"/>
        </w:rPr>
        <w:t xml:space="preserve"> taksonomię Blooma</w:t>
      </w:r>
      <w:r w:rsidR="00D550FE">
        <w:rPr>
          <w:rFonts w:ascii="Arial" w:hAnsi="Arial" w:cs="Arial"/>
          <w:lang w:eastAsia="pl-PL"/>
        </w:rPr>
        <w:t xml:space="preserve"> </w:t>
      </w:r>
      <w:r w:rsidR="00D550FE" w:rsidRPr="00D550FE">
        <w:rPr>
          <w:rFonts w:ascii="Arial" w:hAnsi="Arial" w:cs="Arial"/>
          <w:b/>
          <w:lang w:eastAsia="pl-PL"/>
        </w:rPr>
        <w:t>(załącznik 2.1.)</w:t>
      </w:r>
      <w:r>
        <w:rPr>
          <w:rFonts w:ascii="Arial" w:hAnsi="Arial" w:cs="Arial"/>
          <w:lang w:eastAsia="pl-PL"/>
        </w:rPr>
        <w:t xml:space="preserve">. Zespoły na flipcharcie tworzą zestaw metod i technik sprzyjających kształtowaniu umiejętności z kolejnych etapów taksonomii Blomma. </w:t>
      </w:r>
      <w:r w:rsidR="00D00EA9">
        <w:rPr>
          <w:rFonts w:ascii="Arial" w:hAnsi="Arial" w:cs="Arial"/>
          <w:lang w:eastAsia="pl-PL"/>
        </w:rPr>
        <w:t xml:space="preserve">(15 min). Prezentacja plakatów. Wymiana pomysłów. Podsumowanie – </w:t>
      </w:r>
      <w:r w:rsidR="00D550FE">
        <w:rPr>
          <w:rFonts w:ascii="Arial" w:hAnsi="Arial" w:cs="Arial"/>
          <w:lang w:eastAsia="pl-PL"/>
        </w:rPr>
        <w:br/>
      </w:r>
      <w:r w:rsidR="00D00EA9">
        <w:rPr>
          <w:rFonts w:ascii="Arial" w:hAnsi="Arial" w:cs="Arial"/>
          <w:lang w:eastAsia="pl-PL"/>
        </w:rPr>
        <w:t xml:space="preserve">jak wspierać nauczycieli w dobieraniu metod i technik do kształtowania umiejętności </w:t>
      </w:r>
      <w:r w:rsidR="00D550FE">
        <w:rPr>
          <w:rFonts w:ascii="Arial" w:hAnsi="Arial" w:cs="Arial"/>
          <w:lang w:eastAsia="pl-PL"/>
        </w:rPr>
        <w:br/>
      </w:r>
      <w:r w:rsidR="00D00EA9">
        <w:rPr>
          <w:rFonts w:ascii="Arial" w:hAnsi="Arial" w:cs="Arial"/>
          <w:lang w:eastAsia="pl-PL"/>
        </w:rPr>
        <w:t>z posz</w:t>
      </w:r>
      <w:r w:rsidR="0045076B">
        <w:rPr>
          <w:rFonts w:ascii="Arial" w:hAnsi="Arial" w:cs="Arial"/>
          <w:lang w:eastAsia="pl-PL"/>
        </w:rPr>
        <w:t>czególnych poziomów taksonomii B</w:t>
      </w:r>
      <w:r w:rsidR="00D00EA9">
        <w:rPr>
          <w:rFonts w:ascii="Arial" w:hAnsi="Arial" w:cs="Arial"/>
          <w:lang w:eastAsia="pl-PL"/>
        </w:rPr>
        <w:t xml:space="preserve">looma. </w:t>
      </w:r>
      <w:r w:rsidR="00361B2F">
        <w:rPr>
          <w:rFonts w:ascii="Arial" w:hAnsi="Arial" w:cs="Arial"/>
          <w:lang w:eastAsia="pl-PL"/>
        </w:rPr>
        <w:t xml:space="preserve">Na jakich poziomach taksonomii niezbędne jest stosowanie doświadczeń i eksperymentów? </w:t>
      </w:r>
    </w:p>
    <w:p w:rsidR="00875137" w:rsidRDefault="00C86648" w:rsidP="00C86648">
      <w:pPr>
        <w:rPr>
          <w:rFonts w:ascii="Arial" w:hAnsi="Arial" w:cs="Arial"/>
          <w:b/>
          <w:lang w:eastAsia="pl-PL"/>
        </w:rPr>
      </w:pPr>
      <w:r w:rsidRPr="00C86648">
        <w:rPr>
          <w:rFonts w:ascii="Arial" w:hAnsi="Arial" w:cs="Arial"/>
          <w:b/>
          <w:lang w:eastAsia="pl-PL"/>
        </w:rPr>
        <w:t>Czynniki wpływające na proces uczenia się</w:t>
      </w:r>
      <w:r w:rsidR="0045076B">
        <w:rPr>
          <w:rStyle w:val="Odwoanieprzypisudolnego"/>
          <w:rFonts w:ascii="Arial" w:hAnsi="Arial" w:cs="Arial"/>
          <w:b/>
          <w:lang w:eastAsia="pl-PL"/>
        </w:rPr>
        <w:footnoteReference w:id="2"/>
      </w:r>
    </w:p>
    <w:p w:rsidR="00C86648" w:rsidRPr="00C86648" w:rsidRDefault="00C86648" w:rsidP="00D550FE">
      <w:pPr>
        <w:jc w:val="both"/>
        <w:rPr>
          <w:rFonts w:ascii="Arial" w:hAnsi="Arial" w:cs="Arial"/>
        </w:rPr>
      </w:pPr>
      <w:r w:rsidRPr="00C86648">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00D550FE">
        <w:rPr>
          <w:rFonts w:ascii="Arial" w:hAnsi="Arial" w:cs="Arial"/>
        </w:rPr>
        <w:br/>
      </w:r>
      <w:r w:rsidRPr="00C86648">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C86648" w:rsidRDefault="00C86648" w:rsidP="00D550FE">
      <w:pPr>
        <w:jc w:val="both"/>
        <w:rPr>
          <w:rFonts w:ascii="Arial" w:hAnsi="Arial" w:cs="Arial"/>
        </w:rPr>
      </w:pPr>
      <w:r w:rsidRPr="00C86648">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140EFC" w:rsidRPr="00C86648" w:rsidRDefault="00140EFC" w:rsidP="00140EFC">
      <w:pPr>
        <w:jc w:val="center"/>
        <w:rPr>
          <w:rFonts w:ascii="Arial" w:hAnsi="Arial" w:cs="Arial"/>
        </w:rPr>
      </w:pPr>
      <w:r>
        <w:rPr>
          <w:rFonts w:ascii="Arial" w:hAnsi="Arial" w:cs="Arial"/>
          <w:noProof/>
          <w:lang w:eastAsia="pl-PL"/>
        </w:rPr>
        <w:drawing>
          <wp:inline distT="0" distB="0" distL="0" distR="0">
            <wp:extent cx="2051050" cy="1493483"/>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C86648" w:rsidRPr="00C86648" w:rsidRDefault="00C86648" w:rsidP="00D550FE">
      <w:pPr>
        <w:jc w:val="both"/>
        <w:rPr>
          <w:rFonts w:ascii="Arial" w:hAnsi="Arial" w:cs="Arial"/>
        </w:rPr>
      </w:pPr>
      <w:r w:rsidRPr="00C86648">
        <w:rPr>
          <w:rFonts w:ascii="Arial" w:hAnsi="Arial" w:cs="Arial"/>
        </w:rPr>
        <w:t xml:space="preserve">Ćwiczenie. Trener rozdaje uczestniczkom zestaw 14 czynników wpływających </w:t>
      </w:r>
      <w:r w:rsidR="00D550FE">
        <w:rPr>
          <w:rFonts w:ascii="Arial" w:hAnsi="Arial" w:cs="Arial"/>
        </w:rPr>
        <w:br/>
      </w:r>
      <w:r w:rsidRPr="00C86648">
        <w:rPr>
          <w:rFonts w:ascii="Arial" w:hAnsi="Arial" w:cs="Arial"/>
        </w:rPr>
        <w:t>na efektywność nauczania/uczenia się</w:t>
      </w:r>
      <w:r w:rsidR="00D550FE">
        <w:rPr>
          <w:rFonts w:ascii="Arial" w:hAnsi="Arial" w:cs="Arial"/>
        </w:rPr>
        <w:t xml:space="preserve"> – pocięte, każdy czynnik to jeden pasek</w:t>
      </w:r>
      <w:r w:rsidR="00136A31">
        <w:rPr>
          <w:rFonts w:ascii="Arial" w:hAnsi="Arial" w:cs="Arial"/>
        </w:rPr>
        <w:t xml:space="preserve"> </w:t>
      </w:r>
      <w:r w:rsidR="00136A31">
        <w:rPr>
          <w:rFonts w:ascii="Arial" w:hAnsi="Arial" w:cs="Arial"/>
          <w:b/>
        </w:rPr>
        <w:t>(załącznik 2.1.A)</w:t>
      </w:r>
      <w:r w:rsidRPr="00C86648">
        <w:rPr>
          <w:rFonts w:ascii="Arial" w:hAnsi="Arial" w:cs="Arial"/>
        </w:rPr>
        <w:t>. Podkreśla, że są to wybranie czynniki spośród 150 wymienionych przez prof. Johna Hattiego w książce ‘Widoczne uczenie się dla nauczycieli’. Wyjaśnia, że badanie było realizowane przez 15 lat na próbie 200 milionów uczniów</w:t>
      </w:r>
      <w:r w:rsidR="00D550FE">
        <w:rPr>
          <w:rFonts w:ascii="Arial" w:hAnsi="Arial" w:cs="Arial"/>
        </w:rPr>
        <w:t xml:space="preserve"> i </w:t>
      </w:r>
      <w:r w:rsidRPr="00C86648">
        <w:rPr>
          <w:rFonts w:ascii="Arial" w:hAnsi="Arial" w:cs="Arial"/>
        </w:rPr>
        <w:t xml:space="preserve">prezentuj barometr wpływu – </w:t>
      </w:r>
      <w:r w:rsidRPr="00C86648">
        <w:rPr>
          <w:rFonts w:ascii="Arial" w:hAnsi="Arial" w:cs="Arial"/>
        </w:rPr>
        <w:lastRenderedPageBreak/>
        <w:t>przyrost wiedzy</w:t>
      </w:r>
      <w:r w:rsidR="00136A31">
        <w:rPr>
          <w:rFonts w:ascii="Arial" w:hAnsi="Arial" w:cs="Arial"/>
        </w:rPr>
        <w:t xml:space="preserve"> </w:t>
      </w:r>
      <w:r w:rsidRPr="00C86648">
        <w:rPr>
          <w:rFonts w:ascii="Arial" w:hAnsi="Arial" w:cs="Arial"/>
        </w:rPr>
        <w:t xml:space="preserve">i </w:t>
      </w:r>
      <w:r w:rsidR="00D550FE">
        <w:rPr>
          <w:rFonts w:ascii="Arial" w:hAnsi="Arial" w:cs="Arial"/>
        </w:rPr>
        <w:t>umiejętności w ciągu roku nauki</w:t>
      </w:r>
      <w:r w:rsidRPr="00C86648">
        <w:rPr>
          <w:rFonts w:ascii="Arial" w:hAnsi="Arial" w:cs="Arial"/>
        </w:rPr>
        <w:t>. Trener omawia czynniki, które mogą być ni</w:t>
      </w:r>
      <w:r w:rsidR="00D550FE">
        <w:rPr>
          <w:rFonts w:ascii="Arial" w:hAnsi="Arial" w:cs="Arial"/>
        </w:rPr>
        <w:t>ezrozumiałe</w:t>
      </w:r>
      <w:r w:rsidRPr="00C86648">
        <w:rPr>
          <w:rFonts w:ascii="Arial" w:hAnsi="Arial" w:cs="Arial"/>
        </w:rPr>
        <w:t>.</w:t>
      </w:r>
    </w:p>
    <w:p w:rsidR="00C86648" w:rsidRPr="00C86648" w:rsidRDefault="00C86648" w:rsidP="00C86648">
      <w:pPr>
        <w:rPr>
          <w:rFonts w:ascii="Arial" w:hAnsi="Arial" w:cs="Arial"/>
        </w:rPr>
      </w:pPr>
      <w:r w:rsidRPr="00C86648">
        <w:rPr>
          <w:rFonts w:ascii="Arial" w:hAnsi="Arial" w:cs="Arial"/>
        </w:rPr>
        <w:t>1.</w:t>
      </w:r>
      <w:r w:rsidRPr="00C86648">
        <w:rPr>
          <w:rFonts w:ascii="Arial" w:hAnsi="Arial" w:cs="Arial"/>
        </w:rPr>
        <w:tab/>
        <w:t>Nauczanie umiejętności uczenia się.</w:t>
      </w:r>
    </w:p>
    <w:p w:rsidR="00C86648" w:rsidRPr="00C86648" w:rsidRDefault="00C86648" w:rsidP="00C86648">
      <w:pPr>
        <w:rPr>
          <w:rFonts w:ascii="Arial" w:hAnsi="Arial" w:cs="Arial"/>
        </w:rPr>
      </w:pPr>
      <w:r w:rsidRPr="00C86648">
        <w:rPr>
          <w:rFonts w:ascii="Arial" w:hAnsi="Arial" w:cs="Arial"/>
        </w:rPr>
        <w:t>2.</w:t>
      </w:r>
      <w:r w:rsidRPr="00C86648">
        <w:rPr>
          <w:rFonts w:ascii="Arial" w:hAnsi="Arial" w:cs="Arial"/>
        </w:rPr>
        <w:tab/>
        <w:t>Oczekiwania uczniów – przewidywanie przez uczniów wyników, jakie uzyskają.</w:t>
      </w:r>
    </w:p>
    <w:p w:rsidR="00C86648" w:rsidRPr="00C86648" w:rsidRDefault="00C86648" w:rsidP="00C86648">
      <w:pPr>
        <w:rPr>
          <w:rFonts w:ascii="Arial" w:hAnsi="Arial" w:cs="Arial"/>
        </w:rPr>
      </w:pPr>
      <w:r w:rsidRPr="00C86648">
        <w:rPr>
          <w:rFonts w:ascii="Arial" w:hAnsi="Arial" w:cs="Arial"/>
        </w:rPr>
        <w:t>3.</w:t>
      </w:r>
      <w:r w:rsidRPr="00C86648">
        <w:rPr>
          <w:rFonts w:ascii="Arial" w:hAnsi="Arial" w:cs="Arial"/>
        </w:rPr>
        <w:tab/>
        <w:t xml:space="preserve">Praca domowa – zadawanie uczniom tradycyjnej pracy domowej, takiej samej dla </w:t>
      </w:r>
      <w:r w:rsidR="00D550FE">
        <w:rPr>
          <w:rFonts w:ascii="Arial" w:hAnsi="Arial" w:cs="Arial"/>
        </w:rPr>
        <w:br/>
        <w:t xml:space="preserve">            </w:t>
      </w:r>
      <w:r w:rsidRPr="00C86648">
        <w:rPr>
          <w:rFonts w:ascii="Arial" w:hAnsi="Arial" w:cs="Arial"/>
        </w:rPr>
        <w:t>całej klasy.</w:t>
      </w:r>
    </w:p>
    <w:p w:rsidR="00C86648" w:rsidRPr="00C86648" w:rsidRDefault="00C86648" w:rsidP="00C86648">
      <w:pPr>
        <w:rPr>
          <w:rFonts w:ascii="Arial" w:hAnsi="Arial" w:cs="Arial"/>
        </w:rPr>
      </w:pPr>
      <w:r w:rsidRPr="00C86648">
        <w:rPr>
          <w:rFonts w:ascii="Arial" w:hAnsi="Arial" w:cs="Arial"/>
        </w:rPr>
        <w:t>4.</w:t>
      </w:r>
      <w:r w:rsidRPr="00C86648">
        <w:rPr>
          <w:rFonts w:ascii="Arial" w:hAnsi="Arial" w:cs="Arial"/>
        </w:rPr>
        <w:tab/>
        <w:t xml:space="preserve">Podział na grupy według zdolności – określanie predyspozycji i uzdolnień dzieci oraz </w:t>
      </w:r>
      <w:r w:rsidR="00D550FE">
        <w:rPr>
          <w:rFonts w:ascii="Arial" w:hAnsi="Arial" w:cs="Arial"/>
        </w:rPr>
        <w:br/>
        <w:t xml:space="preserve">            </w:t>
      </w:r>
      <w:r w:rsidRPr="00C86648">
        <w:rPr>
          <w:rFonts w:ascii="Arial" w:hAnsi="Arial" w:cs="Arial"/>
        </w:rPr>
        <w:t>tworzenie grup na różnych poziomach.</w:t>
      </w:r>
    </w:p>
    <w:p w:rsidR="00C86648" w:rsidRPr="00C86648" w:rsidRDefault="00C86648" w:rsidP="00C86648">
      <w:pPr>
        <w:rPr>
          <w:rFonts w:ascii="Arial" w:hAnsi="Arial" w:cs="Arial"/>
        </w:rPr>
      </w:pPr>
      <w:r w:rsidRPr="00C86648">
        <w:rPr>
          <w:rFonts w:ascii="Arial" w:hAnsi="Arial" w:cs="Arial"/>
        </w:rPr>
        <w:t>5.</w:t>
      </w:r>
      <w:r w:rsidRPr="00C86648">
        <w:rPr>
          <w:rFonts w:ascii="Arial" w:hAnsi="Arial" w:cs="Arial"/>
        </w:rPr>
        <w:tab/>
        <w:t>Nauczanie zindywidualizowane – nauczanie jeden na jeden (nauczyciel–uczeń).</w:t>
      </w:r>
    </w:p>
    <w:p w:rsidR="00C86648" w:rsidRPr="00C86648" w:rsidRDefault="00C86648" w:rsidP="00C86648">
      <w:pPr>
        <w:rPr>
          <w:rFonts w:ascii="Arial" w:hAnsi="Arial" w:cs="Arial"/>
        </w:rPr>
      </w:pPr>
      <w:r w:rsidRPr="00C86648">
        <w:rPr>
          <w:rFonts w:ascii="Arial" w:hAnsi="Arial" w:cs="Arial"/>
        </w:rPr>
        <w:t>6.</w:t>
      </w:r>
      <w:r w:rsidRPr="00C86648">
        <w:rPr>
          <w:rFonts w:ascii="Arial" w:hAnsi="Arial" w:cs="Arial"/>
        </w:rPr>
        <w:tab/>
        <w:t>Ewaluacja kształtująca (nauczycieli) – stała analiza efektywności własnych działań</w:t>
      </w:r>
      <w:r w:rsidR="00D550FE">
        <w:rPr>
          <w:rFonts w:ascii="Arial" w:hAnsi="Arial" w:cs="Arial"/>
        </w:rPr>
        <w:br/>
        <w:t xml:space="preserve">           </w:t>
      </w:r>
      <w:r w:rsidRPr="00C86648">
        <w:rPr>
          <w:rFonts w:ascii="Arial" w:hAnsi="Arial" w:cs="Arial"/>
        </w:rPr>
        <w:t xml:space="preserve"> przez nauczycieli.</w:t>
      </w:r>
    </w:p>
    <w:p w:rsidR="00C86648" w:rsidRPr="00C86648" w:rsidRDefault="00C86648" w:rsidP="00C86648">
      <w:pPr>
        <w:rPr>
          <w:rFonts w:ascii="Arial" w:hAnsi="Arial" w:cs="Arial"/>
        </w:rPr>
      </w:pPr>
      <w:r w:rsidRPr="00C86648">
        <w:rPr>
          <w:rFonts w:ascii="Arial" w:hAnsi="Arial" w:cs="Arial"/>
        </w:rPr>
        <w:t>7.</w:t>
      </w:r>
      <w:r w:rsidRPr="00C86648">
        <w:rPr>
          <w:rFonts w:ascii="Arial" w:hAnsi="Arial" w:cs="Arial"/>
        </w:rPr>
        <w:tab/>
        <w:t xml:space="preserve">Informacja zwrotna – udzielanie uczniom informacji zwrotnej, umożliwianie oceny </w:t>
      </w:r>
      <w:r w:rsidR="00D550FE">
        <w:rPr>
          <w:rFonts w:ascii="Arial" w:hAnsi="Arial" w:cs="Arial"/>
        </w:rPr>
        <w:br/>
        <w:t xml:space="preserve">           </w:t>
      </w:r>
      <w:r w:rsidRPr="00C86648">
        <w:rPr>
          <w:rFonts w:ascii="Arial" w:hAnsi="Arial" w:cs="Arial"/>
        </w:rPr>
        <w:t>koleżeńskiej lub samooceny zamiast oceniania stopniem.</w:t>
      </w:r>
    </w:p>
    <w:p w:rsidR="00C86648" w:rsidRPr="00C86648" w:rsidRDefault="00C86648" w:rsidP="00C86648">
      <w:pPr>
        <w:rPr>
          <w:rFonts w:ascii="Arial" w:hAnsi="Arial" w:cs="Arial"/>
        </w:rPr>
      </w:pPr>
      <w:r w:rsidRPr="00C86648">
        <w:rPr>
          <w:rFonts w:ascii="Arial" w:hAnsi="Arial" w:cs="Arial"/>
        </w:rPr>
        <w:t>8.</w:t>
      </w:r>
      <w:r w:rsidRPr="00C86648">
        <w:rPr>
          <w:rFonts w:ascii="Arial" w:hAnsi="Arial" w:cs="Arial"/>
        </w:rPr>
        <w:tab/>
        <w:t>Zajęcia pozalekcyjne – uczestnictwo dzieci w kołach zainteresowań.</w:t>
      </w:r>
    </w:p>
    <w:p w:rsidR="00C86648" w:rsidRPr="00C86648" w:rsidRDefault="00C86648" w:rsidP="00C86648">
      <w:pPr>
        <w:rPr>
          <w:rFonts w:ascii="Arial" w:hAnsi="Arial" w:cs="Arial"/>
        </w:rPr>
      </w:pPr>
      <w:r w:rsidRPr="00C86648">
        <w:rPr>
          <w:rFonts w:ascii="Arial" w:hAnsi="Arial" w:cs="Arial"/>
        </w:rPr>
        <w:t>9.</w:t>
      </w:r>
      <w:r w:rsidRPr="00C86648">
        <w:rPr>
          <w:rFonts w:ascii="Arial" w:hAnsi="Arial" w:cs="Arial"/>
        </w:rPr>
        <w:tab/>
        <w:t>Zaangażowanie rodziców – zainteresowanie postępami dziecka, jego problemami,</w:t>
      </w:r>
      <w:r w:rsidR="00D550FE">
        <w:rPr>
          <w:rFonts w:ascii="Arial" w:hAnsi="Arial" w:cs="Arial"/>
        </w:rPr>
        <w:br/>
        <w:t xml:space="preserve">          </w:t>
      </w:r>
      <w:r w:rsidRPr="00C86648">
        <w:rPr>
          <w:rFonts w:ascii="Arial" w:hAnsi="Arial" w:cs="Arial"/>
        </w:rPr>
        <w:t xml:space="preserve"> wspieranie dziecka, okazywanie empatii.</w:t>
      </w:r>
    </w:p>
    <w:p w:rsidR="00C86648" w:rsidRPr="00C86648" w:rsidRDefault="00C86648" w:rsidP="00C86648">
      <w:pPr>
        <w:rPr>
          <w:rFonts w:ascii="Arial" w:hAnsi="Arial" w:cs="Arial"/>
        </w:rPr>
      </w:pPr>
      <w:r w:rsidRPr="00C86648">
        <w:rPr>
          <w:rFonts w:ascii="Arial" w:hAnsi="Arial" w:cs="Arial"/>
        </w:rPr>
        <w:t>10.</w:t>
      </w:r>
      <w:r w:rsidRPr="00C86648">
        <w:rPr>
          <w:rFonts w:ascii="Arial" w:hAnsi="Arial" w:cs="Arial"/>
        </w:rPr>
        <w:tab/>
        <w:t>Powtarzanie klasy.</w:t>
      </w:r>
    </w:p>
    <w:p w:rsidR="00C86648" w:rsidRPr="00C86648" w:rsidRDefault="00C86648" w:rsidP="00C86648">
      <w:pPr>
        <w:rPr>
          <w:rFonts w:ascii="Arial" w:hAnsi="Arial" w:cs="Arial"/>
        </w:rPr>
      </w:pPr>
      <w:r w:rsidRPr="00C86648">
        <w:rPr>
          <w:rFonts w:ascii="Arial" w:hAnsi="Arial" w:cs="Arial"/>
        </w:rPr>
        <w:t>11.</w:t>
      </w:r>
      <w:r w:rsidRPr="00C86648">
        <w:rPr>
          <w:rFonts w:ascii="Arial" w:hAnsi="Arial" w:cs="Arial"/>
        </w:rPr>
        <w:tab/>
        <w:t>Wzajemne nauczanie – uczniowie bardziej biegli w danym temacie przejmują rolę</w:t>
      </w:r>
      <w:r w:rsidR="00D550FE">
        <w:rPr>
          <w:rFonts w:ascii="Arial" w:hAnsi="Arial" w:cs="Arial"/>
        </w:rPr>
        <w:br/>
        <w:t xml:space="preserve">           </w:t>
      </w:r>
      <w:r w:rsidRPr="00C86648">
        <w:rPr>
          <w:rFonts w:ascii="Arial" w:hAnsi="Arial" w:cs="Arial"/>
        </w:rPr>
        <w:t>nauczyciela i uczą mniej biegłych.</w:t>
      </w:r>
    </w:p>
    <w:p w:rsidR="00C86648" w:rsidRPr="00C86648" w:rsidRDefault="00C86648" w:rsidP="00C86648">
      <w:pPr>
        <w:rPr>
          <w:rFonts w:ascii="Arial" w:hAnsi="Arial" w:cs="Arial"/>
        </w:rPr>
      </w:pPr>
      <w:r w:rsidRPr="00C86648">
        <w:rPr>
          <w:rFonts w:ascii="Arial" w:hAnsi="Arial" w:cs="Arial"/>
        </w:rPr>
        <w:t>12.</w:t>
      </w:r>
      <w:r w:rsidRPr="00C86648">
        <w:rPr>
          <w:rFonts w:ascii="Arial" w:hAnsi="Arial" w:cs="Arial"/>
        </w:rPr>
        <w:tab/>
        <w:t>Pozytywne relacje nauczyciel–uczeń.</w:t>
      </w:r>
    </w:p>
    <w:p w:rsidR="00C86648" w:rsidRPr="00C86648" w:rsidRDefault="00C86648" w:rsidP="00C86648">
      <w:pPr>
        <w:rPr>
          <w:rFonts w:ascii="Arial" w:hAnsi="Arial" w:cs="Arial"/>
        </w:rPr>
      </w:pPr>
      <w:r w:rsidRPr="00C86648">
        <w:rPr>
          <w:rFonts w:ascii="Arial" w:hAnsi="Arial" w:cs="Arial"/>
        </w:rPr>
        <w:t>13.</w:t>
      </w:r>
      <w:r w:rsidRPr="00C86648">
        <w:rPr>
          <w:rFonts w:ascii="Arial" w:hAnsi="Arial" w:cs="Arial"/>
        </w:rPr>
        <w:tab/>
        <w:t>Wiedza przedmiotowa nauczycieli.</w:t>
      </w:r>
    </w:p>
    <w:p w:rsidR="00C86648" w:rsidRPr="00C86648" w:rsidRDefault="00C86648" w:rsidP="00C86648">
      <w:pPr>
        <w:rPr>
          <w:rFonts w:ascii="Arial" w:hAnsi="Arial" w:cs="Arial"/>
        </w:rPr>
      </w:pPr>
      <w:r w:rsidRPr="00C86648">
        <w:rPr>
          <w:rFonts w:ascii="Arial" w:hAnsi="Arial" w:cs="Arial"/>
        </w:rPr>
        <w:t>14.</w:t>
      </w:r>
      <w:r w:rsidRPr="00C86648">
        <w:rPr>
          <w:rFonts w:ascii="Arial" w:hAnsi="Arial" w:cs="Arial"/>
        </w:rPr>
        <w:tab/>
        <w:t>Wiarygodność nauczyciela – szczerość, umiejętn</w:t>
      </w:r>
      <w:r w:rsidR="00D550FE">
        <w:rPr>
          <w:rFonts w:ascii="Arial" w:hAnsi="Arial" w:cs="Arial"/>
        </w:rPr>
        <w:t xml:space="preserve">ość przyznania się do błędu lub </w:t>
      </w:r>
      <w:r w:rsidR="00D550FE">
        <w:rPr>
          <w:rFonts w:ascii="Arial" w:hAnsi="Arial" w:cs="Arial"/>
        </w:rPr>
        <w:br/>
        <w:t xml:space="preserve">            </w:t>
      </w:r>
      <w:r w:rsidRPr="00C86648">
        <w:rPr>
          <w:rFonts w:ascii="Arial" w:hAnsi="Arial" w:cs="Arial"/>
        </w:rPr>
        <w:t>niewiedzy, postawa „mówię to, co myślę, robię to, co mówię”.</w:t>
      </w:r>
    </w:p>
    <w:p w:rsidR="00C86648" w:rsidRPr="00C86648" w:rsidRDefault="00C86648" w:rsidP="00C86648">
      <w:pPr>
        <w:rPr>
          <w:rFonts w:ascii="Arial" w:hAnsi="Arial" w:cs="Arial"/>
        </w:rPr>
      </w:pPr>
      <w:r w:rsidRPr="00C86648">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sidR="00AD4594">
        <w:rPr>
          <w:rFonts w:ascii="Arial" w:hAnsi="Arial" w:cs="Arial"/>
        </w:rPr>
        <w:t xml:space="preserve"> zgodnie z zasadami „pokera kryterialnego”</w:t>
      </w:r>
      <w:r w:rsidRPr="00C86648">
        <w:rPr>
          <w:rFonts w:ascii="Arial" w:hAnsi="Arial" w:cs="Arial"/>
        </w:rPr>
        <w:t>.</w:t>
      </w:r>
    </w:p>
    <w:p w:rsidR="00C86648" w:rsidRPr="00C86648" w:rsidRDefault="00C86648" w:rsidP="00C86648">
      <w:pPr>
        <w:rPr>
          <w:rFonts w:ascii="Arial" w:hAnsi="Arial" w:cs="Arial"/>
        </w:rPr>
      </w:pPr>
      <w:r w:rsidRPr="00C86648">
        <w:rPr>
          <w:rFonts w:ascii="Arial" w:hAnsi="Arial" w:cs="Arial"/>
        </w:rPr>
        <w:t>Podanie instrukcji metody Pokera</w:t>
      </w:r>
      <w:r w:rsidR="0046625C">
        <w:rPr>
          <w:rFonts w:ascii="Arial" w:hAnsi="Arial" w:cs="Arial"/>
        </w:rPr>
        <w:t xml:space="preserve"> kryterialnego</w:t>
      </w:r>
      <w:r w:rsidR="00D550FE">
        <w:rPr>
          <w:rFonts w:ascii="Arial" w:hAnsi="Arial" w:cs="Arial"/>
        </w:rPr>
        <w:t xml:space="preserve"> </w:t>
      </w:r>
      <w:r w:rsidR="00D550FE" w:rsidRPr="00E65F3B">
        <w:rPr>
          <w:rFonts w:ascii="Arial" w:hAnsi="Arial" w:cs="Arial"/>
          <w:b/>
        </w:rPr>
        <w:t>(załącznik 2.2.)</w:t>
      </w:r>
      <w:r w:rsidR="0046625C">
        <w:rPr>
          <w:rFonts w:ascii="Arial" w:hAnsi="Arial" w:cs="Arial"/>
        </w:rPr>
        <w:t xml:space="preserve">. </w:t>
      </w:r>
      <w:r w:rsidR="00C0749C">
        <w:rPr>
          <w:rFonts w:ascii="Arial" w:hAnsi="Arial" w:cs="Arial"/>
        </w:rPr>
        <w:t>– prezentacja dla trenera</w:t>
      </w:r>
    </w:p>
    <w:p w:rsidR="00C86648" w:rsidRPr="00C86648" w:rsidRDefault="00C86648" w:rsidP="00C86648">
      <w:pPr>
        <w:rPr>
          <w:rFonts w:ascii="Arial" w:hAnsi="Arial" w:cs="Arial"/>
        </w:rPr>
      </w:pPr>
      <w:r w:rsidRPr="00C86648">
        <w:rPr>
          <w:rFonts w:ascii="Arial" w:hAnsi="Arial" w:cs="Arial"/>
        </w:rPr>
        <w:t>Pyta po kolei grupy, które czynniki wybrały. Podaje uczestnikom wyniki badań naukowyc</w:t>
      </w:r>
      <w:r w:rsidR="0046625C">
        <w:rPr>
          <w:rFonts w:ascii="Arial" w:hAnsi="Arial" w:cs="Arial"/>
        </w:rPr>
        <w:t>h profesora Hattiego</w:t>
      </w:r>
      <w:r w:rsidRPr="00C86648">
        <w:rPr>
          <w:rFonts w:ascii="Arial" w:hAnsi="Arial" w:cs="Arial"/>
        </w:rPr>
        <w:t>.</w:t>
      </w:r>
      <w:r w:rsidR="00C0749C">
        <w:rPr>
          <w:rFonts w:ascii="Arial" w:hAnsi="Arial" w:cs="Arial"/>
        </w:rPr>
        <w:t xml:space="preserve"> Prezentacja dostępdna: </w:t>
      </w:r>
      <w:hyperlink r:id="rId38" w:history="1">
        <w:r w:rsidR="00C0749C" w:rsidRPr="0099675D">
          <w:rPr>
            <w:rStyle w:val="Hipercze"/>
            <w:rFonts w:ascii="Arial" w:hAnsi="Arial" w:cs="Arial"/>
          </w:rPr>
          <w:t>https://slideplayer.pl/slide/409355/</w:t>
        </w:r>
      </w:hyperlink>
      <w:r w:rsidR="00C0749C">
        <w:rPr>
          <w:rFonts w:ascii="Arial" w:hAnsi="Arial" w:cs="Arial"/>
        </w:rPr>
        <w:t xml:space="preserve"> </w:t>
      </w:r>
    </w:p>
    <w:p w:rsidR="00C86648" w:rsidRPr="00C86648" w:rsidRDefault="00C86648" w:rsidP="000537F7">
      <w:pPr>
        <w:jc w:val="both"/>
        <w:rPr>
          <w:rFonts w:ascii="Arial" w:hAnsi="Arial" w:cs="Arial"/>
        </w:rPr>
      </w:pPr>
      <w:r w:rsidRPr="00C86648">
        <w:rPr>
          <w:rFonts w:ascii="Arial" w:hAnsi="Arial" w:cs="Arial"/>
        </w:rPr>
        <w:t xml:space="preserve">Przeprowadza dyskusję na temat: Jakie czynniki sprzyjające uczeniu się chcielibyśmy zapamiętać z tej sesji?  Zaleca wypisanie wskazanych przez uczestników czynników </w:t>
      </w:r>
      <w:r w:rsidR="00C0749C">
        <w:rPr>
          <w:rFonts w:ascii="Arial" w:hAnsi="Arial" w:cs="Arial"/>
        </w:rPr>
        <w:br/>
      </w:r>
      <w:r w:rsidRPr="00C86648">
        <w:rPr>
          <w:rFonts w:ascii="Arial" w:hAnsi="Arial" w:cs="Arial"/>
        </w:rPr>
        <w:t>na flipcharcie zatytułowanym „Co wpływa na rozwijanie kompetencji kluczowych?”.</w:t>
      </w:r>
    </w:p>
    <w:p w:rsidR="00643205" w:rsidRDefault="00C86648" w:rsidP="000537F7">
      <w:pPr>
        <w:jc w:val="both"/>
        <w:rPr>
          <w:rFonts w:ascii="Arial" w:hAnsi="Arial" w:cs="Arial"/>
        </w:rPr>
      </w:pPr>
      <w:r w:rsidRPr="00C86648">
        <w:rPr>
          <w:rFonts w:ascii="Arial" w:hAnsi="Arial" w:cs="Arial"/>
        </w:rPr>
        <w:lastRenderedPageBreak/>
        <w:t xml:space="preserve">Trener prosi uczestników o refleksję na temat: Jak możesz wykorzystać zdobytą wiedzę </w:t>
      </w:r>
      <w:r w:rsidR="00C0749C">
        <w:rPr>
          <w:rFonts w:ascii="Arial" w:hAnsi="Arial" w:cs="Arial"/>
        </w:rPr>
        <w:br/>
      </w:r>
      <w:r w:rsidRPr="00C86648">
        <w:rPr>
          <w:rFonts w:ascii="Arial" w:hAnsi="Arial" w:cs="Arial"/>
        </w:rPr>
        <w:t xml:space="preserve">w pracy edukacyjnej w kontekście rozwijania kompetencji kluczowych? (Zapisuje refleksje </w:t>
      </w:r>
      <w:r w:rsidR="00C0749C">
        <w:rPr>
          <w:rFonts w:ascii="Arial" w:hAnsi="Arial" w:cs="Arial"/>
        </w:rPr>
        <w:br/>
      </w:r>
      <w:r w:rsidRPr="00C86648">
        <w:rPr>
          <w:rFonts w:ascii="Arial" w:hAnsi="Arial" w:cs="Arial"/>
        </w:rPr>
        <w:t>na flipcharcie).</w:t>
      </w:r>
    </w:p>
    <w:p w:rsidR="0046625C" w:rsidRPr="0046625C" w:rsidRDefault="0046625C" w:rsidP="00C86648">
      <w:pPr>
        <w:rPr>
          <w:rFonts w:ascii="Arial" w:hAnsi="Arial" w:cs="Arial"/>
          <w:b/>
        </w:rPr>
      </w:pPr>
      <w:r w:rsidRPr="0046625C">
        <w:rPr>
          <w:rFonts w:ascii="Arial" w:hAnsi="Arial" w:cs="Arial"/>
          <w:b/>
        </w:rPr>
        <w:t>Środowisko edukacyjne sprzyjające uczeniu się</w:t>
      </w:r>
    </w:p>
    <w:p w:rsidR="0046625C" w:rsidRDefault="0046625C" w:rsidP="000537F7">
      <w:pPr>
        <w:jc w:val="both"/>
        <w:rPr>
          <w:rFonts w:ascii="Arial" w:hAnsi="Arial" w:cs="Arial"/>
          <w:lang w:eastAsia="pl-PL"/>
        </w:rPr>
      </w:pPr>
      <w:r>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w:t>
      </w:r>
      <w:r w:rsidR="00883C37">
        <w:rPr>
          <w:rFonts w:ascii="Arial" w:hAnsi="Arial" w:cs="Arial"/>
          <w:lang w:eastAsia="pl-PL"/>
        </w:rPr>
        <w:t>j w kontekście pracy z uczniami klas IV-VIII</w:t>
      </w:r>
      <w:r>
        <w:rPr>
          <w:rFonts w:ascii="Arial" w:hAnsi="Arial" w:cs="Arial"/>
          <w:lang w:eastAsia="pl-PL"/>
        </w:rPr>
        <w:t>. Wykorzystuje technikę 5Q – 5 pytań: czego możemy robić mniej, czego więcej, co inaczej, co przestać robić, co zacząć robić, aby</w:t>
      </w:r>
      <w:r w:rsidR="00DF717E">
        <w:rPr>
          <w:rFonts w:ascii="Arial" w:hAnsi="Arial" w:cs="Arial"/>
          <w:lang w:eastAsia="pl-PL"/>
        </w:rPr>
        <w:t xml:space="preserve"> tworzyć środowisko sprzyjające uczeniu się</w:t>
      </w:r>
      <w:r>
        <w:rPr>
          <w:rFonts w:ascii="Arial" w:hAnsi="Arial" w:cs="Arial"/>
          <w:lang w:eastAsia="pl-PL"/>
        </w:rPr>
        <w:t>. Każdy z czynników jest zapisany na plakacie. Uczestnicy pracują w zespołach. Każdy zespół otrzymuje jeden plakat (jeden czynnik) i wpisuje odpowiedzi</w:t>
      </w:r>
      <w:r w:rsidR="00883C37">
        <w:rPr>
          <w:rFonts w:ascii="Arial" w:hAnsi="Arial" w:cs="Arial"/>
          <w:lang w:eastAsia="pl-PL"/>
        </w:rPr>
        <w:t xml:space="preserve"> </w:t>
      </w:r>
      <w:r>
        <w:rPr>
          <w:rFonts w:ascii="Arial" w:hAnsi="Arial" w:cs="Arial"/>
          <w:lang w:eastAsia="pl-PL"/>
        </w:rPr>
        <w:t>na pytania. Prezentacja plakatów, pozostałe grupy mogą dodawać swoje pomysły</w:t>
      </w:r>
      <w:r w:rsidR="00DF717E">
        <w:rPr>
          <w:rFonts w:ascii="Arial" w:hAnsi="Arial" w:cs="Arial"/>
          <w:lang w:eastAsia="pl-PL"/>
        </w:rPr>
        <w:t>. Podsumowanie – w jaki sposób można to wykorzystać podczas pracy Wspomagacza ze szkołą.</w:t>
      </w:r>
    </w:p>
    <w:p w:rsidR="00DF717E" w:rsidRPr="00DF717E" w:rsidRDefault="00DF717E" w:rsidP="00C86648">
      <w:pPr>
        <w:rPr>
          <w:rFonts w:ascii="Arial" w:hAnsi="Arial" w:cs="Arial"/>
          <w:b/>
          <w:lang w:eastAsia="pl-PL"/>
        </w:rPr>
      </w:pPr>
      <w:r w:rsidRPr="00DF717E">
        <w:rPr>
          <w:rFonts w:ascii="Arial" w:hAnsi="Arial" w:cs="Arial"/>
          <w:b/>
          <w:lang w:eastAsia="pl-PL"/>
        </w:rPr>
        <w:t>Proces uczenia się drogą do kształtowania i rozwijania KK</w:t>
      </w:r>
    </w:p>
    <w:p w:rsidR="00DF717E" w:rsidRDefault="00DF717E" w:rsidP="000537F7">
      <w:pPr>
        <w:jc w:val="both"/>
        <w:rPr>
          <w:rFonts w:ascii="Arial" w:hAnsi="Arial" w:cs="Arial"/>
          <w:lang w:eastAsia="pl-PL"/>
        </w:rPr>
      </w:pPr>
      <w:r>
        <w:rPr>
          <w:rFonts w:ascii="Arial" w:hAnsi="Arial" w:cs="Arial"/>
          <w:lang w:eastAsia="pl-PL"/>
        </w:rPr>
        <w:t xml:space="preserve">Trener zadaje pytanie: </w:t>
      </w:r>
      <w:r w:rsidR="00E244DB">
        <w:rPr>
          <w:rFonts w:ascii="Arial" w:hAnsi="Arial" w:cs="Arial"/>
          <w:lang w:eastAsia="pl-PL"/>
        </w:rPr>
        <w:t xml:space="preserve">W jaki sposób można zdiagnozować potrzeby rozwoje szkoły </w:t>
      </w:r>
      <w:r w:rsidR="000537F7">
        <w:rPr>
          <w:rFonts w:ascii="Arial" w:hAnsi="Arial" w:cs="Arial"/>
          <w:lang w:eastAsia="pl-PL"/>
        </w:rPr>
        <w:br/>
      </w:r>
      <w:r w:rsidR="006235DC">
        <w:rPr>
          <w:rFonts w:ascii="Arial" w:hAnsi="Arial" w:cs="Arial"/>
          <w:lang w:eastAsia="pl-PL"/>
        </w:rPr>
        <w:t xml:space="preserve">i nauczycieli </w:t>
      </w:r>
      <w:r w:rsidR="00E244DB">
        <w:rPr>
          <w:rFonts w:ascii="Arial" w:hAnsi="Arial" w:cs="Arial"/>
          <w:lang w:eastAsia="pl-PL"/>
        </w:rPr>
        <w:t xml:space="preserve">w zakresie rozwijania kompetencji: umiejętność uczenia się? Swobodne wypowiedzi uczestników trener zapisuje na flipcharcie. </w:t>
      </w:r>
      <w:r w:rsidR="006235DC">
        <w:rPr>
          <w:rFonts w:ascii="Arial" w:hAnsi="Arial" w:cs="Arial"/>
          <w:lang w:eastAsia="pl-PL"/>
        </w:rPr>
        <w:t xml:space="preserve">Kolejne pytanie to: W jaki sposób </w:t>
      </w:r>
      <w:r w:rsidR="000537F7">
        <w:rPr>
          <w:rFonts w:ascii="Arial" w:hAnsi="Arial" w:cs="Arial"/>
          <w:lang w:eastAsia="pl-PL"/>
        </w:rPr>
        <w:br/>
      </w:r>
      <w:r w:rsidR="006235DC">
        <w:rPr>
          <w:rFonts w:ascii="Arial" w:hAnsi="Arial" w:cs="Arial"/>
          <w:lang w:eastAsia="pl-PL"/>
        </w:rPr>
        <w:t xml:space="preserve">w szkole można monitorować przebieg procesu uczenia się uczniów? Odpowiedzi trener zapisuje na flipcharcie. W podsumowaniu podkreśla, że podczas tego szkolenia jeszcze będziemy powracać do tego zagadnienia w kolejnych modułach. </w:t>
      </w:r>
      <w:r w:rsidR="000537F7">
        <w:rPr>
          <w:rFonts w:ascii="Arial" w:hAnsi="Arial" w:cs="Arial"/>
          <w:lang w:eastAsia="pl-PL"/>
        </w:rPr>
        <w:t xml:space="preserve">Prezentuje publikacje w tym Poradniki wspomagacza, dostępne na stronie ORE: </w:t>
      </w:r>
      <w:hyperlink r:id="rId39" w:history="1">
        <w:r w:rsidR="000537F7" w:rsidRPr="0099675D">
          <w:rPr>
            <w:rStyle w:val="Hipercze"/>
            <w:rFonts w:ascii="Arial" w:hAnsi="Arial" w:cs="Arial"/>
            <w:lang w:eastAsia="pl-PL"/>
          </w:rPr>
          <w:t>https://www.ore.edu.pl/2017/12/wspieranie-szkol-i-nauczycieli-materialy-do-pobrania/</w:t>
        </w:r>
      </w:hyperlink>
      <w:r w:rsidR="000537F7">
        <w:rPr>
          <w:rFonts w:ascii="Arial" w:hAnsi="Arial" w:cs="Arial"/>
          <w:lang w:eastAsia="pl-PL"/>
        </w:rPr>
        <w:t xml:space="preserve"> </w:t>
      </w:r>
    </w:p>
    <w:p w:rsidR="00DF717E" w:rsidRPr="00C86648" w:rsidRDefault="00DF717E" w:rsidP="00C86648">
      <w:pPr>
        <w:rPr>
          <w:rFonts w:ascii="Arial" w:hAnsi="Arial" w:cs="Arial"/>
          <w:lang w:eastAsia="pl-PL"/>
        </w:rPr>
      </w:pPr>
    </w:p>
    <w:p w:rsidR="00686EB7" w:rsidRPr="00C86648" w:rsidRDefault="00686EB7" w:rsidP="00686EB7">
      <w:pPr>
        <w:pStyle w:val="Nagwek2"/>
        <w:ind w:left="-5"/>
        <w:rPr>
          <w:rFonts w:ascii="Arial" w:hAnsi="Arial" w:cs="Arial"/>
          <w:color w:val="auto"/>
          <w:sz w:val="22"/>
        </w:rPr>
      </w:pPr>
      <w:r w:rsidRPr="00C86648">
        <w:rPr>
          <w:rFonts w:ascii="Arial" w:hAnsi="Arial" w:cs="Arial"/>
          <w:color w:val="auto"/>
          <w:sz w:val="22"/>
        </w:rPr>
        <w:t>Moduł II. Kształtowanie umiejętności uczenia się na I</w:t>
      </w:r>
      <w:r w:rsidR="00883C37">
        <w:rPr>
          <w:rFonts w:ascii="Arial" w:hAnsi="Arial" w:cs="Arial"/>
          <w:color w:val="auto"/>
          <w:sz w:val="22"/>
        </w:rPr>
        <w:t>I</w:t>
      </w:r>
      <w:r w:rsidRPr="00C86648">
        <w:rPr>
          <w:rFonts w:ascii="Arial" w:hAnsi="Arial" w:cs="Arial"/>
          <w:color w:val="auto"/>
          <w:sz w:val="22"/>
        </w:rPr>
        <w:t xml:space="preserve"> etapie edukacyjnym </w:t>
      </w:r>
    </w:p>
    <w:p w:rsidR="00686EB7" w:rsidRPr="00C86648" w:rsidRDefault="00686EB7" w:rsidP="00686EB7">
      <w:pPr>
        <w:pStyle w:val="Nagwek3"/>
        <w:ind w:left="-5"/>
        <w:rPr>
          <w:rFonts w:ascii="Arial" w:hAnsi="Arial" w:cs="Arial"/>
          <w:color w:val="auto"/>
        </w:rPr>
      </w:pPr>
      <w:r w:rsidRPr="00C86648">
        <w:rPr>
          <w:rFonts w:ascii="Arial" w:hAnsi="Arial" w:cs="Arial"/>
          <w:color w:val="auto"/>
        </w:rPr>
        <w:t xml:space="preserve">Cele operacyjne </w:t>
      </w:r>
    </w:p>
    <w:p w:rsidR="00686EB7" w:rsidRPr="00C86648" w:rsidRDefault="00686EB7" w:rsidP="00686EB7">
      <w:pPr>
        <w:spacing w:after="289"/>
        <w:rPr>
          <w:rFonts w:ascii="Arial" w:hAnsi="Arial" w:cs="Arial"/>
        </w:rPr>
      </w:pPr>
      <w:r w:rsidRPr="00C86648">
        <w:rPr>
          <w:rFonts w:ascii="Arial" w:hAnsi="Arial" w:cs="Arial"/>
        </w:rPr>
        <w:t xml:space="preserve">Uczestnik szkolenia: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charakteryzuje specyfikę rozwojową uczniów na I</w:t>
      </w:r>
      <w:r w:rsidR="00883C37">
        <w:rPr>
          <w:rFonts w:ascii="Arial" w:hAnsi="Arial" w:cs="Arial"/>
        </w:rPr>
        <w:t>I</w:t>
      </w:r>
      <w:r w:rsidRPr="00C86648">
        <w:rPr>
          <w:rFonts w:ascii="Arial" w:hAnsi="Arial" w:cs="Arial"/>
        </w:rPr>
        <w:t xml:space="preserve"> etapie edukacyjnym w kontekście rozwijania umiejętności uczenia się;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określa wiedzę, umiejętn</w:t>
      </w:r>
      <w:r w:rsidR="00883C37">
        <w:rPr>
          <w:rFonts w:ascii="Arial" w:hAnsi="Arial" w:cs="Arial"/>
        </w:rPr>
        <w:t>ości i postawy ucznia w średnim</w:t>
      </w:r>
      <w:r w:rsidRPr="00C86648">
        <w:rPr>
          <w:rFonts w:ascii="Arial" w:hAnsi="Arial" w:cs="Arial"/>
        </w:rPr>
        <w:t xml:space="preserve"> wieku szkolnym związane </w:t>
      </w:r>
      <w:r w:rsidR="00883C37">
        <w:rPr>
          <w:rFonts w:ascii="Arial" w:hAnsi="Arial" w:cs="Arial"/>
        </w:rPr>
        <w:br/>
      </w:r>
      <w:r w:rsidRPr="00C86648">
        <w:rPr>
          <w:rFonts w:ascii="Arial" w:hAnsi="Arial" w:cs="Arial"/>
        </w:rPr>
        <w:t xml:space="preserve">z umiejętnością uczenia się;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wskazuje kompetencje nauc</w:t>
      </w:r>
      <w:r w:rsidR="00883C37">
        <w:rPr>
          <w:rFonts w:ascii="Arial" w:hAnsi="Arial" w:cs="Arial"/>
        </w:rPr>
        <w:t>zycieli na II etapie edukacyjnym</w:t>
      </w:r>
      <w:r w:rsidRPr="00C86648">
        <w:rPr>
          <w:rFonts w:ascii="Arial" w:hAnsi="Arial" w:cs="Arial"/>
        </w:rPr>
        <w:t xml:space="preserve"> istotne dla kształtowania u uczniów umiejętności uczenia się;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wskazuje strategie i metody nauczania sprzyjające rozwijaniu umiejętności uczenia się na I</w:t>
      </w:r>
      <w:r w:rsidR="00955ACF">
        <w:rPr>
          <w:rFonts w:ascii="Arial" w:hAnsi="Arial" w:cs="Arial"/>
        </w:rPr>
        <w:t>I</w:t>
      </w:r>
      <w:r w:rsidRPr="00C86648">
        <w:rPr>
          <w:rFonts w:ascii="Arial" w:hAnsi="Arial" w:cs="Arial"/>
        </w:rPr>
        <w:t xml:space="preserve"> etapie edukacyjnym; </w:t>
      </w:r>
    </w:p>
    <w:p w:rsidR="0046625C" w:rsidRDefault="00686EB7" w:rsidP="00C6692B">
      <w:pPr>
        <w:numPr>
          <w:ilvl w:val="0"/>
          <w:numId w:val="38"/>
        </w:numPr>
        <w:spacing w:after="0" w:line="342" w:lineRule="auto"/>
        <w:ind w:hanging="360"/>
        <w:rPr>
          <w:rFonts w:ascii="Arial" w:hAnsi="Arial" w:cs="Arial"/>
        </w:rPr>
      </w:pPr>
      <w:r w:rsidRPr="00C86648">
        <w:rPr>
          <w:rFonts w:ascii="Arial" w:hAnsi="Arial" w:cs="Arial"/>
        </w:rPr>
        <w:t>określa wskaźniki świadczące o potrzebie rozwoju szkoły w zakresie kształtowania</w:t>
      </w:r>
      <w:r w:rsidRPr="00686EB7">
        <w:rPr>
          <w:rFonts w:ascii="Arial" w:hAnsi="Arial" w:cs="Arial"/>
        </w:rPr>
        <w:t xml:space="preserve"> </w:t>
      </w:r>
      <w:r w:rsidR="00955ACF">
        <w:rPr>
          <w:rFonts w:ascii="Arial" w:hAnsi="Arial" w:cs="Arial"/>
        </w:rPr>
        <w:br/>
      </w:r>
      <w:r w:rsidRPr="00686EB7">
        <w:rPr>
          <w:rFonts w:ascii="Arial" w:hAnsi="Arial" w:cs="Arial"/>
        </w:rPr>
        <w:t xml:space="preserve">u uczniów umiejętności uczenia się; </w:t>
      </w:r>
    </w:p>
    <w:p w:rsidR="00686EB7" w:rsidRPr="00686EB7" w:rsidRDefault="00686EB7" w:rsidP="00C6692B">
      <w:pPr>
        <w:numPr>
          <w:ilvl w:val="0"/>
          <w:numId w:val="38"/>
        </w:numPr>
        <w:spacing w:after="262" w:line="342" w:lineRule="auto"/>
        <w:ind w:hanging="360"/>
        <w:rPr>
          <w:rFonts w:ascii="Arial" w:hAnsi="Arial" w:cs="Arial"/>
        </w:rPr>
      </w:pPr>
      <w:r w:rsidRPr="00686EB7">
        <w:rPr>
          <w:rFonts w:ascii="Arial" w:hAnsi="Arial" w:cs="Arial"/>
        </w:rPr>
        <w:lastRenderedPageBreak/>
        <w:t xml:space="preserve">wskazuje źródła informacji służące diagnozie pracy szkoły w obszarze stosowanych strategii i metod nauczania. </w:t>
      </w:r>
    </w:p>
    <w:p w:rsidR="00686EB7" w:rsidRPr="00686EB7" w:rsidRDefault="00686EB7" w:rsidP="00686EB7">
      <w:pPr>
        <w:pStyle w:val="Nagwek3"/>
        <w:spacing w:after="285"/>
        <w:ind w:left="-5"/>
        <w:rPr>
          <w:rFonts w:ascii="Arial" w:hAnsi="Arial" w:cs="Arial"/>
          <w:color w:val="auto"/>
        </w:rPr>
      </w:pPr>
      <w:r w:rsidRPr="00686EB7">
        <w:rPr>
          <w:rFonts w:ascii="Arial" w:hAnsi="Arial" w:cs="Arial"/>
          <w:color w:val="auto"/>
        </w:rPr>
        <w:t xml:space="preserve">Szczegółowe treści </w:t>
      </w:r>
    </w:p>
    <w:p w:rsidR="00686EB7" w:rsidRPr="00686EB7" w:rsidRDefault="00686EB7" w:rsidP="00C6692B">
      <w:pPr>
        <w:numPr>
          <w:ilvl w:val="0"/>
          <w:numId w:val="39"/>
        </w:numPr>
        <w:spacing w:after="119" w:line="265" w:lineRule="auto"/>
        <w:ind w:hanging="360"/>
        <w:rPr>
          <w:rFonts w:ascii="Arial" w:hAnsi="Arial" w:cs="Arial"/>
        </w:rPr>
      </w:pPr>
      <w:r w:rsidRPr="00686EB7">
        <w:rPr>
          <w:rFonts w:ascii="Arial" w:hAnsi="Arial" w:cs="Arial"/>
        </w:rPr>
        <w:t xml:space="preserve">Charakterystyka rozwojowa dziecka w </w:t>
      </w:r>
      <w:r w:rsidR="0066247C">
        <w:rPr>
          <w:rFonts w:ascii="Arial" w:hAnsi="Arial" w:cs="Arial"/>
        </w:rPr>
        <w:t>średnim</w:t>
      </w:r>
      <w:r w:rsidRPr="00686EB7">
        <w:rPr>
          <w:rFonts w:ascii="Arial" w:hAnsi="Arial" w:cs="Arial"/>
        </w:rPr>
        <w:t xml:space="preserve"> wieku szkolnym w kontekście kształtowania umiejętności uczenia się. </w:t>
      </w:r>
    </w:p>
    <w:p w:rsidR="00686EB7" w:rsidRPr="00686EB7" w:rsidRDefault="00686EB7" w:rsidP="00C6692B">
      <w:pPr>
        <w:numPr>
          <w:ilvl w:val="0"/>
          <w:numId w:val="39"/>
        </w:numPr>
        <w:spacing w:after="119" w:line="265" w:lineRule="auto"/>
        <w:ind w:hanging="360"/>
        <w:rPr>
          <w:rFonts w:ascii="Arial" w:hAnsi="Arial" w:cs="Arial"/>
        </w:rPr>
      </w:pPr>
      <w:r w:rsidRPr="00686EB7">
        <w:rPr>
          <w:rFonts w:ascii="Arial" w:hAnsi="Arial" w:cs="Arial"/>
        </w:rPr>
        <w:t>Umiejętność uczenia się w zapisach podstawy programowej kształcenia ogólnego dla I</w:t>
      </w:r>
      <w:r w:rsidR="00955ACF">
        <w:rPr>
          <w:rFonts w:ascii="Arial" w:hAnsi="Arial" w:cs="Arial"/>
        </w:rPr>
        <w:t>I</w:t>
      </w:r>
      <w:r w:rsidRPr="00686EB7">
        <w:rPr>
          <w:rFonts w:ascii="Arial" w:hAnsi="Arial" w:cs="Arial"/>
        </w:rPr>
        <w:t xml:space="preserve"> etapu edukacyjnego. </w:t>
      </w:r>
    </w:p>
    <w:p w:rsidR="00686EB7" w:rsidRPr="00686EB7" w:rsidRDefault="00686EB7" w:rsidP="00C6692B">
      <w:pPr>
        <w:numPr>
          <w:ilvl w:val="0"/>
          <w:numId w:val="39"/>
        </w:numPr>
        <w:spacing w:after="0" w:line="394" w:lineRule="auto"/>
        <w:ind w:hanging="360"/>
        <w:rPr>
          <w:rFonts w:ascii="Arial" w:hAnsi="Arial" w:cs="Arial"/>
        </w:rPr>
      </w:pPr>
      <w:r w:rsidRPr="00686EB7">
        <w:rPr>
          <w:rFonts w:ascii="Arial" w:hAnsi="Arial" w:cs="Arial"/>
        </w:rPr>
        <w:t xml:space="preserve">Profil kompetencyjny ucznia i nauczyciela </w:t>
      </w:r>
      <w:r w:rsidR="00955ACF">
        <w:rPr>
          <w:rFonts w:ascii="Arial" w:hAnsi="Arial" w:cs="Arial"/>
        </w:rPr>
        <w:t xml:space="preserve"> II etapu edukacyjnego </w:t>
      </w:r>
      <w:r w:rsidRPr="00686EB7">
        <w:rPr>
          <w:rFonts w:ascii="Arial" w:hAnsi="Arial" w:cs="Arial"/>
        </w:rPr>
        <w:t xml:space="preserve">jako kierunek rozwoju pracy szkoły w zakresie kształtowania umiejętności uczenia się.  </w:t>
      </w:r>
    </w:p>
    <w:p w:rsidR="00686EB7" w:rsidRPr="00686EB7" w:rsidRDefault="00686EB7" w:rsidP="00C6692B">
      <w:pPr>
        <w:numPr>
          <w:ilvl w:val="0"/>
          <w:numId w:val="39"/>
        </w:numPr>
        <w:spacing w:after="25" w:line="389" w:lineRule="auto"/>
        <w:ind w:hanging="360"/>
        <w:rPr>
          <w:rFonts w:ascii="Arial" w:hAnsi="Arial" w:cs="Arial"/>
        </w:rPr>
      </w:pPr>
      <w:r w:rsidRPr="00686EB7">
        <w:rPr>
          <w:rFonts w:ascii="Arial" w:hAnsi="Arial" w:cs="Arial"/>
        </w:rPr>
        <w:t xml:space="preserve">Strategie i metody nauczania sprzyjające kształtowaniu umiejętności uczenia się – nauczanie problemowe, eksperymenty i doświadczenia, projekt edukacyjny i inne metody aktywizujące uczniów, ocenianie kształtujące – wprowadzenie do tematu. </w:t>
      </w:r>
    </w:p>
    <w:p w:rsidR="00686EB7" w:rsidRPr="00686EB7" w:rsidRDefault="00686EB7" w:rsidP="00C6692B">
      <w:pPr>
        <w:numPr>
          <w:ilvl w:val="0"/>
          <w:numId w:val="39"/>
        </w:numPr>
        <w:spacing w:after="240" w:line="265" w:lineRule="auto"/>
        <w:ind w:hanging="360"/>
        <w:rPr>
          <w:rFonts w:ascii="Arial" w:hAnsi="Arial" w:cs="Arial"/>
        </w:rPr>
      </w:pPr>
      <w:r w:rsidRPr="00686EB7">
        <w:rPr>
          <w:rFonts w:ascii="Arial" w:hAnsi="Arial" w:cs="Arial"/>
        </w:rPr>
        <w:t xml:space="preserve">Wskaźniki informujące o potrzebie rozwoju szkoły w zakresie kształtowania u uczniów umiejętności uczenia się, np. </w:t>
      </w:r>
    </w:p>
    <w:p w:rsidR="00686EB7" w:rsidRPr="00686EB7" w:rsidRDefault="00686EB7" w:rsidP="00C6692B">
      <w:pPr>
        <w:numPr>
          <w:ilvl w:val="1"/>
          <w:numId w:val="39"/>
        </w:numPr>
        <w:spacing w:after="119" w:line="265" w:lineRule="auto"/>
        <w:ind w:hanging="360"/>
        <w:rPr>
          <w:rFonts w:ascii="Arial" w:hAnsi="Arial" w:cs="Arial"/>
        </w:rPr>
      </w:pPr>
      <w:r w:rsidRPr="00686EB7">
        <w:rPr>
          <w:rFonts w:ascii="Arial" w:hAnsi="Arial" w:cs="Arial"/>
        </w:rPr>
        <w:t xml:space="preserve">Czy uczniowie znają cele podejmowanych przez siebie działań? </w:t>
      </w:r>
    </w:p>
    <w:p w:rsidR="00686EB7" w:rsidRPr="00686EB7" w:rsidRDefault="00686EB7" w:rsidP="00C6692B">
      <w:pPr>
        <w:numPr>
          <w:ilvl w:val="1"/>
          <w:numId w:val="39"/>
        </w:numPr>
        <w:spacing w:after="119" w:line="265" w:lineRule="auto"/>
        <w:ind w:hanging="360"/>
        <w:rPr>
          <w:rFonts w:ascii="Arial" w:hAnsi="Arial" w:cs="Arial"/>
        </w:rPr>
      </w:pPr>
      <w:r w:rsidRPr="00686EB7">
        <w:rPr>
          <w:rFonts w:ascii="Arial" w:hAnsi="Arial" w:cs="Arial"/>
        </w:rPr>
        <w:t xml:space="preserve">Czy organizowana jest współpraca uczniów? </w:t>
      </w:r>
    </w:p>
    <w:p w:rsidR="00686EB7" w:rsidRPr="00686EB7" w:rsidRDefault="00686EB7" w:rsidP="00C6692B">
      <w:pPr>
        <w:numPr>
          <w:ilvl w:val="1"/>
          <w:numId w:val="39"/>
        </w:numPr>
        <w:spacing w:after="241" w:line="265" w:lineRule="auto"/>
        <w:ind w:hanging="360"/>
        <w:rPr>
          <w:rFonts w:ascii="Arial" w:hAnsi="Arial" w:cs="Arial"/>
        </w:rPr>
      </w:pPr>
      <w:r w:rsidRPr="00686EB7">
        <w:rPr>
          <w:rFonts w:ascii="Arial" w:hAnsi="Arial" w:cs="Arial"/>
        </w:rPr>
        <w:t xml:space="preserve">Czy nauczyciele umożliwiają uczniom refleksję na temat ich sposobu uczenia się? </w:t>
      </w:r>
    </w:p>
    <w:p w:rsidR="00686EB7" w:rsidRPr="009466A2" w:rsidRDefault="00686EB7" w:rsidP="00C6692B">
      <w:pPr>
        <w:numPr>
          <w:ilvl w:val="0"/>
          <w:numId w:val="39"/>
        </w:numPr>
        <w:spacing w:after="217" w:line="396" w:lineRule="auto"/>
        <w:ind w:left="730" w:hanging="360"/>
        <w:rPr>
          <w:rFonts w:ascii="Arial" w:hAnsi="Arial" w:cs="Arial"/>
        </w:rPr>
      </w:pPr>
      <w:r w:rsidRPr="009466A2">
        <w:rPr>
          <w:rFonts w:ascii="Arial" w:hAnsi="Arial" w:cs="Arial"/>
        </w:rPr>
        <w:t xml:space="preserve">Źródła informacji do wykorzystania w procesie diagnozy pracy szkoły w obszarze stosowanych strategii i metod nauczania (np. arkusz obserwacji lekcji wypełniany przez dyrektora, wyniki ewaluacji wewnętrznej lub zewnętrznej, tematyka lekcji koleżeńskich, plany pracy zespołów samokształceniowych). </w:t>
      </w:r>
    </w:p>
    <w:p w:rsidR="00686EB7" w:rsidRPr="00384FBA" w:rsidRDefault="009466A2" w:rsidP="00384FBA">
      <w:pPr>
        <w:spacing w:after="434"/>
        <w:rPr>
          <w:rFonts w:ascii="Arial" w:hAnsi="Arial" w:cs="Arial"/>
          <w:b/>
        </w:rPr>
      </w:pPr>
      <w:r w:rsidRPr="00384FBA">
        <w:rPr>
          <w:rFonts w:ascii="Arial" w:hAnsi="Arial" w:cs="Arial"/>
          <w:b/>
        </w:rPr>
        <w:t xml:space="preserve"> </w:t>
      </w:r>
      <w:r w:rsidR="00686EB7" w:rsidRPr="00384FBA">
        <w:rPr>
          <w:rFonts w:ascii="Arial" w:hAnsi="Arial" w:cs="Arial"/>
          <w:b/>
        </w:rPr>
        <w:t xml:space="preserve">Zasoby edukacyjne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Anderson J., </w:t>
      </w:r>
      <w:r w:rsidRPr="00686EB7">
        <w:rPr>
          <w:rFonts w:ascii="Arial" w:hAnsi="Arial" w:cs="Arial"/>
          <w:i/>
        </w:rPr>
        <w:t>Uczenie się i pamięć. Integracja zagadnień</w:t>
      </w:r>
      <w:r w:rsidRPr="00686EB7">
        <w:rPr>
          <w:rFonts w:ascii="Arial" w:hAnsi="Arial" w:cs="Arial"/>
        </w:rPr>
        <w:t xml:space="preserve">, Wydawnictwa Szkolne i Pedagogiczne, Warszawa 1998. </w:t>
      </w:r>
    </w:p>
    <w:p w:rsidR="00686EB7" w:rsidRPr="00686EB7" w:rsidRDefault="00686EB7" w:rsidP="00C6692B">
      <w:pPr>
        <w:numPr>
          <w:ilvl w:val="0"/>
          <w:numId w:val="40"/>
        </w:numPr>
        <w:spacing w:after="20" w:line="363" w:lineRule="auto"/>
        <w:ind w:hanging="360"/>
        <w:rPr>
          <w:rFonts w:ascii="Arial" w:hAnsi="Arial" w:cs="Arial"/>
        </w:rPr>
      </w:pPr>
      <w:r w:rsidRPr="00686EB7">
        <w:rPr>
          <w:rFonts w:ascii="Arial" w:hAnsi="Arial" w:cs="Arial"/>
        </w:rPr>
        <w:t xml:space="preserve">Antoszkiewicz J., </w:t>
      </w:r>
      <w:r w:rsidRPr="00686EB7">
        <w:rPr>
          <w:rFonts w:ascii="Arial" w:hAnsi="Arial" w:cs="Arial"/>
          <w:i/>
        </w:rPr>
        <w:t>Metody heurystyczne. Twórcze rozwiązywanie problemów</w:t>
      </w:r>
      <w:r w:rsidRPr="00686EB7">
        <w:rPr>
          <w:rFonts w:ascii="Arial" w:hAnsi="Arial" w:cs="Arial"/>
        </w:rPr>
        <w:t xml:space="preserve">, Państwowe Wydawnictwo Ekonomiczne, Warszawa 1990. </w:t>
      </w:r>
    </w:p>
    <w:p w:rsidR="00686EB7" w:rsidRPr="00686EB7" w:rsidRDefault="00686EB7" w:rsidP="00C6692B">
      <w:pPr>
        <w:numPr>
          <w:ilvl w:val="0"/>
          <w:numId w:val="40"/>
        </w:numPr>
        <w:spacing w:after="55" w:line="265" w:lineRule="auto"/>
        <w:ind w:hanging="360"/>
        <w:rPr>
          <w:rFonts w:ascii="Arial" w:hAnsi="Arial" w:cs="Arial"/>
        </w:rPr>
      </w:pPr>
      <w:r w:rsidRPr="00686EB7">
        <w:rPr>
          <w:rFonts w:ascii="Arial" w:hAnsi="Arial" w:cs="Arial"/>
        </w:rPr>
        <w:t xml:space="preserve">Arends R.I., </w:t>
      </w:r>
      <w:r w:rsidRPr="00686EB7">
        <w:rPr>
          <w:rFonts w:ascii="Arial" w:hAnsi="Arial" w:cs="Arial"/>
          <w:i/>
        </w:rPr>
        <w:t>Uczymy się nauczać</w:t>
      </w:r>
      <w:r w:rsidRPr="00686EB7">
        <w:rPr>
          <w:rFonts w:ascii="Arial" w:hAnsi="Arial" w:cs="Arial"/>
        </w:rPr>
        <w:t xml:space="preserve">, Wydawnictwa Szkolne i Pedagogiczne, Warszawa 1994.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lastRenderedPageBreak/>
        <w:t xml:space="preserve">Brophy J., </w:t>
      </w:r>
      <w:r w:rsidRPr="00686EB7">
        <w:rPr>
          <w:rFonts w:ascii="Arial" w:hAnsi="Arial" w:cs="Arial"/>
          <w:i/>
        </w:rPr>
        <w:t>Motywowanie uczniów do nauki</w:t>
      </w:r>
      <w:r w:rsidRPr="00686EB7">
        <w:rPr>
          <w:rFonts w:ascii="Arial" w:hAnsi="Arial" w:cs="Arial"/>
        </w:rPr>
        <w:t xml:space="preserve">, Wydawnictwo Naukowe PWN, Warszawa 2004.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Buzan T., </w:t>
      </w:r>
      <w:r w:rsidRPr="00686EB7">
        <w:rPr>
          <w:rFonts w:ascii="Arial" w:hAnsi="Arial" w:cs="Arial"/>
          <w:i/>
        </w:rPr>
        <w:t>Rusz głową</w:t>
      </w:r>
      <w:r w:rsidRPr="00686EB7">
        <w:rPr>
          <w:rFonts w:ascii="Arial" w:hAnsi="Arial" w:cs="Arial"/>
        </w:rPr>
        <w:t xml:space="preserve">, Wydawnictwo Ravi, Łódź 2002. </w:t>
      </w:r>
    </w:p>
    <w:p w:rsidR="00686EB7" w:rsidRPr="00686EB7" w:rsidRDefault="00686EB7" w:rsidP="00C6692B">
      <w:pPr>
        <w:numPr>
          <w:ilvl w:val="0"/>
          <w:numId w:val="40"/>
        </w:numPr>
        <w:spacing w:after="87" w:line="265" w:lineRule="auto"/>
        <w:ind w:hanging="360"/>
        <w:rPr>
          <w:rFonts w:ascii="Arial" w:hAnsi="Arial" w:cs="Arial"/>
        </w:rPr>
      </w:pPr>
      <w:r w:rsidRPr="00686EB7">
        <w:rPr>
          <w:rFonts w:ascii="Arial" w:hAnsi="Arial" w:cs="Arial"/>
        </w:rPr>
        <w:t xml:space="preserve">Clauss G., </w:t>
      </w:r>
      <w:r w:rsidRPr="00686EB7">
        <w:rPr>
          <w:rFonts w:ascii="Arial" w:hAnsi="Arial" w:cs="Arial"/>
          <w:i/>
        </w:rPr>
        <w:t>Psychologia różnic indywidualnych w uczeniu się</w:t>
      </w:r>
      <w:r w:rsidRPr="00686EB7">
        <w:rPr>
          <w:rFonts w:ascii="Arial" w:hAnsi="Arial" w:cs="Arial"/>
        </w:rPr>
        <w:t xml:space="preserve">, Wydawnictwa Szkolne i Pedagogiczne, Warszawa 1987. </w:t>
      </w:r>
    </w:p>
    <w:p w:rsidR="00686EB7" w:rsidRPr="00686EB7" w:rsidRDefault="00686EB7" w:rsidP="00C6692B">
      <w:pPr>
        <w:numPr>
          <w:ilvl w:val="0"/>
          <w:numId w:val="40"/>
        </w:numPr>
        <w:spacing w:after="89" w:line="265" w:lineRule="auto"/>
        <w:ind w:hanging="360"/>
        <w:rPr>
          <w:rFonts w:ascii="Arial" w:hAnsi="Arial" w:cs="Arial"/>
        </w:rPr>
      </w:pPr>
      <w:r w:rsidRPr="00686EB7">
        <w:rPr>
          <w:rFonts w:ascii="Arial" w:hAnsi="Arial" w:cs="Arial"/>
        </w:rPr>
        <w:t xml:space="preserve">Cohen L., Manion L., Morrison K., </w:t>
      </w:r>
      <w:r w:rsidRPr="00686EB7">
        <w:rPr>
          <w:rFonts w:ascii="Arial" w:hAnsi="Arial" w:cs="Arial"/>
          <w:i/>
        </w:rPr>
        <w:t>Wprowadzenie do nauczania</w:t>
      </w:r>
      <w:r w:rsidRPr="00686EB7">
        <w:rPr>
          <w:rFonts w:ascii="Arial" w:hAnsi="Arial" w:cs="Arial"/>
        </w:rPr>
        <w:t xml:space="preserve">, Zysk i S-ka, Poznań 1999. </w:t>
      </w:r>
    </w:p>
    <w:p w:rsidR="00686EB7" w:rsidRPr="00686EB7" w:rsidRDefault="00686EB7" w:rsidP="00C6692B">
      <w:pPr>
        <w:numPr>
          <w:ilvl w:val="0"/>
          <w:numId w:val="40"/>
        </w:numPr>
        <w:spacing w:after="88" w:line="265" w:lineRule="auto"/>
        <w:ind w:hanging="360"/>
        <w:rPr>
          <w:rFonts w:ascii="Arial" w:hAnsi="Arial" w:cs="Arial"/>
        </w:rPr>
      </w:pPr>
      <w:r w:rsidRPr="00686EB7">
        <w:rPr>
          <w:rFonts w:ascii="Arial" w:hAnsi="Arial" w:cs="Arial"/>
        </w:rPr>
        <w:t xml:space="preserve">Dryden G., Vos J., </w:t>
      </w:r>
      <w:r w:rsidRPr="00686EB7">
        <w:rPr>
          <w:rFonts w:ascii="Arial" w:hAnsi="Arial" w:cs="Arial"/>
          <w:i/>
        </w:rPr>
        <w:t>Rewolucja w uczeniu</w:t>
      </w:r>
      <w:r w:rsidRPr="00686EB7">
        <w:rPr>
          <w:rFonts w:ascii="Arial" w:hAnsi="Arial" w:cs="Arial"/>
        </w:rPr>
        <w:t xml:space="preserve">, Zysk i S-ka, Poznań 2003.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Fisher R., </w:t>
      </w:r>
      <w:r w:rsidRPr="00686EB7">
        <w:rPr>
          <w:rFonts w:ascii="Arial" w:hAnsi="Arial" w:cs="Arial"/>
          <w:i/>
        </w:rPr>
        <w:t>Uczymy, jak się uczyć</w:t>
      </w:r>
      <w:r w:rsidRPr="00686EB7">
        <w:rPr>
          <w:rFonts w:ascii="Arial" w:hAnsi="Arial" w:cs="Arial"/>
        </w:rPr>
        <w:t xml:space="preserve">, Wydawnictwa Szkolne i Pedagogiczne, Warszawa 1999. </w:t>
      </w:r>
    </w:p>
    <w:p w:rsidR="00686EB7" w:rsidRPr="00686EB7" w:rsidRDefault="00686EB7" w:rsidP="00C6692B">
      <w:pPr>
        <w:numPr>
          <w:ilvl w:val="0"/>
          <w:numId w:val="40"/>
        </w:numPr>
        <w:spacing w:after="84" w:line="265" w:lineRule="auto"/>
        <w:ind w:hanging="360"/>
        <w:rPr>
          <w:rFonts w:ascii="Arial" w:hAnsi="Arial" w:cs="Arial"/>
        </w:rPr>
      </w:pPr>
      <w:r w:rsidRPr="00686EB7">
        <w:rPr>
          <w:rFonts w:ascii="Arial" w:hAnsi="Arial" w:cs="Arial"/>
        </w:rPr>
        <w:t xml:space="preserve">Franke R., </w:t>
      </w:r>
      <w:r w:rsidRPr="00686EB7">
        <w:rPr>
          <w:rFonts w:ascii="Arial" w:hAnsi="Arial" w:cs="Arial"/>
          <w:i/>
        </w:rPr>
        <w:t>Psychologia motywacji</w:t>
      </w:r>
      <w:r w:rsidRPr="00686EB7">
        <w:rPr>
          <w:rFonts w:ascii="Arial" w:hAnsi="Arial" w:cs="Arial"/>
        </w:rPr>
        <w:t xml:space="preserve">, Gdańskie Wydawnictwo Psychologiczne, Gdańsk 2006.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Freinet C., </w:t>
      </w:r>
      <w:r w:rsidRPr="00686EB7">
        <w:rPr>
          <w:rFonts w:ascii="Arial" w:hAnsi="Arial" w:cs="Arial"/>
          <w:i/>
        </w:rPr>
        <w:t>Niezmienne prawdy pedagogiczne</w:t>
      </w:r>
      <w:r w:rsidRPr="00686EB7">
        <w:rPr>
          <w:rFonts w:ascii="Arial" w:hAnsi="Arial" w:cs="Arial"/>
        </w:rPr>
        <w:t xml:space="preserve">, PS APF, Otwock 1993. </w:t>
      </w:r>
    </w:p>
    <w:p w:rsidR="00686EB7" w:rsidRPr="00686EB7" w:rsidRDefault="00686EB7" w:rsidP="00C6692B">
      <w:pPr>
        <w:numPr>
          <w:ilvl w:val="0"/>
          <w:numId w:val="40"/>
        </w:numPr>
        <w:spacing w:after="81" w:line="265" w:lineRule="auto"/>
        <w:ind w:hanging="360"/>
        <w:rPr>
          <w:rFonts w:ascii="Arial" w:hAnsi="Arial" w:cs="Arial"/>
        </w:rPr>
      </w:pPr>
      <w:r w:rsidRPr="00686EB7">
        <w:rPr>
          <w:rFonts w:ascii="Arial" w:hAnsi="Arial" w:cs="Arial"/>
        </w:rPr>
        <w:t xml:space="preserve">Harmin M., </w:t>
      </w:r>
      <w:r w:rsidRPr="00686EB7">
        <w:rPr>
          <w:rFonts w:ascii="Arial" w:hAnsi="Arial" w:cs="Arial"/>
          <w:i/>
        </w:rPr>
        <w:t>Duch klasy. Jak motywować uczniów do nauki</w:t>
      </w:r>
      <w:r w:rsidRPr="00686EB7">
        <w:rPr>
          <w:rFonts w:ascii="Arial" w:hAnsi="Arial" w:cs="Arial"/>
        </w:rPr>
        <w:t xml:space="preserve">, Centrum Edukacji Obywatelskiej, Warszawa 2005. </w:t>
      </w:r>
    </w:p>
    <w:p w:rsidR="00686EB7" w:rsidRPr="00686EB7" w:rsidRDefault="00686EB7" w:rsidP="00C6692B">
      <w:pPr>
        <w:numPr>
          <w:ilvl w:val="0"/>
          <w:numId w:val="40"/>
        </w:numPr>
        <w:spacing w:after="98" w:line="261" w:lineRule="auto"/>
        <w:ind w:hanging="360"/>
        <w:rPr>
          <w:rFonts w:ascii="Arial" w:hAnsi="Arial" w:cs="Arial"/>
        </w:rPr>
      </w:pPr>
      <w:r w:rsidRPr="00686EB7">
        <w:rPr>
          <w:rFonts w:ascii="Arial" w:hAnsi="Arial" w:cs="Arial"/>
        </w:rPr>
        <w:t xml:space="preserve">Gardner H., </w:t>
      </w:r>
      <w:r w:rsidRPr="00686EB7">
        <w:rPr>
          <w:rFonts w:ascii="Arial" w:hAnsi="Arial" w:cs="Arial"/>
          <w:i/>
        </w:rPr>
        <w:t>Inteligencje wielorakie. Nowe horyzonty w teorii i praktyce</w:t>
      </w:r>
      <w:r w:rsidRPr="00686EB7">
        <w:rPr>
          <w:rFonts w:ascii="Arial" w:hAnsi="Arial" w:cs="Arial"/>
        </w:rPr>
        <w:t xml:space="preserve">, Laurum, Warszawa 2012. </w:t>
      </w:r>
    </w:p>
    <w:p w:rsidR="00686EB7" w:rsidRPr="00686EB7" w:rsidRDefault="00686EB7" w:rsidP="00C6692B">
      <w:pPr>
        <w:numPr>
          <w:ilvl w:val="0"/>
          <w:numId w:val="40"/>
        </w:numPr>
        <w:spacing w:after="42" w:line="365" w:lineRule="auto"/>
        <w:ind w:hanging="360"/>
        <w:rPr>
          <w:rFonts w:ascii="Arial" w:hAnsi="Arial" w:cs="Arial"/>
        </w:rPr>
      </w:pPr>
      <w:r w:rsidRPr="00686EB7">
        <w:rPr>
          <w:rFonts w:ascii="Arial" w:hAnsi="Arial" w:cs="Arial"/>
        </w:rPr>
        <w:t xml:space="preserve">Joyce B., Calhoun E., Hopkins D., </w:t>
      </w:r>
      <w:r w:rsidRPr="00686EB7">
        <w:rPr>
          <w:rFonts w:ascii="Arial" w:hAnsi="Arial" w:cs="Arial"/>
          <w:i/>
        </w:rPr>
        <w:t>Przykłady modeli uczenia się i nauczania</w:t>
      </w:r>
      <w:r w:rsidRPr="00686EB7">
        <w:rPr>
          <w:rFonts w:ascii="Arial" w:hAnsi="Arial" w:cs="Arial"/>
        </w:rPr>
        <w:t xml:space="preserve">, Wydawnictwa Szkolne i Pedagogiczne, Warszawa 1999. </w:t>
      </w:r>
    </w:p>
    <w:p w:rsidR="00955ACF" w:rsidRPr="00955ACF" w:rsidRDefault="00955ACF" w:rsidP="00955ACF">
      <w:pPr>
        <w:numPr>
          <w:ilvl w:val="0"/>
          <w:numId w:val="40"/>
        </w:numPr>
        <w:spacing w:after="13" w:line="390" w:lineRule="auto"/>
        <w:ind w:hanging="360"/>
        <w:rPr>
          <w:rFonts w:ascii="Arial" w:hAnsi="Arial" w:cs="Arial"/>
        </w:rPr>
      </w:pPr>
      <w:r w:rsidRPr="00955ACF">
        <w:rPr>
          <w:rFonts w:ascii="Arial" w:hAnsi="Arial" w:cs="Arial"/>
        </w:rPr>
        <w:t xml:space="preserve">Filipiak E., Mroczkowski A., </w:t>
      </w:r>
      <w:hyperlink r:id="rId40">
        <w:r w:rsidRPr="00955ACF">
          <w:rPr>
            <w:rFonts w:ascii="Arial" w:hAnsi="Arial" w:cs="Arial"/>
            <w:i/>
            <w:u w:val="single" w:color="000000"/>
          </w:rPr>
          <w:t>Edukacja szkolna i pozaszkolna. Wczesna faza dorastania</w:t>
        </w:r>
      </w:hyperlink>
      <w:hyperlink r:id="rId41">
        <w:r w:rsidRPr="00955ACF">
          <w:rPr>
            <w:rFonts w:ascii="Arial" w:hAnsi="Arial" w:cs="Arial"/>
          </w:rPr>
          <w:t>,</w:t>
        </w:r>
      </w:hyperlink>
      <w:r w:rsidRPr="00955ACF">
        <w:rPr>
          <w:rFonts w:ascii="Arial" w:hAnsi="Arial" w:cs="Arial"/>
        </w:rPr>
        <w:t xml:space="preserve"> [w:] Brzezińska A.I. (red.), </w:t>
      </w:r>
      <w:r w:rsidRPr="00955ACF">
        <w:rPr>
          <w:rFonts w:ascii="Arial" w:hAnsi="Arial" w:cs="Arial"/>
          <w:i/>
        </w:rPr>
        <w:t>Niezbędnik Dobrego Nauczyciela</w:t>
      </w:r>
      <w:r w:rsidRPr="00955ACF">
        <w:rPr>
          <w:rFonts w:ascii="Arial" w:hAnsi="Arial" w:cs="Arial"/>
        </w:rPr>
        <w:t xml:space="preserve">, seria III, </w:t>
      </w:r>
      <w:r w:rsidRPr="00955ACF">
        <w:rPr>
          <w:rFonts w:ascii="Arial" w:hAnsi="Arial" w:cs="Arial"/>
          <w:i/>
        </w:rPr>
        <w:t>Edukacja w okresie dzieciństwa i dorastania</w:t>
      </w:r>
      <w:r w:rsidRPr="00955ACF">
        <w:rPr>
          <w:rFonts w:ascii="Arial" w:hAnsi="Arial" w:cs="Arial"/>
        </w:rPr>
        <w:t xml:space="preserve">, t. 5, Instytut Badań Edukacyjnych, Warszawa 2014 [online, dostęp dn. 19.06.2016]. </w:t>
      </w:r>
    </w:p>
    <w:p w:rsidR="00955ACF" w:rsidRPr="00955ACF" w:rsidRDefault="00955ACF" w:rsidP="00955ACF">
      <w:pPr>
        <w:numPr>
          <w:ilvl w:val="0"/>
          <w:numId w:val="40"/>
        </w:numPr>
        <w:spacing w:after="94" w:line="265" w:lineRule="auto"/>
        <w:ind w:hanging="360"/>
        <w:rPr>
          <w:rFonts w:ascii="Arial" w:hAnsi="Arial" w:cs="Arial"/>
        </w:rPr>
      </w:pPr>
      <w:r w:rsidRPr="00955ACF">
        <w:rPr>
          <w:rFonts w:ascii="Arial" w:hAnsi="Arial" w:cs="Arial"/>
        </w:rPr>
        <w:t xml:space="preserve">Filipiak E., Szymczak J., </w:t>
      </w:r>
      <w:r w:rsidRPr="00955ACF">
        <w:rPr>
          <w:rFonts w:ascii="Arial" w:hAnsi="Arial" w:cs="Arial"/>
          <w:i/>
        </w:rPr>
        <w:t>Edukacja szkolna.Środkowy wiek szkolny</w:t>
      </w:r>
      <w:r w:rsidRPr="00955ACF">
        <w:rPr>
          <w:rFonts w:ascii="Arial" w:hAnsi="Arial" w:cs="Arial"/>
        </w:rPr>
        <w:t xml:space="preserve">, [w:] Brzezińska A.I. (red.), </w:t>
      </w:r>
      <w:r w:rsidRPr="00955ACF">
        <w:rPr>
          <w:rFonts w:ascii="Arial" w:hAnsi="Arial" w:cs="Arial"/>
          <w:i/>
        </w:rPr>
        <w:t xml:space="preserve">Niezbędnik Dobrego </w:t>
      </w:r>
    </w:p>
    <w:p w:rsidR="00955ACF" w:rsidRDefault="00955ACF" w:rsidP="00955ACF">
      <w:pPr>
        <w:spacing w:after="0" w:line="397" w:lineRule="auto"/>
        <w:ind w:left="730"/>
        <w:rPr>
          <w:rFonts w:ascii="Arial" w:hAnsi="Arial" w:cs="Arial"/>
        </w:rPr>
      </w:pPr>
      <w:r w:rsidRPr="00955ACF">
        <w:rPr>
          <w:rFonts w:ascii="Arial" w:hAnsi="Arial" w:cs="Arial"/>
          <w:i/>
        </w:rPr>
        <w:t>Nauczyciela</w:t>
      </w:r>
      <w:r w:rsidRPr="00955ACF">
        <w:rPr>
          <w:rFonts w:ascii="Arial" w:hAnsi="Arial" w:cs="Arial"/>
        </w:rPr>
        <w:t xml:space="preserve">, seria III, </w:t>
      </w:r>
      <w:r w:rsidRPr="00955ACF">
        <w:rPr>
          <w:rFonts w:ascii="Arial" w:hAnsi="Arial" w:cs="Arial"/>
          <w:i/>
        </w:rPr>
        <w:t>Edukacja w okresie dzieciństwa i dorastania</w:t>
      </w:r>
      <w:r w:rsidRPr="00955ACF">
        <w:rPr>
          <w:rFonts w:ascii="Arial" w:hAnsi="Arial" w:cs="Arial"/>
        </w:rPr>
        <w:t xml:space="preserve">, t. 4, Instytut Badań Edukacyjnych, Warszawa 2014 [online, dostęp dn. 19.06.2016]. </w:t>
      </w:r>
    </w:p>
    <w:p w:rsidR="00955ACF" w:rsidRPr="00955ACF" w:rsidRDefault="00955ACF" w:rsidP="0024496C">
      <w:pPr>
        <w:numPr>
          <w:ilvl w:val="0"/>
          <w:numId w:val="70"/>
        </w:numPr>
        <w:spacing w:after="0" w:line="394" w:lineRule="auto"/>
        <w:ind w:hanging="360"/>
        <w:rPr>
          <w:rFonts w:ascii="Arial" w:hAnsi="Arial" w:cs="Arial"/>
        </w:rPr>
      </w:pPr>
      <w:r w:rsidRPr="00955ACF">
        <w:rPr>
          <w:rFonts w:ascii="Arial" w:hAnsi="Arial" w:cs="Arial"/>
        </w:rPr>
        <w:t xml:space="preserve">Rękosiewicz M., Jankowski P., </w:t>
      </w:r>
      <w:hyperlink r:id="rId42">
        <w:r w:rsidRPr="00955ACF">
          <w:rPr>
            <w:rFonts w:ascii="Arial" w:hAnsi="Arial" w:cs="Arial"/>
            <w:i/>
            <w:u w:val="single" w:color="000000"/>
          </w:rPr>
          <w:t>Rozwój dziecka. Środkowy wiek szkolny</w:t>
        </w:r>
      </w:hyperlink>
      <w:hyperlink r:id="rId43">
        <w:r w:rsidRPr="00955ACF">
          <w:rPr>
            <w:rFonts w:ascii="Arial" w:hAnsi="Arial" w:cs="Arial"/>
          </w:rPr>
          <w:t>,</w:t>
        </w:r>
      </w:hyperlink>
      <w:r w:rsidRPr="00955ACF">
        <w:rPr>
          <w:rFonts w:ascii="Arial" w:hAnsi="Arial" w:cs="Arial"/>
        </w:rPr>
        <w:t xml:space="preserve"> [w:] Brzezińska A.I. (red.), </w:t>
      </w:r>
      <w:r w:rsidRPr="00955ACF">
        <w:rPr>
          <w:rFonts w:ascii="Arial" w:hAnsi="Arial" w:cs="Arial"/>
          <w:i/>
        </w:rPr>
        <w:t>Niezbędnik Dobrego Nauczyciela</w:t>
      </w:r>
      <w:r w:rsidRPr="00955ACF">
        <w:rPr>
          <w:rFonts w:ascii="Arial" w:hAnsi="Arial" w:cs="Arial"/>
        </w:rPr>
        <w:t xml:space="preserve">, seria I, </w:t>
      </w:r>
      <w:r w:rsidRPr="00955ACF">
        <w:rPr>
          <w:rFonts w:ascii="Arial" w:hAnsi="Arial" w:cs="Arial"/>
          <w:i/>
        </w:rPr>
        <w:t>Rozwój w okresie dzieciństwa i dorastania</w:t>
      </w:r>
      <w:r w:rsidRPr="00955ACF">
        <w:rPr>
          <w:rFonts w:ascii="Arial" w:hAnsi="Arial" w:cs="Arial"/>
        </w:rPr>
        <w:t xml:space="preserve">, t. 4, Instytut Badań Edukacyjnych, Warszawa 2014 [online, dostęp dn. 19.06.2016]. </w:t>
      </w:r>
    </w:p>
    <w:p w:rsidR="00686EB7" w:rsidRPr="00686EB7" w:rsidRDefault="00686EB7" w:rsidP="00C6692B">
      <w:pPr>
        <w:numPr>
          <w:ilvl w:val="0"/>
          <w:numId w:val="40"/>
        </w:numPr>
        <w:spacing w:after="104" w:line="261" w:lineRule="auto"/>
        <w:ind w:hanging="360"/>
        <w:rPr>
          <w:rFonts w:ascii="Arial" w:hAnsi="Arial" w:cs="Arial"/>
        </w:rPr>
      </w:pPr>
      <w:r w:rsidRPr="00686EB7">
        <w:rPr>
          <w:rFonts w:ascii="Arial" w:hAnsi="Arial" w:cs="Arial"/>
        </w:rPr>
        <w:t xml:space="preserve">Kubiczek B., </w:t>
      </w:r>
      <w:r w:rsidRPr="00686EB7">
        <w:rPr>
          <w:rFonts w:ascii="Arial" w:hAnsi="Arial" w:cs="Arial"/>
          <w:i/>
        </w:rPr>
        <w:t>Metody aktywizujące. Jak nauczyć uczniów uczenia się?</w:t>
      </w:r>
      <w:r w:rsidRPr="00686EB7">
        <w:rPr>
          <w:rFonts w:ascii="Arial" w:hAnsi="Arial" w:cs="Arial"/>
        </w:rPr>
        <w:t xml:space="preserve">, Wydawnictwo Nowik, Opole 2006. </w:t>
      </w:r>
    </w:p>
    <w:p w:rsidR="00955ACF" w:rsidRPr="00955ACF" w:rsidRDefault="00955ACF" w:rsidP="00955ACF">
      <w:pPr>
        <w:numPr>
          <w:ilvl w:val="0"/>
          <w:numId w:val="40"/>
        </w:numPr>
        <w:spacing w:after="5" w:line="395" w:lineRule="auto"/>
        <w:ind w:hanging="360"/>
        <w:rPr>
          <w:rFonts w:ascii="Arial" w:hAnsi="Arial" w:cs="Arial"/>
        </w:rPr>
      </w:pPr>
      <w:r w:rsidRPr="00955ACF">
        <w:rPr>
          <w:rFonts w:ascii="Arial" w:hAnsi="Arial" w:cs="Arial"/>
        </w:rPr>
        <w:lastRenderedPageBreak/>
        <w:t xml:space="preserve">Piotrowski K., Ziółkowska B., Wojciechowska J., </w:t>
      </w:r>
      <w:hyperlink r:id="rId44">
        <w:r w:rsidRPr="00955ACF">
          <w:rPr>
            <w:rFonts w:ascii="Arial" w:hAnsi="Arial" w:cs="Arial"/>
            <w:i/>
            <w:u w:val="single" w:color="000000"/>
          </w:rPr>
          <w:t>Rozwój nastolatka. Wczesna faza dorastania</w:t>
        </w:r>
      </w:hyperlink>
      <w:hyperlink r:id="rId45">
        <w:r w:rsidRPr="00955ACF">
          <w:rPr>
            <w:rFonts w:ascii="Arial" w:hAnsi="Arial" w:cs="Arial"/>
          </w:rPr>
          <w:t>,</w:t>
        </w:r>
      </w:hyperlink>
      <w:r w:rsidRPr="00955ACF">
        <w:rPr>
          <w:rFonts w:ascii="Arial" w:hAnsi="Arial" w:cs="Arial"/>
        </w:rPr>
        <w:t xml:space="preserve"> [w:] Brzezińska A.I. (red.), </w:t>
      </w:r>
      <w:r w:rsidRPr="00955ACF">
        <w:rPr>
          <w:rFonts w:ascii="Arial" w:hAnsi="Arial" w:cs="Arial"/>
          <w:i/>
        </w:rPr>
        <w:t>Niezbędnik Dobrego Nauczyciela</w:t>
      </w:r>
      <w:r w:rsidRPr="00955ACF">
        <w:rPr>
          <w:rFonts w:ascii="Arial" w:hAnsi="Arial" w:cs="Arial"/>
        </w:rPr>
        <w:t xml:space="preserve">, seria I, </w:t>
      </w:r>
      <w:r w:rsidRPr="00955ACF">
        <w:rPr>
          <w:rFonts w:ascii="Arial" w:hAnsi="Arial" w:cs="Arial"/>
          <w:i/>
        </w:rPr>
        <w:t>Rozwój w okresie dzieciństwa i dorastania</w:t>
      </w:r>
      <w:r w:rsidRPr="00955ACF">
        <w:rPr>
          <w:rFonts w:ascii="Arial" w:hAnsi="Arial" w:cs="Arial"/>
        </w:rPr>
        <w:t xml:space="preserve">, t. 5, Instytut Badań Edukacyjnych, </w:t>
      </w:r>
    </w:p>
    <w:p w:rsidR="00955ACF" w:rsidRPr="00955ACF" w:rsidRDefault="00955ACF" w:rsidP="00955ACF">
      <w:pPr>
        <w:ind w:left="730"/>
        <w:rPr>
          <w:rFonts w:ascii="Arial" w:hAnsi="Arial" w:cs="Arial"/>
        </w:rPr>
      </w:pPr>
      <w:r w:rsidRPr="00955ACF">
        <w:rPr>
          <w:rFonts w:ascii="Arial" w:hAnsi="Arial" w:cs="Arial"/>
        </w:rPr>
        <w:t xml:space="preserve">Warszawa 2014 [online, dostęp dn. 19.06.2016].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Reykowski J., </w:t>
      </w:r>
      <w:r w:rsidRPr="00686EB7">
        <w:rPr>
          <w:rFonts w:ascii="Arial" w:hAnsi="Arial" w:cs="Arial"/>
          <w:i/>
        </w:rPr>
        <w:t>Emocje i motywacja</w:t>
      </w:r>
      <w:r w:rsidRPr="00686EB7">
        <w:rPr>
          <w:rFonts w:ascii="Arial" w:hAnsi="Arial" w:cs="Arial"/>
        </w:rPr>
        <w:t xml:space="preserve">, [w:] Tomaszewski T., </w:t>
      </w:r>
      <w:r w:rsidRPr="00686EB7">
        <w:rPr>
          <w:rFonts w:ascii="Arial" w:hAnsi="Arial" w:cs="Arial"/>
          <w:i/>
        </w:rPr>
        <w:t>Psychologia</w:t>
      </w:r>
      <w:r w:rsidRPr="00686EB7">
        <w:rPr>
          <w:rFonts w:ascii="Arial" w:hAnsi="Arial" w:cs="Arial"/>
        </w:rPr>
        <w:t>, Wydawnic</w:t>
      </w:r>
      <w:r w:rsidR="002635A1">
        <w:rPr>
          <w:rFonts w:ascii="Arial" w:hAnsi="Arial" w:cs="Arial"/>
        </w:rPr>
        <w:t>t</w:t>
      </w:r>
      <w:r w:rsidRPr="00686EB7">
        <w:rPr>
          <w:rFonts w:ascii="Arial" w:hAnsi="Arial" w:cs="Arial"/>
        </w:rPr>
        <w:t xml:space="preserve">wo Naukowe PWN, Warszawa 1985. </w:t>
      </w:r>
    </w:p>
    <w:p w:rsidR="00686EB7" w:rsidRPr="002635A1" w:rsidRDefault="00686EB7" w:rsidP="00C6692B">
      <w:pPr>
        <w:numPr>
          <w:ilvl w:val="0"/>
          <w:numId w:val="40"/>
        </w:numPr>
        <w:spacing w:after="259" w:line="359" w:lineRule="auto"/>
        <w:ind w:left="730" w:hanging="360"/>
        <w:rPr>
          <w:rFonts w:ascii="Arial" w:hAnsi="Arial" w:cs="Arial"/>
        </w:rPr>
      </w:pPr>
      <w:r w:rsidRPr="002635A1">
        <w:rPr>
          <w:rFonts w:ascii="Arial" w:hAnsi="Arial" w:cs="Arial"/>
        </w:rPr>
        <w:t>Rozporządzenie Ministra Edukacji Narodowej z dn. 14 lutego 2017 r.</w:t>
      </w:r>
      <w:r w:rsidR="00955ACF">
        <w:rPr>
          <w:rFonts w:ascii="Arial" w:hAnsi="Arial" w:cs="Arial"/>
        </w:rPr>
        <w:t xml:space="preserve"> </w:t>
      </w:r>
      <w:r w:rsidRPr="002635A1">
        <w:rPr>
          <w:rFonts w:ascii="Arial" w:hAnsi="Arial" w:cs="Arial"/>
        </w:rPr>
        <w:t xml:space="preserve">w sprawie podstawy programowej wychowania przedszkolnego oraz podstawy programowej kształcenia ogólnego dla szkoły podstawowej, w tym dla uczniów </w:t>
      </w:r>
      <w:r w:rsidR="00955ACF">
        <w:rPr>
          <w:rFonts w:ascii="Arial" w:hAnsi="Arial" w:cs="Arial"/>
        </w:rPr>
        <w:br/>
      </w:r>
      <w:r w:rsidRPr="002635A1">
        <w:rPr>
          <w:rFonts w:ascii="Arial" w:hAnsi="Arial" w:cs="Arial"/>
        </w:rPr>
        <w:t xml:space="preserve">z niepełnosprawnością intelektualną w stopniu umiarkowanym lub znacznym, kształcenia ogólnego dla branżowej szkoły I stopnia, kształcenia ogólnego dla szkoły specjalnej przysposabiającej do pracy oraz kształcenia ogólnego dla szkoły policealnej (Dz.U. z 2017 r. poz. 356). </w:t>
      </w:r>
    </w:p>
    <w:p w:rsidR="00B0589B" w:rsidRPr="00686EB7" w:rsidRDefault="00B0589B" w:rsidP="00B0589B">
      <w:pPr>
        <w:pStyle w:val="Nagwek3"/>
        <w:spacing w:after="257"/>
        <w:ind w:left="-5"/>
        <w:rPr>
          <w:rFonts w:ascii="Arial" w:hAnsi="Arial" w:cs="Arial"/>
          <w:color w:val="auto"/>
        </w:rPr>
      </w:pPr>
      <w:r w:rsidRPr="00686EB7">
        <w:rPr>
          <w:rFonts w:ascii="Arial" w:hAnsi="Arial" w:cs="Arial"/>
          <w:color w:val="auto"/>
        </w:rPr>
        <w:t xml:space="preserve">Zalecane metody i techniki pracy </w:t>
      </w:r>
    </w:p>
    <w:p w:rsidR="00B0589B" w:rsidRPr="00686EB7" w:rsidRDefault="00B0589B" w:rsidP="00B0589B">
      <w:pPr>
        <w:spacing w:after="273"/>
        <w:rPr>
          <w:rFonts w:ascii="Arial" w:hAnsi="Arial" w:cs="Arial"/>
        </w:rPr>
      </w:pPr>
      <w:r w:rsidRPr="00686EB7">
        <w:rPr>
          <w:rFonts w:ascii="Arial" w:hAnsi="Arial" w:cs="Arial"/>
        </w:rPr>
        <w:t xml:space="preserve">Metody podające: miniwykład i prezentacja. </w:t>
      </w:r>
    </w:p>
    <w:p w:rsidR="00B0589B" w:rsidRDefault="00B0589B" w:rsidP="00B0589B">
      <w:pPr>
        <w:rPr>
          <w:rFonts w:ascii="Arial" w:hAnsi="Arial" w:cs="Arial"/>
        </w:rPr>
      </w:pPr>
      <w:r w:rsidRPr="00B0589B">
        <w:rPr>
          <w:rFonts w:ascii="Arial" w:hAnsi="Arial" w:cs="Arial"/>
        </w:rPr>
        <w:t xml:space="preserve">Metody warsztatowe: mapa </w:t>
      </w:r>
      <w:r w:rsidR="002A2D4C">
        <w:rPr>
          <w:rFonts w:ascii="Arial" w:hAnsi="Arial" w:cs="Arial"/>
        </w:rPr>
        <w:t>myśli,</w:t>
      </w:r>
      <w:r w:rsidRPr="00B0589B">
        <w:rPr>
          <w:rFonts w:ascii="Arial" w:hAnsi="Arial" w:cs="Arial"/>
        </w:rPr>
        <w:t xml:space="preserve"> balon.</w:t>
      </w:r>
    </w:p>
    <w:p w:rsidR="00B0589B" w:rsidRDefault="00B0589B" w:rsidP="00B0589B">
      <w:pPr>
        <w:rPr>
          <w:rFonts w:ascii="Arial" w:hAnsi="Arial" w:cs="Arial"/>
          <w:b/>
        </w:rPr>
      </w:pPr>
      <w:r w:rsidRPr="00B0589B">
        <w:rPr>
          <w:rFonts w:ascii="Arial" w:hAnsi="Arial" w:cs="Arial"/>
          <w:b/>
        </w:rPr>
        <w:t>Przebieg zajęć</w:t>
      </w:r>
      <w:r w:rsidR="000D6B1B">
        <w:rPr>
          <w:rFonts w:ascii="Arial" w:hAnsi="Arial" w:cs="Arial"/>
          <w:b/>
        </w:rPr>
        <w:t xml:space="preserve"> – 90 min. 2 g. </w:t>
      </w:r>
    </w:p>
    <w:p w:rsidR="000D6B1B" w:rsidRDefault="00C3457E" w:rsidP="00B0589B">
      <w:pPr>
        <w:rPr>
          <w:rFonts w:ascii="Arial" w:hAnsi="Arial" w:cs="Arial"/>
          <w:b/>
        </w:rPr>
      </w:pPr>
      <w:r>
        <w:rPr>
          <w:rFonts w:ascii="Arial" w:hAnsi="Arial" w:cs="Arial"/>
          <w:b/>
        </w:rPr>
        <w:t xml:space="preserve">Charakterystyka rozwojowa dziecka w </w:t>
      </w:r>
      <w:r w:rsidR="00955ACF">
        <w:rPr>
          <w:rFonts w:ascii="Arial" w:hAnsi="Arial" w:cs="Arial"/>
          <w:b/>
        </w:rPr>
        <w:t>średnim</w:t>
      </w:r>
      <w:r>
        <w:rPr>
          <w:rFonts w:ascii="Arial" w:hAnsi="Arial" w:cs="Arial"/>
          <w:b/>
        </w:rPr>
        <w:t xml:space="preserve"> wieku szkolnym w kontekście uczenia się + umiejętność uczenia się w zapisach podstawy programowej kształcenia ogólnego dla I</w:t>
      </w:r>
      <w:r w:rsidR="00BF6EC9">
        <w:rPr>
          <w:rFonts w:ascii="Arial" w:hAnsi="Arial" w:cs="Arial"/>
          <w:b/>
        </w:rPr>
        <w:t>I</w:t>
      </w:r>
      <w:r>
        <w:rPr>
          <w:rFonts w:ascii="Arial" w:hAnsi="Arial" w:cs="Arial"/>
          <w:b/>
        </w:rPr>
        <w:t xml:space="preserve"> etapu edukacyjnego</w:t>
      </w:r>
    </w:p>
    <w:p w:rsidR="00C3457E" w:rsidRDefault="006848AC" w:rsidP="00802102">
      <w:pPr>
        <w:jc w:val="both"/>
        <w:rPr>
          <w:rFonts w:ascii="Arial" w:hAnsi="Arial" w:cs="Arial"/>
        </w:rPr>
      </w:pPr>
      <w:r>
        <w:rPr>
          <w:rFonts w:ascii="Arial" w:hAnsi="Arial" w:cs="Arial"/>
        </w:rPr>
        <w:t>Trener mówi: przypomnijmy so</w:t>
      </w:r>
      <w:r w:rsidR="00BF6EC9">
        <w:rPr>
          <w:rFonts w:ascii="Arial" w:hAnsi="Arial" w:cs="Arial"/>
        </w:rPr>
        <w:t>bie jaki jest uczeń na drugim</w:t>
      </w:r>
      <w:r>
        <w:rPr>
          <w:rFonts w:ascii="Arial" w:hAnsi="Arial" w:cs="Arial"/>
        </w:rPr>
        <w:t xml:space="preserve"> etapie edukacyjnym, jakie </w:t>
      </w:r>
      <w:r w:rsidR="00802102">
        <w:rPr>
          <w:rFonts w:ascii="Arial" w:hAnsi="Arial" w:cs="Arial"/>
        </w:rPr>
        <w:br/>
      </w:r>
      <w:r>
        <w:rPr>
          <w:rFonts w:ascii="Arial" w:hAnsi="Arial" w:cs="Arial"/>
        </w:rPr>
        <w:t xml:space="preserve">są jego potrzeby rozwojowe w kontekście kształtowania KK. </w:t>
      </w:r>
      <w:r w:rsidR="00C3457E" w:rsidRPr="00C3457E">
        <w:rPr>
          <w:rFonts w:ascii="Arial" w:hAnsi="Arial" w:cs="Arial"/>
        </w:rPr>
        <w:t>Trener ł</w:t>
      </w:r>
      <w:r w:rsidR="00C3457E">
        <w:rPr>
          <w:rFonts w:ascii="Arial" w:hAnsi="Arial" w:cs="Arial"/>
        </w:rPr>
        <w:t>ą</w:t>
      </w:r>
      <w:r w:rsidR="00C3457E" w:rsidRPr="00C3457E">
        <w:rPr>
          <w:rFonts w:ascii="Arial" w:hAnsi="Arial" w:cs="Arial"/>
        </w:rPr>
        <w:t xml:space="preserve">czy uczestników </w:t>
      </w:r>
      <w:r w:rsidR="00802102">
        <w:rPr>
          <w:rFonts w:ascii="Arial" w:hAnsi="Arial" w:cs="Arial"/>
        </w:rPr>
        <w:br/>
      </w:r>
      <w:r w:rsidR="00C3457E" w:rsidRPr="00C3457E">
        <w:rPr>
          <w:rFonts w:ascii="Arial" w:hAnsi="Arial" w:cs="Arial"/>
        </w:rPr>
        <w:t>w 4 zespoły. Ka</w:t>
      </w:r>
      <w:r w:rsidR="00C3457E">
        <w:rPr>
          <w:rFonts w:ascii="Arial" w:hAnsi="Arial" w:cs="Arial"/>
        </w:rPr>
        <w:t xml:space="preserve">żdy zespół otrzymuje charakterystykę rozwojową dziecka w </w:t>
      </w:r>
      <w:r w:rsidR="00BF6EC9">
        <w:rPr>
          <w:rFonts w:ascii="Arial" w:hAnsi="Arial" w:cs="Arial"/>
        </w:rPr>
        <w:t xml:space="preserve">średnim </w:t>
      </w:r>
      <w:r w:rsidR="00C3457E">
        <w:rPr>
          <w:rFonts w:ascii="Arial" w:hAnsi="Arial" w:cs="Arial"/>
        </w:rPr>
        <w:t>wieku szkolnym</w:t>
      </w:r>
      <w:r w:rsidR="002A2D4C">
        <w:rPr>
          <w:rFonts w:ascii="Arial" w:hAnsi="Arial" w:cs="Arial"/>
        </w:rPr>
        <w:t xml:space="preserve"> </w:t>
      </w:r>
      <w:r w:rsidR="002A2D4C" w:rsidRPr="002A2D4C">
        <w:rPr>
          <w:rFonts w:ascii="Arial" w:hAnsi="Arial" w:cs="Arial"/>
          <w:b/>
        </w:rPr>
        <w:t>(załącznik</w:t>
      </w:r>
      <w:r w:rsidR="004129A8">
        <w:rPr>
          <w:rFonts w:ascii="Arial" w:hAnsi="Arial" w:cs="Arial"/>
          <w:b/>
        </w:rPr>
        <w:t xml:space="preserve"> 2.1.</w:t>
      </w:r>
      <w:r w:rsidR="002A2D4C">
        <w:rPr>
          <w:rFonts w:ascii="Arial" w:hAnsi="Arial" w:cs="Arial"/>
        </w:rPr>
        <w:t>)</w:t>
      </w:r>
      <w:r w:rsidR="00C3457E">
        <w:rPr>
          <w:rFonts w:ascii="Arial" w:hAnsi="Arial" w:cs="Arial"/>
        </w:rPr>
        <w:t xml:space="preserve">. Zespoły tworzą mapy mentalne prezentującą najważniejsze czynniki. Wzajemna prezentacja map. </w:t>
      </w:r>
    </w:p>
    <w:p w:rsidR="00C3457E" w:rsidRDefault="006848AC" w:rsidP="00802102">
      <w:pPr>
        <w:jc w:val="both"/>
        <w:rPr>
          <w:rFonts w:ascii="Arial" w:hAnsi="Arial" w:cs="Arial"/>
        </w:rPr>
      </w:pPr>
      <w:r>
        <w:rPr>
          <w:rFonts w:ascii="Arial" w:hAnsi="Arial" w:cs="Arial"/>
        </w:rPr>
        <w:t>Trener mówi: wiemy już jakie są potrzeby rozwojowe ucznia I</w:t>
      </w:r>
      <w:r w:rsidR="00BF6EC9">
        <w:rPr>
          <w:rFonts w:ascii="Arial" w:hAnsi="Arial" w:cs="Arial"/>
        </w:rPr>
        <w:t>I</w:t>
      </w:r>
      <w:r>
        <w:rPr>
          <w:rFonts w:ascii="Arial" w:hAnsi="Arial" w:cs="Arial"/>
        </w:rPr>
        <w:t xml:space="preserve"> etapu, teraz sprawdźmy, </w:t>
      </w:r>
      <w:r w:rsidR="00802102">
        <w:rPr>
          <w:rFonts w:ascii="Arial" w:hAnsi="Arial" w:cs="Arial"/>
        </w:rPr>
        <w:br/>
      </w:r>
      <w:r>
        <w:rPr>
          <w:rFonts w:ascii="Arial" w:hAnsi="Arial" w:cs="Arial"/>
        </w:rPr>
        <w:t xml:space="preserve">co zaplanowane jest w zakresie nabywania umiejętności uczenia się w PP. </w:t>
      </w:r>
      <w:r w:rsidR="00C3457E">
        <w:rPr>
          <w:rFonts w:ascii="Arial" w:hAnsi="Arial" w:cs="Arial"/>
        </w:rPr>
        <w:t>Następnie w oparciu o zapisy z podstawy programowej uczestnicy (nadal pracują w tych samych grupach) odszukują w PP</w:t>
      </w:r>
      <w:r w:rsidR="002A2D4C">
        <w:rPr>
          <w:rFonts w:ascii="Arial" w:hAnsi="Arial" w:cs="Arial"/>
        </w:rPr>
        <w:t xml:space="preserve"> </w:t>
      </w:r>
      <w:r w:rsidR="002A2D4C" w:rsidRPr="004129A8">
        <w:rPr>
          <w:rFonts w:ascii="Arial" w:hAnsi="Arial" w:cs="Arial"/>
          <w:b/>
        </w:rPr>
        <w:t>(załącznik</w:t>
      </w:r>
      <w:r w:rsidR="00BF6EC9">
        <w:rPr>
          <w:rFonts w:ascii="Arial" w:hAnsi="Arial" w:cs="Arial"/>
          <w:b/>
        </w:rPr>
        <w:t xml:space="preserve"> 1.20, wydruk edukacji dostosowany do uczestników – nauczanych prze</w:t>
      </w:r>
      <w:r w:rsidR="00704BCB">
        <w:rPr>
          <w:rFonts w:ascii="Arial" w:hAnsi="Arial" w:cs="Arial"/>
          <w:b/>
        </w:rPr>
        <w:t>z</w:t>
      </w:r>
      <w:r w:rsidR="00BF6EC9">
        <w:rPr>
          <w:rFonts w:ascii="Arial" w:hAnsi="Arial" w:cs="Arial"/>
          <w:b/>
        </w:rPr>
        <w:t xml:space="preserve"> nich przedmiotów</w:t>
      </w:r>
      <w:r w:rsidR="002A2D4C" w:rsidRPr="004129A8">
        <w:rPr>
          <w:rFonts w:ascii="Arial" w:hAnsi="Arial" w:cs="Arial"/>
          <w:b/>
        </w:rPr>
        <w:t>)</w:t>
      </w:r>
      <w:r w:rsidR="00C3457E">
        <w:rPr>
          <w:rFonts w:ascii="Arial" w:hAnsi="Arial" w:cs="Arial"/>
        </w:rPr>
        <w:t xml:space="preserve"> zapisy dot. Uczenia się</w:t>
      </w:r>
      <w:r>
        <w:rPr>
          <w:rFonts w:ascii="Arial" w:hAnsi="Arial" w:cs="Arial"/>
        </w:rPr>
        <w:t xml:space="preserve"> i wypisują </w:t>
      </w:r>
      <w:r w:rsidR="00802102">
        <w:rPr>
          <w:rFonts w:ascii="Arial" w:hAnsi="Arial" w:cs="Arial"/>
        </w:rPr>
        <w:br/>
      </w:r>
      <w:r>
        <w:rPr>
          <w:rFonts w:ascii="Arial" w:hAnsi="Arial" w:cs="Arial"/>
        </w:rPr>
        <w:t xml:space="preserve">je na samoprzylepnych kartkach. Następnie przyklejają kartki z zapisami z PP na mapie mentalnej, w miejscach, gdzie zdaniem uczestników łączą się. </w:t>
      </w:r>
      <w:r w:rsidR="002A2D4C">
        <w:rPr>
          <w:rFonts w:ascii="Arial" w:hAnsi="Arial" w:cs="Arial"/>
        </w:rPr>
        <w:t xml:space="preserve">Po wykonaniu zadania przez zespoły, uczestnicy przechodzą do innych stolików i analizują wyniki pracy innych grup, porównując ze swoimi wnioskami. </w:t>
      </w:r>
    </w:p>
    <w:p w:rsidR="002A2D4C" w:rsidRDefault="002A2D4C" w:rsidP="00802102">
      <w:pPr>
        <w:jc w:val="both"/>
        <w:rPr>
          <w:rFonts w:ascii="Arial" w:hAnsi="Arial" w:cs="Arial"/>
        </w:rPr>
      </w:pPr>
      <w:r w:rsidRPr="00C07CE8">
        <w:rPr>
          <w:rFonts w:ascii="Arial" w:hAnsi="Arial" w:cs="Arial"/>
          <w:b/>
        </w:rPr>
        <w:lastRenderedPageBreak/>
        <w:t>Podsumowanie:</w:t>
      </w:r>
      <w:r>
        <w:rPr>
          <w:rFonts w:ascii="Arial" w:hAnsi="Arial" w:cs="Arial"/>
        </w:rPr>
        <w:t xml:space="preserve"> W jakim stopniu PP zawiera kształtowanie kompetencji umiejętność uczenia się? W jakim stopniu zgodne są one z potrzebami rozwojowymi ucznia. </w:t>
      </w:r>
      <w:r w:rsidR="00802102">
        <w:rPr>
          <w:rFonts w:ascii="Arial" w:hAnsi="Arial" w:cs="Arial"/>
        </w:rPr>
        <w:br/>
      </w:r>
      <w:r>
        <w:rPr>
          <w:rFonts w:ascii="Arial" w:hAnsi="Arial" w:cs="Arial"/>
        </w:rPr>
        <w:t xml:space="preserve">Jak pracować z uczniami, aby kształtować kompetencję umiejętność uczenia się, zgodnie </w:t>
      </w:r>
      <w:r w:rsidR="00802102">
        <w:rPr>
          <w:rFonts w:ascii="Arial" w:hAnsi="Arial" w:cs="Arial"/>
        </w:rPr>
        <w:br/>
      </w:r>
      <w:r>
        <w:rPr>
          <w:rFonts w:ascii="Arial" w:hAnsi="Arial" w:cs="Arial"/>
        </w:rPr>
        <w:t xml:space="preserve">z potrzebami rozwojowymi ucznia. </w:t>
      </w:r>
    </w:p>
    <w:p w:rsidR="002A2D4C" w:rsidRDefault="002A2D4C" w:rsidP="00B0589B">
      <w:pPr>
        <w:rPr>
          <w:rFonts w:ascii="Arial" w:hAnsi="Arial" w:cs="Arial"/>
        </w:rPr>
      </w:pPr>
      <w:r>
        <w:rPr>
          <w:rFonts w:ascii="Arial" w:hAnsi="Arial" w:cs="Arial"/>
        </w:rPr>
        <w:t xml:space="preserve">Swobodna dyskusja, trener zapisuje odpowiedzi uczestników na flipcharcie. </w:t>
      </w:r>
    </w:p>
    <w:p w:rsidR="00DC2A1B" w:rsidRDefault="00DC2A1B" w:rsidP="0066247C">
      <w:pPr>
        <w:jc w:val="both"/>
        <w:rPr>
          <w:rFonts w:ascii="Arial" w:hAnsi="Arial" w:cs="Arial"/>
        </w:rPr>
      </w:pPr>
      <w:r w:rsidRPr="0066247C">
        <w:rPr>
          <w:rFonts w:ascii="Arial" w:hAnsi="Arial" w:cs="Arial"/>
          <w:b/>
        </w:rPr>
        <w:t xml:space="preserve">Jakimi kompetencjami </w:t>
      </w:r>
      <w:r w:rsidR="0066247C" w:rsidRPr="0066247C">
        <w:rPr>
          <w:rFonts w:ascii="Arial" w:hAnsi="Arial" w:cs="Arial"/>
          <w:b/>
        </w:rPr>
        <w:t>powinni wykazywać się nauczyciele uczniów</w:t>
      </w:r>
      <w:r w:rsidR="0066247C">
        <w:rPr>
          <w:rFonts w:ascii="Arial" w:hAnsi="Arial" w:cs="Arial"/>
        </w:rPr>
        <w:t xml:space="preserve"> na danym etapie edukacyjnym, aby kształtować kompetencję uczenia się uczniów? Analiza profilu kompetencyjnego ucznia i nauczyciela – praca w małych grupach. Wnioski uczestników. </w:t>
      </w:r>
    </w:p>
    <w:p w:rsidR="0066247C" w:rsidRPr="009466A2" w:rsidRDefault="0066247C" w:rsidP="0066247C">
      <w:pPr>
        <w:spacing w:after="0" w:line="240" w:lineRule="auto"/>
        <w:jc w:val="both"/>
        <w:rPr>
          <w:rFonts w:ascii="Arial" w:hAnsi="Arial" w:cs="Arial"/>
        </w:rPr>
      </w:pPr>
      <w:r>
        <w:rPr>
          <w:rFonts w:ascii="Arial" w:hAnsi="Arial" w:cs="Arial"/>
        </w:rPr>
        <w:t xml:space="preserve">Pytanie: skąd można w szkole czerpać informacje </w:t>
      </w:r>
      <w:r w:rsidRPr="009466A2">
        <w:rPr>
          <w:rFonts w:ascii="Arial" w:hAnsi="Arial" w:cs="Arial"/>
        </w:rPr>
        <w:t xml:space="preserve">w procesie diagnozy pracy szkoły </w:t>
      </w:r>
      <w:r>
        <w:rPr>
          <w:rFonts w:ascii="Arial" w:hAnsi="Arial" w:cs="Arial"/>
        </w:rPr>
        <w:br/>
      </w:r>
      <w:r w:rsidRPr="009466A2">
        <w:rPr>
          <w:rFonts w:ascii="Arial" w:hAnsi="Arial" w:cs="Arial"/>
        </w:rPr>
        <w:t xml:space="preserve">w obszarze stosowanych strategii i metod nauczania (np. arkusz obserwacji lekcji wypełniany przez dyrektora, wyniki ewaluacji wewnętrznej lub zewnętrznej, tematyka lekcji koleżeńskich, plany pracy zespołów samokształceniowych). </w:t>
      </w:r>
      <w:r>
        <w:rPr>
          <w:rFonts w:ascii="Arial" w:hAnsi="Arial" w:cs="Arial"/>
        </w:rPr>
        <w:t xml:space="preserve">Warto podkreślić, że ważnym źródłem informacji są uczniowie i ich rodzice. Należy wybierać do badania wszystkie grupy interesariuszy pracy szkoły. </w:t>
      </w:r>
    </w:p>
    <w:p w:rsidR="0066247C" w:rsidRDefault="0066247C" w:rsidP="0066247C">
      <w:pPr>
        <w:spacing w:after="0"/>
        <w:rPr>
          <w:rFonts w:ascii="Arial" w:hAnsi="Arial" w:cs="Arial"/>
        </w:rPr>
      </w:pPr>
      <w:r>
        <w:rPr>
          <w:rFonts w:ascii="Arial" w:hAnsi="Arial" w:cs="Arial"/>
        </w:rPr>
        <w:t xml:space="preserve"> </w:t>
      </w:r>
    </w:p>
    <w:p w:rsidR="002A2D4C" w:rsidRPr="00C3457E" w:rsidRDefault="002A2D4C" w:rsidP="00802102">
      <w:pPr>
        <w:jc w:val="both"/>
        <w:rPr>
          <w:rFonts w:ascii="Arial" w:hAnsi="Arial" w:cs="Arial"/>
        </w:rPr>
      </w:pPr>
      <w:r>
        <w:rPr>
          <w:rFonts w:ascii="Arial" w:hAnsi="Arial" w:cs="Arial"/>
        </w:rPr>
        <w:t>Następnie trener informuje uczestników, że w dalszej części szkolenia zapoznają się/przypomną sobie metody</w:t>
      </w:r>
      <w:r w:rsidR="00C07CE8">
        <w:rPr>
          <w:rFonts w:ascii="Arial" w:hAnsi="Arial" w:cs="Arial"/>
        </w:rPr>
        <w:t>, których stosowanie pomaga kszta</w:t>
      </w:r>
      <w:r w:rsidR="00704BCB">
        <w:rPr>
          <w:rFonts w:ascii="Arial" w:hAnsi="Arial" w:cs="Arial"/>
        </w:rPr>
        <w:t xml:space="preserve">łtować umiejętność uczenia się </w:t>
      </w:r>
      <w:r w:rsidR="00C07CE8">
        <w:rPr>
          <w:rFonts w:ascii="Arial" w:hAnsi="Arial" w:cs="Arial"/>
        </w:rPr>
        <w:t xml:space="preserve">czyli nauczanie/uczenie się problemowe, eksperymenty i doświadczenia. </w:t>
      </w:r>
    </w:p>
    <w:p w:rsidR="00B0589B" w:rsidRPr="00B0589B" w:rsidRDefault="00B0589B" w:rsidP="00B0589B">
      <w:pPr>
        <w:rPr>
          <w:rFonts w:ascii="Arial" w:hAnsi="Arial" w:cs="Arial"/>
          <w:b/>
        </w:rPr>
      </w:pPr>
    </w:p>
    <w:p w:rsidR="00686EB7" w:rsidRPr="00686EB7" w:rsidRDefault="00686EB7" w:rsidP="00686EB7">
      <w:pPr>
        <w:pStyle w:val="Nagwek2"/>
        <w:ind w:left="-5"/>
        <w:rPr>
          <w:rFonts w:ascii="Arial" w:hAnsi="Arial" w:cs="Arial"/>
          <w:color w:val="auto"/>
          <w:sz w:val="22"/>
        </w:rPr>
      </w:pPr>
      <w:r>
        <w:rPr>
          <w:rFonts w:ascii="Arial" w:hAnsi="Arial" w:cs="Arial"/>
          <w:color w:val="auto"/>
          <w:sz w:val="22"/>
        </w:rPr>
        <w:t>Moduł III</w:t>
      </w:r>
      <w:r w:rsidRPr="00686EB7">
        <w:rPr>
          <w:rFonts w:ascii="Arial" w:hAnsi="Arial" w:cs="Arial"/>
          <w:color w:val="auto"/>
          <w:sz w:val="22"/>
        </w:rPr>
        <w:t xml:space="preserve">. Nauczanie/uczenie się problemowe, eksperymenty i doświadczenia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686EB7" w:rsidRPr="00686EB7" w:rsidRDefault="00686EB7" w:rsidP="00686EB7">
      <w:pPr>
        <w:spacing w:after="290"/>
        <w:rPr>
          <w:rFonts w:ascii="Arial" w:hAnsi="Arial" w:cs="Arial"/>
        </w:rPr>
      </w:pPr>
      <w:r w:rsidRPr="00686EB7">
        <w:rPr>
          <w:rFonts w:ascii="Arial" w:hAnsi="Arial" w:cs="Arial"/>
        </w:rPr>
        <w:t xml:space="preserve">Uczestnik szkolenia: </w:t>
      </w:r>
    </w:p>
    <w:p w:rsidR="00686EB7" w:rsidRPr="00686EB7" w:rsidRDefault="00686EB7" w:rsidP="00C6692B">
      <w:pPr>
        <w:numPr>
          <w:ilvl w:val="0"/>
          <w:numId w:val="41"/>
        </w:numPr>
        <w:spacing w:after="119" w:line="265" w:lineRule="auto"/>
        <w:ind w:hanging="360"/>
        <w:rPr>
          <w:rFonts w:ascii="Arial" w:hAnsi="Arial" w:cs="Arial"/>
        </w:rPr>
      </w:pPr>
      <w:r w:rsidRPr="00686EB7">
        <w:rPr>
          <w:rFonts w:ascii="Arial" w:hAnsi="Arial" w:cs="Arial"/>
        </w:rPr>
        <w:t xml:space="preserve">charakteryzuje założenia nauczania problemowego, eksperymentów i doświadczeń; </w:t>
      </w:r>
    </w:p>
    <w:p w:rsidR="00686EB7" w:rsidRPr="00686EB7" w:rsidRDefault="00686EB7" w:rsidP="00C6692B">
      <w:pPr>
        <w:numPr>
          <w:ilvl w:val="0"/>
          <w:numId w:val="41"/>
        </w:numPr>
        <w:spacing w:after="0" w:line="265" w:lineRule="auto"/>
        <w:ind w:hanging="360"/>
        <w:rPr>
          <w:rFonts w:ascii="Arial" w:hAnsi="Arial" w:cs="Arial"/>
        </w:rPr>
      </w:pPr>
      <w:r w:rsidRPr="00686EB7">
        <w:rPr>
          <w:rFonts w:ascii="Arial" w:hAnsi="Arial" w:cs="Arial"/>
        </w:rPr>
        <w:t xml:space="preserve">uzasadnia, w jaki sposób uczenie problemowe i metody empiryczne umożliwiają kształtowanie umiejętności uczenia się; </w:t>
      </w:r>
    </w:p>
    <w:p w:rsidR="00686EB7" w:rsidRPr="00686EB7" w:rsidRDefault="00686EB7" w:rsidP="00C6692B">
      <w:pPr>
        <w:numPr>
          <w:ilvl w:val="0"/>
          <w:numId w:val="41"/>
        </w:numPr>
        <w:spacing w:after="37" w:line="376" w:lineRule="auto"/>
        <w:ind w:hanging="360"/>
        <w:rPr>
          <w:rFonts w:ascii="Arial" w:hAnsi="Arial" w:cs="Arial"/>
        </w:rPr>
      </w:pPr>
      <w:r w:rsidRPr="00686EB7">
        <w:rPr>
          <w:rFonts w:ascii="Arial" w:hAnsi="Arial" w:cs="Arial"/>
        </w:rPr>
        <w:t>podaje przykłady metod nauczania problemowego oraz możliwości stosowania eksperymentów i doświadczeń w pracy z</w:t>
      </w:r>
      <w:r w:rsidR="0067183A">
        <w:rPr>
          <w:rFonts w:ascii="Arial" w:hAnsi="Arial" w:cs="Arial"/>
        </w:rPr>
        <w:t xml:space="preserve"> uczniami na II etapie edukacyjnym na różnych przedmiotach</w:t>
      </w:r>
      <w:r w:rsidRPr="00686EB7">
        <w:rPr>
          <w:rFonts w:ascii="Arial" w:hAnsi="Arial" w:cs="Arial"/>
        </w:rPr>
        <w:t xml:space="preserve">; </w:t>
      </w:r>
    </w:p>
    <w:p w:rsidR="00686EB7" w:rsidRPr="00686EB7" w:rsidRDefault="0067183A" w:rsidP="00C6692B">
      <w:pPr>
        <w:numPr>
          <w:ilvl w:val="0"/>
          <w:numId w:val="41"/>
        </w:numPr>
        <w:spacing w:after="42" w:line="361" w:lineRule="auto"/>
        <w:ind w:hanging="360"/>
        <w:rPr>
          <w:rFonts w:ascii="Arial" w:hAnsi="Arial" w:cs="Arial"/>
        </w:rPr>
      </w:pPr>
      <w:r>
        <w:rPr>
          <w:rFonts w:ascii="Arial" w:hAnsi="Arial" w:cs="Arial"/>
        </w:rPr>
        <w:t xml:space="preserve">wyjaśnia </w:t>
      </w:r>
      <w:r w:rsidR="00686EB7" w:rsidRPr="00686EB7">
        <w:rPr>
          <w:rFonts w:ascii="Arial" w:hAnsi="Arial" w:cs="Arial"/>
        </w:rPr>
        <w:t xml:space="preserve">rolę nauczyciela w pracy metodą problemową i przeprowadzaniu eksperymentów oraz doświadczeń na </w:t>
      </w:r>
      <w:r w:rsidR="00704BCB">
        <w:rPr>
          <w:rFonts w:ascii="Arial" w:hAnsi="Arial" w:cs="Arial"/>
        </w:rPr>
        <w:t>I</w:t>
      </w:r>
      <w:r w:rsidR="00686EB7" w:rsidRPr="00686EB7">
        <w:rPr>
          <w:rFonts w:ascii="Arial" w:hAnsi="Arial" w:cs="Arial"/>
        </w:rPr>
        <w:t xml:space="preserve">I etapie edukacyjnym; </w:t>
      </w:r>
    </w:p>
    <w:p w:rsidR="00686EB7" w:rsidRPr="00686EB7" w:rsidRDefault="00686EB7" w:rsidP="00C6692B">
      <w:pPr>
        <w:numPr>
          <w:ilvl w:val="0"/>
          <w:numId w:val="41"/>
        </w:numPr>
        <w:spacing w:after="119" w:line="265" w:lineRule="auto"/>
        <w:ind w:hanging="360"/>
        <w:rPr>
          <w:rFonts w:ascii="Arial" w:hAnsi="Arial" w:cs="Arial"/>
        </w:rPr>
      </w:pPr>
      <w:r w:rsidRPr="00686EB7">
        <w:rPr>
          <w:rFonts w:ascii="Arial" w:hAnsi="Arial" w:cs="Arial"/>
        </w:rPr>
        <w:t xml:space="preserve">określa wskaźniki świadczące o potrzebie rozwoju szkoły w zakresie nauczania problemowego i empirycznego; </w:t>
      </w:r>
    </w:p>
    <w:p w:rsidR="00686EB7" w:rsidRPr="00686EB7" w:rsidRDefault="00686EB7" w:rsidP="00C6692B">
      <w:pPr>
        <w:numPr>
          <w:ilvl w:val="0"/>
          <w:numId w:val="41"/>
        </w:numPr>
        <w:spacing w:after="258" w:line="397" w:lineRule="auto"/>
        <w:ind w:hanging="360"/>
        <w:rPr>
          <w:rFonts w:ascii="Arial" w:hAnsi="Arial" w:cs="Arial"/>
        </w:rPr>
      </w:pPr>
      <w:r w:rsidRPr="00686EB7">
        <w:rPr>
          <w:rFonts w:ascii="Arial" w:hAnsi="Arial" w:cs="Arial"/>
        </w:rPr>
        <w:t xml:space="preserve">posługuje się metodą wywiadu indywidualnego w procesie diagnozy pracy szkoły </w:t>
      </w:r>
      <w:r w:rsidR="00704BCB">
        <w:rPr>
          <w:rFonts w:ascii="Arial" w:hAnsi="Arial" w:cs="Arial"/>
        </w:rPr>
        <w:br/>
      </w:r>
      <w:r w:rsidRPr="00686EB7">
        <w:rPr>
          <w:rFonts w:ascii="Arial" w:hAnsi="Arial" w:cs="Arial"/>
        </w:rPr>
        <w:t xml:space="preserve">w obszarze nauczania problemowego, stosowania eksperymentów i doświadczeń. </w:t>
      </w:r>
    </w:p>
    <w:p w:rsidR="00686EB7" w:rsidRPr="00686EB7" w:rsidRDefault="00686EB7" w:rsidP="00686EB7">
      <w:pPr>
        <w:pStyle w:val="Nagwek3"/>
        <w:spacing w:after="277"/>
        <w:ind w:left="-5"/>
        <w:rPr>
          <w:rFonts w:ascii="Arial" w:hAnsi="Arial" w:cs="Arial"/>
          <w:color w:val="auto"/>
        </w:rPr>
      </w:pPr>
      <w:r w:rsidRPr="00686EB7">
        <w:rPr>
          <w:rFonts w:ascii="Arial" w:hAnsi="Arial" w:cs="Arial"/>
          <w:color w:val="auto"/>
        </w:rPr>
        <w:lastRenderedPageBreak/>
        <w:t xml:space="preserve">Szczegółowe treści </w:t>
      </w:r>
    </w:p>
    <w:p w:rsidR="00686EB7" w:rsidRPr="00686EB7" w:rsidRDefault="00686EB7" w:rsidP="00C6692B">
      <w:pPr>
        <w:numPr>
          <w:ilvl w:val="0"/>
          <w:numId w:val="42"/>
        </w:numPr>
        <w:spacing w:after="246" w:line="265" w:lineRule="auto"/>
        <w:ind w:hanging="360"/>
        <w:rPr>
          <w:rFonts w:ascii="Arial" w:hAnsi="Arial" w:cs="Arial"/>
        </w:rPr>
      </w:pPr>
      <w:r w:rsidRPr="00686EB7">
        <w:rPr>
          <w:rFonts w:ascii="Arial" w:hAnsi="Arial" w:cs="Arial"/>
        </w:rPr>
        <w:t xml:space="preserve">Założenia nauczania problemowego i empirycznego: </w:t>
      </w:r>
    </w:p>
    <w:p w:rsidR="00686EB7" w:rsidRPr="00686EB7" w:rsidRDefault="00686EB7" w:rsidP="00C6692B">
      <w:pPr>
        <w:numPr>
          <w:ilvl w:val="2"/>
          <w:numId w:val="43"/>
        </w:numPr>
        <w:spacing w:after="11" w:line="391" w:lineRule="auto"/>
        <w:ind w:hanging="360"/>
        <w:rPr>
          <w:rFonts w:ascii="Arial" w:hAnsi="Arial" w:cs="Arial"/>
        </w:rPr>
      </w:pPr>
      <w:r w:rsidRPr="00686EB7">
        <w:rPr>
          <w:rFonts w:ascii="Arial" w:hAnsi="Arial" w:cs="Arial"/>
        </w:rPr>
        <w:t>uczenie oparte na rozwiązywaniu problemów: zadawanie pytań problemowych, poszukiwanie dowodów, formułowanie odpowiedzi</w:t>
      </w:r>
      <w:r w:rsidR="00BE274D">
        <w:rPr>
          <w:rFonts w:ascii="Arial" w:hAnsi="Arial" w:cs="Arial"/>
        </w:rPr>
        <w:br/>
      </w:r>
      <w:r w:rsidRPr="00686EB7">
        <w:rPr>
          <w:rFonts w:ascii="Arial" w:hAnsi="Arial" w:cs="Arial"/>
        </w:rPr>
        <w:t xml:space="preserve"> i rozwiązań, ocena rozwiązań, wybór rozwiązania i jego uzasadnienie; </w:t>
      </w:r>
    </w:p>
    <w:p w:rsidR="00686EB7" w:rsidRPr="00686EB7" w:rsidRDefault="00686EB7" w:rsidP="00C6692B">
      <w:pPr>
        <w:numPr>
          <w:ilvl w:val="2"/>
          <w:numId w:val="43"/>
        </w:numPr>
        <w:spacing w:after="119" w:line="265" w:lineRule="auto"/>
        <w:ind w:hanging="360"/>
        <w:rPr>
          <w:rFonts w:ascii="Arial" w:hAnsi="Arial" w:cs="Arial"/>
        </w:rPr>
      </w:pPr>
      <w:r w:rsidRPr="00686EB7">
        <w:rPr>
          <w:rFonts w:ascii="Arial" w:hAnsi="Arial" w:cs="Arial"/>
        </w:rPr>
        <w:t xml:space="preserve">etapy procedury badawczej: pytanie badawcze, sformułowanie hipotezy, weryfikacja, wyniki i wnioski; </w:t>
      </w:r>
    </w:p>
    <w:p w:rsidR="0091623F" w:rsidRDefault="00686EB7" w:rsidP="00C6692B">
      <w:pPr>
        <w:numPr>
          <w:ilvl w:val="2"/>
          <w:numId w:val="43"/>
        </w:numPr>
        <w:spacing w:after="119" w:line="357" w:lineRule="auto"/>
        <w:ind w:hanging="360"/>
        <w:rPr>
          <w:rFonts w:ascii="Arial" w:hAnsi="Arial" w:cs="Arial"/>
        </w:rPr>
      </w:pPr>
      <w:r w:rsidRPr="00686EB7">
        <w:rPr>
          <w:rFonts w:ascii="Arial" w:hAnsi="Arial" w:cs="Arial"/>
        </w:rPr>
        <w:t xml:space="preserve">samodzielność ucznia na poszczególnych etapach procedury badawczej </w:t>
      </w:r>
      <w:r w:rsidR="0091623F">
        <w:rPr>
          <w:rFonts w:ascii="Arial" w:hAnsi="Arial" w:cs="Arial"/>
        </w:rPr>
        <w:br/>
      </w:r>
      <w:r w:rsidR="00704BCB">
        <w:rPr>
          <w:rFonts w:ascii="Arial" w:hAnsi="Arial" w:cs="Arial"/>
        </w:rPr>
        <w:t>w klasach 4-8</w:t>
      </w:r>
      <w:r w:rsidRPr="00686EB7">
        <w:rPr>
          <w:rFonts w:ascii="Arial" w:hAnsi="Arial" w:cs="Arial"/>
        </w:rPr>
        <w:t xml:space="preserve">; </w:t>
      </w:r>
    </w:p>
    <w:p w:rsidR="00686EB7" w:rsidRPr="00686EB7" w:rsidRDefault="00686EB7" w:rsidP="00C6692B">
      <w:pPr>
        <w:numPr>
          <w:ilvl w:val="2"/>
          <w:numId w:val="43"/>
        </w:numPr>
        <w:spacing w:after="119" w:line="357" w:lineRule="auto"/>
        <w:ind w:hanging="360"/>
        <w:rPr>
          <w:rFonts w:ascii="Arial" w:hAnsi="Arial" w:cs="Arial"/>
        </w:rPr>
      </w:pPr>
      <w:r w:rsidRPr="00686EB7">
        <w:rPr>
          <w:rFonts w:ascii="Arial" w:hAnsi="Arial" w:cs="Arial"/>
        </w:rPr>
        <w:t xml:space="preserve">różnica między eksperymentami a doświadczeniami. </w:t>
      </w:r>
    </w:p>
    <w:p w:rsidR="00771E26" w:rsidRPr="00771E26" w:rsidRDefault="00771E26" w:rsidP="00771E26">
      <w:pPr>
        <w:numPr>
          <w:ilvl w:val="0"/>
          <w:numId w:val="42"/>
        </w:numPr>
        <w:spacing w:after="24" w:line="392" w:lineRule="auto"/>
        <w:ind w:hanging="360"/>
        <w:rPr>
          <w:rFonts w:ascii="Arial" w:hAnsi="Arial" w:cs="Arial"/>
        </w:rPr>
      </w:pPr>
      <w:r w:rsidRPr="00771E26">
        <w:rPr>
          <w:rFonts w:ascii="Arial" w:hAnsi="Arial" w:cs="Arial"/>
        </w:rPr>
        <w:t>Specyfika badania rzec</w:t>
      </w:r>
      <w:r w:rsidR="00BE274D">
        <w:rPr>
          <w:rFonts w:ascii="Arial" w:hAnsi="Arial" w:cs="Arial"/>
        </w:rPr>
        <w:t xml:space="preserve">zywistości u dzieci w średnim </w:t>
      </w:r>
      <w:r w:rsidRPr="00771E26">
        <w:rPr>
          <w:rFonts w:ascii="Arial" w:hAnsi="Arial" w:cs="Arial"/>
        </w:rPr>
        <w:t xml:space="preserve">wieku szkolnym (od konkretów do abstrahowania, określania związków przyczynowo-skutkowych, elastyczność myślenia, zdolność radzenia sobie w sytuacjach trudnych, systematyzowanie wiedzy, doskonalenie sprawności analizy i interpretacji tekstów źródłowych, dostrzeganie zależności w systemie człowiek– przyroda–gospodarka). </w:t>
      </w:r>
    </w:p>
    <w:p w:rsidR="00771E26" w:rsidRPr="00771E26" w:rsidRDefault="00771E26" w:rsidP="00771E26">
      <w:pPr>
        <w:numPr>
          <w:ilvl w:val="0"/>
          <w:numId w:val="42"/>
        </w:numPr>
        <w:spacing w:after="24" w:line="392" w:lineRule="auto"/>
        <w:ind w:hanging="360"/>
        <w:rPr>
          <w:rFonts w:ascii="Arial" w:hAnsi="Arial" w:cs="Arial"/>
        </w:rPr>
      </w:pPr>
      <w:r w:rsidRPr="00771E26">
        <w:rPr>
          <w:rFonts w:ascii="Arial" w:hAnsi="Arial" w:cs="Arial"/>
        </w:rPr>
        <w:t xml:space="preserve">Wykorzystanie eksperymentów i doświadczeń w pracy z dziećmi na II etapie edukacyjnym jako źródła wiedzy, weryfikacji wiedzy, ilustracji wiedzy, sposobu rozwiązania problemu na różnych zajęciach przedmiotowych. </w:t>
      </w:r>
    </w:p>
    <w:p w:rsidR="00771E26" w:rsidRPr="0067183A" w:rsidRDefault="00771E26" w:rsidP="00771E26">
      <w:pPr>
        <w:numPr>
          <w:ilvl w:val="0"/>
          <w:numId w:val="42"/>
        </w:numPr>
        <w:spacing w:after="24" w:line="392" w:lineRule="auto"/>
        <w:ind w:hanging="360"/>
        <w:rPr>
          <w:rFonts w:ascii="Arial" w:hAnsi="Arial" w:cs="Arial"/>
        </w:rPr>
      </w:pPr>
      <w:r w:rsidRPr="0067183A">
        <w:rPr>
          <w:rFonts w:ascii="Arial" w:hAnsi="Arial" w:cs="Arial"/>
        </w:rPr>
        <w:t xml:space="preserve">Przykłady metod nauczania problemowego do zastosowania na II etapie edukacyjnym (PBL – ang. </w:t>
      </w:r>
      <w:r w:rsidRPr="0067183A">
        <w:rPr>
          <w:rFonts w:ascii="Arial" w:hAnsi="Arial" w:cs="Arial"/>
          <w:i/>
        </w:rPr>
        <w:t>problem basic learning</w:t>
      </w:r>
      <w:r w:rsidRPr="0067183A">
        <w:rPr>
          <w:rFonts w:ascii="Arial" w:hAnsi="Arial" w:cs="Arial"/>
        </w:rPr>
        <w:t xml:space="preserve">, IBSE – ang. </w:t>
      </w:r>
      <w:r w:rsidRPr="0067183A">
        <w:rPr>
          <w:rFonts w:ascii="Arial" w:hAnsi="Arial" w:cs="Arial"/>
          <w:i/>
        </w:rPr>
        <w:t>inquiry-based science education</w:t>
      </w:r>
      <w:r w:rsidRPr="0067183A">
        <w:rPr>
          <w:rFonts w:ascii="Arial" w:hAnsi="Arial" w:cs="Arial"/>
        </w:rPr>
        <w:t xml:space="preserve">, metoda sytuacyjna, metoda przypadków, metoda optymalnego planu działania). </w:t>
      </w:r>
    </w:p>
    <w:p w:rsidR="00771E26" w:rsidRPr="00771E26" w:rsidRDefault="00771E26" w:rsidP="00771E26">
      <w:pPr>
        <w:numPr>
          <w:ilvl w:val="0"/>
          <w:numId w:val="42"/>
        </w:numPr>
        <w:spacing w:after="24" w:line="392" w:lineRule="auto"/>
        <w:ind w:hanging="360"/>
        <w:rPr>
          <w:rFonts w:ascii="Arial" w:hAnsi="Arial" w:cs="Arial"/>
        </w:rPr>
      </w:pPr>
      <w:r w:rsidRPr="00771E26">
        <w:rPr>
          <w:rFonts w:ascii="Arial" w:hAnsi="Arial" w:cs="Arial"/>
        </w:rPr>
        <w:t xml:space="preserve">Rola nauczyciela w pracy metodą problemową i metodami empirycznymi na II etapie edukacyjnym – od facylitatora do przewodnika: </w:t>
      </w:r>
    </w:p>
    <w:p w:rsidR="00771E26" w:rsidRPr="00771E26" w:rsidRDefault="00771E26" w:rsidP="0067183A">
      <w:pPr>
        <w:numPr>
          <w:ilvl w:val="0"/>
          <w:numId w:val="32"/>
        </w:numPr>
        <w:spacing w:after="24" w:line="392" w:lineRule="auto"/>
        <w:ind w:left="1418" w:hanging="284"/>
        <w:rPr>
          <w:rFonts w:ascii="Arial" w:hAnsi="Arial" w:cs="Arial"/>
        </w:rPr>
      </w:pPr>
      <w:r w:rsidRPr="00771E26">
        <w:rPr>
          <w:rFonts w:ascii="Arial" w:hAnsi="Arial" w:cs="Arial"/>
        </w:rPr>
        <w:t xml:space="preserve">pomaganie uczniom w formułowaniu problemu i stawianiu hipotez; </w:t>
      </w:r>
    </w:p>
    <w:p w:rsidR="00771E26" w:rsidRPr="00771E26" w:rsidRDefault="00771E26" w:rsidP="0067183A">
      <w:pPr>
        <w:numPr>
          <w:ilvl w:val="0"/>
          <w:numId w:val="32"/>
        </w:numPr>
        <w:spacing w:after="118" w:line="265" w:lineRule="auto"/>
        <w:ind w:left="1418" w:hanging="284"/>
        <w:rPr>
          <w:rFonts w:ascii="Arial" w:hAnsi="Arial" w:cs="Arial"/>
        </w:rPr>
      </w:pPr>
      <w:r w:rsidRPr="00771E26">
        <w:rPr>
          <w:rFonts w:ascii="Arial" w:hAnsi="Arial" w:cs="Arial"/>
        </w:rPr>
        <w:t xml:space="preserve">tworzenie instrukcji i wspieranie ucznia podczas jej realizacji; </w:t>
      </w:r>
    </w:p>
    <w:p w:rsidR="00771E26" w:rsidRPr="00771E26" w:rsidRDefault="00771E26" w:rsidP="0067183A">
      <w:pPr>
        <w:numPr>
          <w:ilvl w:val="0"/>
          <w:numId w:val="32"/>
        </w:numPr>
        <w:spacing w:after="118" w:line="265" w:lineRule="auto"/>
        <w:ind w:left="1418" w:hanging="284"/>
        <w:rPr>
          <w:rFonts w:ascii="Arial" w:hAnsi="Arial" w:cs="Arial"/>
        </w:rPr>
      </w:pPr>
      <w:r w:rsidRPr="00771E26">
        <w:rPr>
          <w:rFonts w:ascii="Arial" w:hAnsi="Arial" w:cs="Arial"/>
        </w:rPr>
        <w:t xml:space="preserve">samodzielne zapisywanie wyników przez uczniów z możliwością wykorzystania programów komputerowych; </w:t>
      </w:r>
    </w:p>
    <w:p w:rsidR="00771E26" w:rsidRPr="00771E26" w:rsidRDefault="00771E26" w:rsidP="0067183A">
      <w:pPr>
        <w:numPr>
          <w:ilvl w:val="0"/>
          <w:numId w:val="32"/>
        </w:numPr>
        <w:spacing w:after="92" w:line="265" w:lineRule="auto"/>
        <w:ind w:left="1418" w:hanging="284"/>
        <w:rPr>
          <w:rFonts w:ascii="Arial" w:hAnsi="Arial" w:cs="Arial"/>
        </w:rPr>
      </w:pPr>
      <w:r w:rsidRPr="00771E26">
        <w:rPr>
          <w:rFonts w:ascii="Arial" w:hAnsi="Arial" w:cs="Arial"/>
        </w:rPr>
        <w:t xml:space="preserve">doradzanie w formułowaniu wniosków przez uczniów; </w:t>
      </w:r>
    </w:p>
    <w:p w:rsidR="00771E26" w:rsidRPr="00771E26" w:rsidRDefault="00771E26" w:rsidP="0067183A">
      <w:pPr>
        <w:numPr>
          <w:ilvl w:val="0"/>
          <w:numId w:val="32"/>
        </w:numPr>
        <w:spacing w:after="118" w:line="265" w:lineRule="auto"/>
        <w:ind w:left="1418" w:hanging="284"/>
        <w:rPr>
          <w:rFonts w:ascii="Arial" w:hAnsi="Arial" w:cs="Arial"/>
        </w:rPr>
      </w:pPr>
      <w:r w:rsidRPr="00771E26">
        <w:rPr>
          <w:rFonts w:ascii="Arial" w:hAnsi="Arial" w:cs="Arial"/>
        </w:rPr>
        <w:lastRenderedPageBreak/>
        <w:t xml:space="preserve">inicjowanie i podtrzymywanie pracy zespołowej; </w:t>
      </w:r>
    </w:p>
    <w:p w:rsidR="00771E26" w:rsidRPr="00771E26" w:rsidRDefault="00771E26" w:rsidP="0067183A">
      <w:pPr>
        <w:numPr>
          <w:ilvl w:val="0"/>
          <w:numId w:val="32"/>
        </w:numPr>
        <w:spacing w:after="118" w:line="396" w:lineRule="auto"/>
        <w:ind w:left="1418" w:hanging="284"/>
        <w:rPr>
          <w:rFonts w:ascii="Arial" w:hAnsi="Arial" w:cs="Arial"/>
        </w:rPr>
      </w:pPr>
      <w:r w:rsidRPr="00771E26">
        <w:rPr>
          <w:rFonts w:ascii="Arial" w:hAnsi="Arial" w:cs="Arial"/>
        </w:rPr>
        <w:t xml:space="preserve">pomaganie uczniom w planowaniu oraz projektowaniu doświadczeń i eksperymentów, zbieraniu wyników i obserwacji, wyciąganiu wniosków. </w:t>
      </w:r>
    </w:p>
    <w:p w:rsidR="00771E26" w:rsidRPr="00771E26" w:rsidRDefault="00771E26" w:rsidP="0024496C">
      <w:pPr>
        <w:numPr>
          <w:ilvl w:val="0"/>
          <w:numId w:val="71"/>
        </w:numPr>
        <w:spacing w:after="14" w:line="394" w:lineRule="auto"/>
        <w:ind w:hanging="360"/>
        <w:jc w:val="both"/>
        <w:rPr>
          <w:rFonts w:ascii="Arial" w:hAnsi="Arial" w:cs="Arial"/>
        </w:rPr>
      </w:pPr>
      <w:r w:rsidRPr="00771E26">
        <w:rPr>
          <w:rFonts w:ascii="Arial" w:hAnsi="Arial" w:cs="Arial"/>
        </w:rPr>
        <w:t xml:space="preserve">Wskaźniki pozwalające określić potrzebę rozwoju szkoły w obszarze nauczania problemowego i empirycznego na II etapie edukacyjnym, np. jak często realizowane są w szkole doświadczenia i eksperymenty, czy wykorzystywane są zasoby szkoły umożliwiające doświadczanie i eksperymentowanie, czy funkcjonują w szkole koła naukowe. </w:t>
      </w:r>
    </w:p>
    <w:p w:rsidR="00771E26" w:rsidRPr="00771E26" w:rsidRDefault="00771E26" w:rsidP="0024496C">
      <w:pPr>
        <w:numPr>
          <w:ilvl w:val="0"/>
          <w:numId w:val="71"/>
        </w:numPr>
        <w:spacing w:after="257" w:line="361" w:lineRule="auto"/>
        <w:ind w:hanging="360"/>
        <w:rPr>
          <w:rFonts w:ascii="Arial" w:hAnsi="Arial" w:cs="Arial"/>
        </w:rPr>
      </w:pPr>
      <w:r w:rsidRPr="00771E26">
        <w:rPr>
          <w:rFonts w:ascii="Arial" w:hAnsi="Arial" w:cs="Arial"/>
        </w:rPr>
        <w:t xml:space="preserve">Wywiad indywidualny z dyrektorem szkoły jako metoda pogłębionej diagnozy pracy szkoły w obszarze nauczania problemowego i empirycznego. </w:t>
      </w:r>
    </w:p>
    <w:p w:rsidR="009466A2" w:rsidRPr="00686EB7" w:rsidRDefault="009466A2" w:rsidP="009466A2">
      <w:pPr>
        <w:pStyle w:val="Nagwek3"/>
        <w:spacing w:after="264"/>
        <w:ind w:left="-5"/>
        <w:rPr>
          <w:rFonts w:ascii="Arial" w:hAnsi="Arial" w:cs="Arial"/>
          <w:color w:val="auto"/>
        </w:rPr>
      </w:pPr>
      <w:r w:rsidRPr="00686EB7">
        <w:rPr>
          <w:rFonts w:ascii="Arial" w:hAnsi="Arial" w:cs="Arial"/>
          <w:color w:val="auto"/>
        </w:rPr>
        <w:t xml:space="preserve">Zalecane metody i techniki pracy </w:t>
      </w:r>
    </w:p>
    <w:p w:rsidR="009466A2" w:rsidRPr="00686EB7" w:rsidRDefault="009466A2" w:rsidP="009466A2">
      <w:pPr>
        <w:spacing w:after="229"/>
        <w:rPr>
          <w:rFonts w:ascii="Arial" w:hAnsi="Arial" w:cs="Arial"/>
        </w:rPr>
      </w:pPr>
      <w:r w:rsidRPr="00686EB7">
        <w:rPr>
          <w:rFonts w:ascii="Arial" w:hAnsi="Arial" w:cs="Arial"/>
        </w:rPr>
        <w:t xml:space="preserve">Metody podające: miniwykład, prezentacja. </w:t>
      </w:r>
    </w:p>
    <w:p w:rsidR="009466A2" w:rsidRPr="00686EB7" w:rsidRDefault="009466A2" w:rsidP="009466A2">
      <w:pPr>
        <w:spacing w:after="282" w:line="397" w:lineRule="auto"/>
        <w:rPr>
          <w:rFonts w:ascii="Arial" w:hAnsi="Arial" w:cs="Arial"/>
        </w:rPr>
      </w:pPr>
      <w:r w:rsidRPr="00686EB7">
        <w:rPr>
          <w:rFonts w:ascii="Arial" w:hAnsi="Arial" w:cs="Arial"/>
        </w:rPr>
        <w:t xml:space="preserve">Metody warsztatowe: akwarium, stoliki eksperckie, dyskusja moderowana, drzewo decyzyjne, rybi szkielet, metoda przypadków, piramida priorytetów. </w:t>
      </w:r>
    </w:p>
    <w:p w:rsidR="001E7BBF" w:rsidRDefault="001E7BBF" w:rsidP="00686EB7">
      <w:pPr>
        <w:pStyle w:val="Nagwek3"/>
        <w:spacing w:before="0" w:after="274"/>
        <w:ind w:left="-5"/>
        <w:rPr>
          <w:rFonts w:ascii="Arial" w:hAnsi="Arial" w:cs="Arial"/>
          <w:color w:val="auto"/>
        </w:rPr>
      </w:pPr>
      <w:r>
        <w:rPr>
          <w:rFonts w:ascii="Arial" w:hAnsi="Arial" w:cs="Arial"/>
          <w:color w:val="auto"/>
        </w:rPr>
        <w:t>Przebieg zajęć</w:t>
      </w:r>
      <w:r w:rsidR="007B2D30">
        <w:rPr>
          <w:rFonts w:ascii="Arial" w:hAnsi="Arial" w:cs="Arial"/>
          <w:color w:val="auto"/>
        </w:rPr>
        <w:t xml:space="preserve"> – 135 min. (3 g.)</w:t>
      </w:r>
    </w:p>
    <w:p w:rsidR="001E7BBF" w:rsidRPr="005B0CF4" w:rsidRDefault="00FA2513" w:rsidP="0024496C">
      <w:pPr>
        <w:pStyle w:val="Akapitzlist"/>
        <w:numPr>
          <w:ilvl w:val="0"/>
          <w:numId w:val="56"/>
        </w:numPr>
        <w:jc w:val="both"/>
        <w:rPr>
          <w:rFonts w:ascii="Arial" w:hAnsi="Arial" w:cs="Arial"/>
        </w:rPr>
      </w:pPr>
      <w:r w:rsidRPr="005B0CF4">
        <w:rPr>
          <w:rFonts w:ascii="Arial" w:hAnsi="Arial" w:cs="Arial"/>
        </w:rPr>
        <w:t>Trener</w:t>
      </w:r>
      <w:r w:rsidR="004129A8">
        <w:rPr>
          <w:rFonts w:ascii="Arial" w:hAnsi="Arial" w:cs="Arial"/>
        </w:rPr>
        <w:t xml:space="preserve"> wykorzystuje metodę JIGSAW.  Łą</w:t>
      </w:r>
      <w:r w:rsidRPr="005B0CF4">
        <w:rPr>
          <w:rFonts w:ascii="Arial" w:hAnsi="Arial" w:cs="Arial"/>
        </w:rPr>
        <w:t xml:space="preserve">czy uczestników w trzy zespoły (pierwotne zespoły). Każdy z nich otrzymuje materiał informacyjny dot. </w:t>
      </w:r>
      <w:r w:rsidR="00237085">
        <w:rPr>
          <w:rFonts w:ascii="Arial" w:hAnsi="Arial" w:cs="Arial"/>
        </w:rPr>
        <w:t>n</w:t>
      </w:r>
      <w:r w:rsidRPr="005B0CF4">
        <w:rPr>
          <w:rFonts w:ascii="Arial" w:hAnsi="Arial" w:cs="Arial"/>
        </w:rPr>
        <w:t>auczania/uczenia się problemowego, eksperymentów i doświadczeń</w:t>
      </w:r>
      <w:r w:rsidR="00237085">
        <w:rPr>
          <w:rFonts w:ascii="Arial" w:hAnsi="Arial" w:cs="Arial"/>
        </w:rPr>
        <w:t xml:space="preserve"> </w:t>
      </w:r>
      <w:r w:rsidR="00237085" w:rsidRPr="00237085">
        <w:rPr>
          <w:rFonts w:ascii="Arial" w:hAnsi="Arial" w:cs="Arial"/>
          <w:b/>
        </w:rPr>
        <w:t>(załącznik</w:t>
      </w:r>
      <w:r w:rsidR="0091623F">
        <w:rPr>
          <w:rFonts w:ascii="Arial" w:hAnsi="Arial" w:cs="Arial"/>
          <w:b/>
        </w:rPr>
        <w:t xml:space="preserve"> 2.3</w:t>
      </w:r>
      <w:r w:rsidR="004129A8">
        <w:rPr>
          <w:rFonts w:ascii="Arial" w:hAnsi="Arial" w:cs="Arial"/>
          <w:b/>
        </w:rPr>
        <w:t>.</w:t>
      </w:r>
      <w:r w:rsidR="00237085" w:rsidRPr="00237085">
        <w:rPr>
          <w:rFonts w:ascii="Arial" w:hAnsi="Arial" w:cs="Arial"/>
          <w:b/>
        </w:rPr>
        <w:t>)</w:t>
      </w:r>
      <w:r w:rsidRPr="005B0CF4">
        <w:rPr>
          <w:rFonts w:ascii="Arial" w:hAnsi="Arial" w:cs="Arial"/>
        </w:rPr>
        <w:t xml:space="preserve">. Zespoły zapoznają się z materiałem i odpowiadają na pytanie: W jaki sposób uczenie problemowe </w:t>
      </w:r>
      <w:r w:rsidR="0091623F">
        <w:rPr>
          <w:rFonts w:ascii="Arial" w:hAnsi="Arial" w:cs="Arial"/>
        </w:rPr>
        <w:br/>
      </w:r>
      <w:r w:rsidRPr="005B0CF4">
        <w:rPr>
          <w:rFonts w:ascii="Arial" w:hAnsi="Arial" w:cs="Arial"/>
        </w:rPr>
        <w:t xml:space="preserve">i empiryczne kształtują umiejętność uczenia się? Następnie tworzy nowe zespoły (nowy zespół), tak, aby do każdego nowego zespołu trafił co najmniej jeden przedstawiciel zespołu pierwotnego. Każdy z przedstawicielu pierwotnego zespołu przedstawia pozostałym osobom  wnioski z dyskusji w jego zespole. Następnie uczestnicy wypracowują wspólny plakat odpowiadający na pytanie: W jaki sposób uczenie problemowe i empiryczne kształtują umiejętność uczenia się? Prezentacja plakatów – podsumowanie. </w:t>
      </w:r>
      <w:r w:rsidR="007B2D30" w:rsidRPr="005B0CF4">
        <w:rPr>
          <w:rFonts w:ascii="Arial" w:hAnsi="Arial" w:cs="Arial"/>
        </w:rPr>
        <w:t>(łącznie 45 minut)</w:t>
      </w:r>
    </w:p>
    <w:p w:rsidR="005B0CF4" w:rsidRDefault="005B0CF4" w:rsidP="005B0CF4">
      <w:pPr>
        <w:pStyle w:val="Akapitzlist"/>
        <w:rPr>
          <w:rFonts w:ascii="Arial" w:hAnsi="Arial" w:cs="Arial"/>
        </w:rPr>
      </w:pPr>
    </w:p>
    <w:p w:rsidR="00ED3D09" w:rsidRPr="00ED3D09" w:rsidRDefault="00FA2513" w:rsidP="0024496C">
      <w:pPr>
        <w:pStyle w:val="Akapitzlist"/>
        <w:widowControl w:val="0"/>
        <w:numPr>
          <w:ilvl w:val="0"/>
          <w:numId w:val="73"/>
        </w:numPr>
        <w:tabs>
          <w:tab w:val="left" w:pos="505"/>
        </w:tabs>
        <w:autoSpaceDE w:val="0"/>
        <w:autoSpaceDN w:val="0"/>
        <w:spacing w:after="0" w:line="240" w:lineRule="auto"/>
        <w:ind w:hanging="268"/>
        <w:contextualSpacing w:val="0"/>
        <w:rPr>
          <w:rFonts w:ascii="Arial" w:hAnsi="Arial" w:cs="Arial"/>
        </w:rPr>
      </w:pPr>
      <w:r w:rsidRPr="00ED3D09">
        <w:rPr>
          <w:rFonts w:ascii="Arial" w:hAnsi="Arial" w:cs="Arial"/>
        </w:rPr>
        <w:t xml:space="preserve">Trener prosi uczestników o podanie znanych im przykładów nauczania problemowego oraz stosowania eksperymentów i doświadczeń w </w:t>
      </w:r>
      <w:r w:rsidR="00771E26" w:rsidRPr="00ED3D09">
        <w:rPr>
          <w:rFonts w:ascii="Arial" w:hAnsi="Arial" w:cs="Arial"/>
        </w:rPr>
        <w:t>klasach 4-6 i 7-8.</w:t>
      </w:r>
      <w:r w:rsidRPr="00ED3D09">
        <w:rPr>
          <w:rFonts w:ascii="Arial" w:hAnsi="Arial" w:cs="Arial"/>
        </w:rPr>
        <w:t xml:space="preserve">  </w:t>
      </w:r>
      <w:r w:rsidR="005D5E19" w:rsidRPr="00ED3D09">
        <w:rPr>
          <w:rFonts w:ascii="Arial" w:hAnsi="Arial" w:cs="Arial"/>
        </w:rPr>
        <w:t xml:space="preserve">Może zaprezentować </w:t>
      </w:r>
      <w:r w:rsidRPr="00ED3D09">
        <w:rPr>
          <w:rFonts w:ascii="Arial" w:hAnsi="Arial" w:cs="Arial"/>
        </w:rPr>
        <w:t>przygotowane przykłady nauczania problemowego oraz możliwości stosowania eksperymentów i doświadczeń</w:t>
      </w:r>
      <w:r w:rsidR="00771E26" w:rsidRPr="00ED3D09">
        <w:rPr>
          <w:rFonts w:ascii="Arial" w:hAnsi="Arial" w:cs="Arial"/>
        </w:rPr>
        <w:t xml:space="preserve"> w nauczaniu Na II etapie edukacji</w:t>
      </w:r>
      <w:r w:rsidR="0067183A" w:rsidRPr="00ED3D09">
        <w:rPr>
          <w:rFonts w:ascii="Arial" w:hAnsi="Arial" w:cs="Arial"/>
        </w:rPr>
        <w:t xml:space="preserve"> (</w:t>
      </w:r>
      <w:r w:rsidR="0067183A" w:rsidRPr="00ED3D09">
        <w:rPr>
          <w:rFonts w:ascii="Arial" w:hAnsi="Arial" w:cs="Arial"/>
          <w:b/>
        </w:rPr>
        <w:t>materiał pomocniczy dla trenera załącznik 2.2. nauczanie doświadczalne</w:t>
      </w:r>
      <w:r w:rsidR="0067183A" w:rsidRPr="00ED3D09">
        <w:rPr>
          <w:rFonts w:ascii="Arial" w:hAnsi="Arial" w:cs="Arial"/>
        </w:rPr>
        <w:t>)</w:t>
      </w:r>
      <w:r w:rsidRPr="00ED3D09">
        <w:rPr>
          <w:rFonts w:ascii="Arial" w:hAnsi="Arial" w:cs="Arial"/>
        </w:rPr>
        <w:t xml:space="preserve">. </w:t>
      </w:r>
      <w:r w:rsidR="00ED3D09" w:rsidRPr="00ED3D09">
        <w:rPr>
          <w:rFonts w:ascii="Arial" w:hAnsi="Arial" w:cs="Arial"/>
        </w:rPr>
        <w:t xml:space="preserve">Ciekawe przykłady również na: </w:t>
      </w:r>
      <w:hyperlink r:id="rId46">
        <w:r w:rsidR="00ED3D09" w:rsidRPr="00ED3D09">
          <w:rPr>
            <w:rFonts w:ascii="Arial" w:hAnsi="Arial" w:cs="Arial"/>
            <w:color w:val="000009"/>
            <w:u w:val="single" w:color="000009"/>
          </w:rPr>
          <w:t>https://doskonaleniewsieci.pl/Upload/Artykuly/zasoby_pilotazowe/5162%20Mat.%201</w:t>
        </w:r>
      </w:hyperlink>
    </w:p>
    <w:p w:rsidR="00ED3D09" w:rsidRPr="00ED3D09" w:rsidRDefault="00ED3D09" w:rsidP="00ED3D09">
      <w:pPr>
        <w:pStyle w:val="Tekstpodstawowy"/>
        <w:rPr>
          <w:rFonts w:ascii="Arial" w:hAnsi="Arial" w:cs="Arial"/>
          <w:sz w:val="16"/>
        </w:rPr>
      </w:pPr>
    </w:p>
    <w:p w:rsidR="00ED3D09" w:rsidRPr="00ED3D09" w:rsidRDefault="00ED54E1" w:rsidP="00ED3D09">
      <w:pPr>
        <w:pStyle w:val="Tekstpodstawowy"/>
        <w:ind w:left="236"/>
        <w:rPr>
          <w:rFonts w:ascii="Arial" w:hAnsi="Arial" w:cs="Arial"/>
        </w:rPr>
      </w:pPr>
      <w:hyperlink r:id="rId47">
        <w:r w:rsidR="00ED3D09" w:rsidRPr="00ED3D09">
          <w:rPr>
            <w:rFonts w:ascii="Arial" w:hAnsi="Arial" w:cs="Arial"/>
            <w:color w:val="000009"/>
            <w:u w:val="single" w:color="000009"/>
          </w:rPr>
          <w:t>-rola_eksperymentu_w_nauczaniu_przedmiotow_przyrodniczych.pdf</w:t>
        </w:r>
      </w:hyperlink>
      <w:r w:rsidR="00ED3D09">
        <w:rPr>
          <w:rFonts w:ascii="Arial" w:hAnsi="Arial" w:cs="Arial"/>
        </w:rPr>
        <w:t xml:space="preserve"> </w:t>
      </w:r>
    </w:p>
    <w:p w:rsidR="007B2D30" w:rsidRPr="005B0CF4" w:rsidRDefault="005D5E19" w:rsidP="0024496C">
      <w:pPr>
        <w:pStyle w:val="Akapitzlist"/>
        <w:numPr>
          <w:ilvl w:val="0"/>
          <w:numId w:val="56"/>
        </w:numPr>
        <w:jc w:val="both"/>
        <w:rPr>
          <w:rFonts w:ascii="Arial" w:hAnsi="Arial" w:cs="Arial"/>
        </w:rPr>
      </w:pPr>
      <w:r>
        <w:rPr>
          <w:rFonts w:ascii="Arial" w:hAnsi="Arial" w:cs="Arial"/>
        </w:rPr>
        <w:lastRenderedPageBreak/>
        <w:t xml:space="preserve">Następnie </w:t>
      </w:r>
      <w:r w:rsidR="00C3559E">
        <w:rPr>
          <w:rFonts w:ascii="Arial" w:hAnsi="Arial" w:cs="Arial"/>
        </w:rPr>
        <w:t xml:space="preserve">łączy uczestników w zespoły, zgodnie </w:t>
      </w:r>
      <w:r w:rsidR="00771E26">
        <w:rPr>
          <w:rFonts w:ascii="Arial" w:hAnsi="Arial" w:cs="Arial"/>
        </w:rPr>
        <w:t>z nauczanymi przedmiotami lub zainteresowaniami</w:t>
      </w:r>
      <w:r w:rsidR="00C3559E">
        <w:rPr>
          <w:rFonts w:ascii="Arial" w:hAnsi="Arial" w:cs="Arial"/>
        </w:rPr>
        <w:t xml:space="preserve"> (humaniści, matematycy, przyrodnicy itd.). Każdy zespół opracowuje przykład doświadczenia dla uczniów zgodnie z kartą planowania doświadczenia (</w:t>
      </w:r>
      <w:r w:rsidR="00C3559E">
        <w:rPr>
          <w:rFonts w:ascii="Arial" w:hAnsi="Arial" w:cs="Arial"/>
          <w:b/>
        </w:rPr>
        <w:t>załącznik 2.</w:t>
      </w:r>
      <w:r w:rsidR="0091623F">
        <w:rPr>
          <w:rFonts w:ascii="Arial" w:hAnsi="Arial" w:cs="Arial"/>
          <w:b/>
        </w:rPr>
        <w:t>4</w:t>
      </w:r>
      <w:r w:rsidR="00C3559E">
        <w:rPr>
          <w:rFonts w:ascii="Arial" w:hAnsi="Arial" w:cs="Arial"/>
          <w:b/>
        </w:rPr>
        <w:t>)</w:t>
      </w:r>
      <w:r w:rsidR="00C3559E">
        <w:rPr>
          <w:rFonts w:ascii="Arial" w:hAnsi="Arial" w:cs="Arial"/>
        </w:rPr>
        <w:t xml:space="preserve">  </w:t>
      </w:r>
      <w:r w:rsidR="00F60EC4">
        <w:rPr>
          <w:rFonts w:ascii="Arial" w:hAnsi="Arial" w:cs="Arial"/>
        </w:rPr>
        <w:t>(łącznie 60</w:t>
      </w:r>
      <w:r w:rsidR="007B2D30" w:rsidRPr="005B0CF4">
        <w:rPr>
          <w:rFonts w:ascii="Arial" w:hAnsi="Arial" w:cs="Arial"/>
        </w:rPr>
        <w:t xml:space="preserve"> minut). </w:t>
      </w:r>
    </w:p>
    <w:p w:rsidR="00237085" w:rsidRDefault="00237085" w:rsidP="00237085">
      <w:pPr>
        <w:pStyle w:val="Akapitzlist"/>
        <w:rPr>
          <w:rFonts w:ascii="Arial" w:hAnsi="Arial" w:cs="Arial"/>
        </w:rPr>
      </w:pPr>
    </w:p>
    <w:p w:rsidR="007B2D30" w:rsidRPr="00237085" w:rsidRDefault="007B2D30" w:rsidP="0024496C">
      <w:pPr>
        <w:pStyle w:val="Akapitzlist"/>
        <w:numPr>
          <w:ilvl w:val="0"/>
          <w:numId w:val="56"/>
        </w:numPr>
        <w:rPr>
          <w:rFonts w:ascii="Arial" w:hAnsi="Arial" w:cs="Arial"/>
        </w:rPr>
      </w:pPr>
      <w:r w:rsidRPr="00237085">
        <w:rPr>
          <w:rFonts w:ascii="Arial" w:hAnsi="Arial" w:cs="Arial"/>
        </w:rPr>
        <w:t xml:space="preserve">Trener inicjuje dyskusję uczestników: </w:t>
      </w:r>
    </w:p>
    <w:p w:rsidR="00FA2513" w:rsidRDefault="007B2D30" w:rsidP="00C6692B">
      <w:pPr>
        <w:pStyle w:val="Akapitzlist"/>
        <w:numPr>
          <w:ilvl w:val="0"/>
          <w:numId w:val="32"/>
        </w:numPr>
        <w:rPr>
          <w:rFonts w:ascii="Arial" w:hAnsi="Arial" w:cs="Arial"/>
        </w:rPr>
      </w:pPr>
      <w:r>
        <w:rPr>
          <w:rFonts w:ascii="Arial" w:hAnsi="Arial" w:cs="Arial"/>
        </w:rPr>
        <w:t>C</w:t>
      </w:r>
      <w:r w:rsidRPr="007B2D30">
        <w:rPr>
          <w:rFonts w:ascii="Arial" w:hAnsi="Arial" w:cs="Arial"/>
        </w:rPr>
        <w:t>o sprzyja stosowaniu przez nauczycieli takich metod, co utrudnia</w:t>
      </w:r>
      <w:r>
        <w:rPr>
          <w:rFonts w:ascii="Arial" w:hAnsi="Arial" w:cs="Arial"/>
        </w:rPr>
        <w:t>?</w:t>
      </w:r>
    </w:p>
    <w:p w:rsidR="007B2D30" w:rsidRDefault="007B2D30" w:rsidP="00C6692B">
      <w:pPr>
        <w:pStyle w:val="Akapitzlist"/>
        <w:numPr>
          <w:ilvl w:val="0"/>
          <w:numId w:val="32"/>
        </w:numPr>
        <w:rPr>
          <w:rFonts w:ascii="Arial" w:hAnsi="Arial" w:cs="Arial"/>
        </w:rPr>
      </w:pPr>
      <w:r>
        <w:rPr>
          <w:rFonts w:ascii="Arial" w:hAnsi="Arial" w:cs="Arial"/>
        </w:rPr>
        <w:t xml:space="preserve">Co szkoła/nauczyciele mogą zrobić, aby częściej stosować takie metody? </w:t>
      </w:r>
    </w:p>
    <w:p w:rsidR="007B2D30" w:rsidRDefault="007B2D30" w:rsidP="00C6692B">
      <w:pPr>
        <w:pStyle w:val="Akapitzlist"/>
        <w:numPr>
          <w:ilvl w:val="0"/>
          <w:numId w:val="32"/>
        </w:numPr>
        <w:ind w:left="1418" w:hanging="713"/>
        <w:rPr>
          <w:rFonts w:ascii="Arial" w:hAnsi="Arial" w:cs="Arial"/>
        </w:rPr>
      </w:pPr>
      <w:r>
        <w:rPr>
          <w:rFonts w:ascii="Arial" w:hAnsi="Arial" w:cs="Arial"/>
        </w:rPr>
        <w:t>W jaki sposób można badać potrzeby rozwojowe szkoły w zakresie stosowania nauczania problemowego i empirycznego?</w:t>
      </w:r>
    </w:p>
    <w:p w:rsidR="007B2D30" w:rsidRDefault="007B2D30" w:rsidP="0091623F">
      <w:pPr>
        <w:jc w:val="both"/>
        <w:rPr>
          <w:rFonts w:ascii="Arial" w:hAnsi="Arial" w:cs="Arial"/>
        </w:rPr>
      </w:pPr>
      <w:r>
        <w:rPr>
          <w:rFonts w:ascii="Arial" w:hAnsi="Arial" w:cs="Arial"/>
        </w:rPr>
        <w:t xml:space="preserve">Po zapisaniu na plakacie wniosków z dyskusji, trener </w:t>
      </w:r>
      <w:r w:rsidR="0091623F">
        <w:rPr>
          <w:rFonts w:ascii="Arial" w:hAnsi="Arial" w:cs="Arial"/>
        </w:rPr>
        <w:t>przypomina</w:t>
      </w:r>
      <w:r w:rsidR="005B0CF4">
        <w:rPr>
          <w:rFonts w:ascii="Arial" w:hAnsi="Arial" w:cs="Arial"/>
        </w:rPr>
        <w:t xml:space="preserve"> uczestnikom </w:t>
      </w:r>
      <w:r w:rsidR="0091623F">
        <w:rPr>
          <w:rFonts w:ascii="Arial" w:hAnsi="Arial" w:cs="Arial"/>
        </w:rPr>
        <w:t>technik</w:t>
      </w:r>
      <w:r w:rsidR="005B0CF4">
        <w:rPr>
          <w:rFonts w:ascii="Arial" w:hAnsi="Arial" w:cs="Arial"/>
        </w:rPr>
        <w:t xml:space="preserve">i diagnozowania </w:t>
      </w:r>
      <w:r w:rsidR="0091623F">
        <w:rPr>
          <w:rFonts w:ascii="Arial" w:hAnsi="Arial" w:cs="Arial"/>
        </w:rPr>
        <w:t>pracy szkoły</w:t>
      </w:r>
      <w:r w:rsidR="0066388A">
        <w:rPr>
          <w:rFonts w:ascii="Arial" w:hAnsi="Arial" w:cs="Arial"/>
        </w:rPr>
        <w:t xml:space="preserve"> </w:t>
      </w:r>
      <w:r w:rsidR="0066388A" w:rsidRPr="005B0CF4">
        <w:rPr>
          <w:rFonts w:ascii="Arial" w:hAnsi="Arial" w:cs="Arial"/>
          <w:b/>
        </w:rPr>
        <w:t>(załącznik</w:t>
      </w:r>
      <w:r w:rsidR="0066388A">
        <w:rPr>
          <w:rFonts w:ascii="Arial" w:hAnsi="Arial" w:cs="Arial"/>
          <w:b/>
        </w:rPr>
        <w:t xml:space="preserve"> 1.15  - przekazany podczas [pierwszego zjazdu</w:t>
      </w:r>
      <w:r w:rsidR="0066388A" w:rsidRPr="005B0CF4">
        <w:rPr>
          <w:rFonts w:ascii="Arial" w:hAnsi="Arial" w:cs="Arial"/>
          <w:b/>
        </w:rPr>
        <w:t>)</w:t>
      </w:r>
      <w:r w:rsidR="0066388A">
        <w:rPr>
          <w:rFonts w:ascii="Arial" w:hAnsi="Arial" w:cs="Arial"/>
        </w:rPr>
        <w:t xml:space="preserve"> </w:t>
      </w:r>
      <w:r w:rsidR="0066388A">
        <w:rPr>
          <w:rFonts w:ascii="Arial" w:hAnsi="Arial" w:cs="Arial"/>
        </w:rPr>
        <w:br/>
      </w:r>
      <w:r w:rsidR="0091623F">
        <w:rPr>
          <w:rFonts w:ascii="Arial" w:hAnsi="Arial" w:cs="Arial"/>
        </w:rPr>
        <w:t>i podczas dyskusji zastanawiają się, które z nich najtrafniej zdiagnozują poziom</w:t>
      </w:r>
      <w:r w:rsidR="005B0CF4">
        <w:rPr>
          <w:rFonts w:ascii="Arial" w:hAnsi="Arial" w:cs="Arial"/>
        </w:rPr>
        <w:t xml:space="preserve"> stosowania nauczania problemowego i eksperymentalnego w szkole. Pytanie kluczowe to: </w:t>
      </w:r>
      <w:r w:rsidR="005B0CF4" w:rsidRPr="005B0CF4">
        <w:rPr>
          <w:rFonts w:ascii="Arial" w:hAnsi="Arial" w:cs="Arial"/>
        </w:rPr>
        <w:t>Jaka jest powszechność stosowania przez nauczycieli metod problemowych oraz eksperymentów i doświadczeń?</w:t>
      </w:r>
      <w:r w:rsidR="0066388A">
        <w:rPr>
          <w:rFonts w:ascii="Arial" w:hAnsi="Arial" w:cs="Arial"/>
        </w:rPr>
        <w:t xml:space="preserve"> Jak badać ich stosowania przez nauczycieli? </w:t>
      </w:r>
    </w:p>
    <w:p w:rsidR="00A37041" w:rsidRDefault="00A37041" w:rsidP="0091623F">
      <w:pPr>
        <w:jc w:val="both"/>
        <w:rPr>
          <w:rFonts w:ascii="Arial" w:hAnsi="Arial" w:cs="Arial"/>
        </w:rPr>
      </w:pPr>
      <w:r>
        <w:rPr>
          <w:rFonts w:ascii="Arial" w:hAnsi="Arial" w:cs="Arial"/>
        </w:rPr>
        <w:t xml:space="preserve">Trener przekazuje uczestnikom przykładowy projekt ewaluacji wewnętrznej </w:t>
      </w:r>
      <w:r w:rsidRPr="00A37041">
        <w:rPr>
          <w:rFonts w:ascii="Arial" w:hAnsi="Arial" w:cs="Arial"/>
          <w:b/>
        </w:rPr>
        <w:t>(załącznik 2.5.)</w:t>
      </w:r>
      <w:r>
        <w:rPr>
          <w:rFonts w:ascii="Arial" w:hAnsi="Arial" w:cs="Arial"/>
        </w:rPr>
        <w:t xml:space="preserve"> do badania stosowania nauczania problemowego, doświadczeń i eksperymentów. Krótkie omówienie zastosowanych metod. Wnioski uczestników. </w:t>
      </w:r>
    </w:p>
    <w:p w:rsidR="005B0CF4" w:rsidRPr="005B0CF4" w:rsidRDefault="00237085" w:rsidP="007B2D30">
      <w:pPr>
        <w:rPr>
          <w:rFonts w:ascii="Arial" w:hAnsi="Arial" w:cs="Arial"/>
        </w:rPr>
      </w:pPr>
      <w:r>
        <w:rPr>
          <w:rFonts w:ascii="Arial" w:hAnsi="Arial" w:cs="Arial"/>
        </w:rPr>
        <w:t xml:space="preserve">Podsumowanie modułu. </w:t>
      </w:r>
    </w:p>
    <w:p w:rsidR="00686EB7" w:rsidRPr="00686EB7" w:rsidRDefault="00686EB7" w:rsidP="00686EB7">
      <w:pPr>
        <w:pStyle w:val="Nagwek3"/>
        <w:spacing w:before="0" w:after="274"/>
        <w:ind w:left="-5"/>
        <w:rPr>
          <w:rFonts w:ascii="Arial" w:hAnsi="Arial" w:cs="Arial"/>
          <w:color w:val="auto"/>
        </w:rPr>
      </w:pPr>
      <w:r w:rsidRPr="00686EB7">
        <w:rPr>
          <w:rFonts w:ascii="Arial" w:hAnsi="Arial" w:cs="Arial"/>
          <w:color w:val="auto"/>
        </w:rPr>
        <w:t xml:space="preserve">Zasoby edukacyjne </w:t>
      </w:r>
    </w:p>
    <w:p w:rsidR="00686EB7" w:rsidRPr="00686EB7" w:rsidRDefault="00686EB7" w:rsidP="00C6692B">
      <w:pPr>
        <w:numPr>
          <w:ilvl w:val="0"/>
          <w:numId w:val="44"/>
        </w:numPr>
        <w:spacing w:after="43" w:line="363" w:lineRule="auto"/>
        <w:ind w:hanging="368"/>
        <w:rPr>
          <w:rFonts w:ascii="Arial" w:hAnsi="Arial" w:cs="Arial"/>
        </w:rPr>
      </w:pPr>
      <w:r w:rsidRPr="00686EB7">
        <w:rPr>
          <w:rFonts w:ascii="Arial" w:hAnsi="Arial" w:cs="Arial"/>
        </w:rPr>
        <w:t xml:space="preserve">Bąbel P., Wiśniak M., </w:t>
      </w:r>
      <w:r w:rsidRPr="00686EB7">
        <w:rPr>
          <w:rFonts w:ascii="Arial" w:hAnsi="Arial" w:cs="Arial"/>
          <w:i/>
        </w:rPr>
        <w:t>12 zasad skutecznej edukacji, czyli jak uczyć, żeby nauczyć</w:t>
      </w:r>
      <w:r w:rsidRPr="00686EB7">
        <w:rPr>
          <w:rFonts w:ascii="Arial" w:hAnsi="Arial" w:cs="Arial"/>
        </w:rPr>
        <w:t xml:space="preserve">, Gdańskie Wydawnictwo Psychologiczne, Sopot 2015. </w:t>
      </w:r>
    </w:p>
    <w:p w:rsidR="00686EB7" w:rsidRPr="00D777EB" w:rsidRDefault="00686EB7" w:rsidP="00C6692B">
      <w:pPr>
        <w:numPr>
          <w:ilvl w:val="0"/>
          <w:numId w:val="44"/>
        </w:numPr>
        <w:spacing w:after="165"/>
        <w:ind w:left="730" w:hanging="368"/>
        <w:rPr>
          <w:rFonts w:ascii="Arial" w:hAnsi="Arial" w:cs="Arial"/>
        </w:rPr>
      </w:pPr>
      <w:r w:rsidRPr="00D777EB">
        <w:rPr>
          <w:rFonts w:ascii="Arial" w:hAnsi="Arial" w:cs="Arial"/>
        </w:rPr>
        <w:t xml:space="preserve">Centrum Edukacji Obywatelskiej, </w:t>
      </w:r>
      <w:hyperlink r:id="rId48">
        <w:r w:rsidRPr="00D777EB">
          <w:rPr>
            <w:rFonts w:ascii="Arial" w:hAnsi="Arial" w:cs="Arial"/>
            <w:i/>
            <w:u w:val="single" w:color="000000"/>
          </w:rPr>
          <w:t xml:space="preserve">Uczenie się poprzez eksperymentowanie. Akademia uczniowska </w:t>
        </w:r>
      </w:hyperlink>
      <w:hyperlink r:id="rId49">
        <w:r w:rsidRPr="00D777EB">
          <w:rPr>
            <w:rFonts w:ascii="Arial" w:hAnsi="Arial" w:cs="Arial"/>
          </w:rPr>
          <w:t>[</w:t>
        </w:r>
      </w:hyperlink>
      <w:r w:rsidRPr="00D777EB">
        <w:rPr>
          <w:rFonts w:ascii="Arial" w:hAnsi="Arial" w:cs="Arial"/>
        </w:rPr>
        <w:t xml:space="preserve">online, dostęp dn. 19.06.2016]. </w:t>
      </w:r>
    </w:p>
    <w:p w:rsidR="00686EB7" w:rsidRPr="00686EB7" w:rsidRDefault="00686EB7" w:rsidP="00C6692B">
      <w:pPr>
        <w:numPr>
          <w:ilvl w:val="0"/>
          <w:numId w:val="44"/>
        </w:numPr>
        <w:spacing w:after="25" w:line="383" w:lineRule="auto"/>
        <w:ind w:hanging="368"/>
        <w:rPr>
          <w:rFonts w:ascii="Arial" w:hAnsi="Arial" w:cs="Arial"/>
        </w:rPr>
      </w:pPr>
      <w:r w:rsidRPr="00686EB7">
        <w:rPr>
          <w:rFonts w:ascii="Arial" w:hAnsi="Arial" w:cs="Arial"/>
        </w:rPr>
        <w:t xml:space="preserve">Gołębiowski K., Kamiński M., Rochowicz K., Sobczuk B., </w:t>
      </w:r>
      <w:hyperlink r:id="rId50">
        <w:r w:rsidRPr="00686EB7">
          <w:rPr>
            <w:rFonts w:ascii="Arial" w:hAnsi="Arial" w:cs="Arial"/>
            <w:i/>
            <w:u w:val="single" w:color="000000"/>
          </w:rPr>
          <w:t xml:space="preserve">Jak zainteresować uczniów astronomią w szkole podstawowej, </w:t>
        </w:r>
      </w:hyperlink>
      <w:hyperlink r:id="rId51">
        <w:r w:rsidRPr="00686EB7">
          <w:rPr>
            <w:rFonts w:ascii="Arial" w:hAnsi="Arial" w:cs="Arial"/>
            <w:i/>
            <w:u w:val="single" w:color="000000"/>
          </w:rPr>
          <w:t>gimnazjum i w szkole ponadgimnazjalnej?</w:t>
        </w:r>
      </w:hyperlink>
      <w:hyperlink r:id="rId52">
        <w:r w:rsidRPr="00686EB7">
          <w:rPr>
            <w:rFonts w:ascii="Arial" w:hAnsi="Arial" w:cs="Arial"/>
          </w:rPr>
          <w:t>,</w:t>
        </w:r>
      </w:hyperlink>
      <w:r w:rsidRPr="00686EB7">
        <w:rPr>
          <w:rFonts w:ascii="Arial" w:hAnsi="Arial" w:cs="Arial"/>
        </w:rPr>
        <w:t xml:space="preserve"> Ośrodek Rozwoju Edukacji, Warszawa 2012 [online, dostęp dn. 18.06.2016]. </w:t>
      </w:r>
    </w:p>
    <w:p w:rsidR="00686EB7" w:rsidRPr="00686EB7" w:rsidRDefault="00686EB7" w:rsidP="00C6692B">
      <w:pPr>
        <w:numPr>
          <w:ilvl w:val="0"/>
          <w:numId w:val="44"/>
        </w:numPr>
        <w:spacing w:after="0" w:line="381" w:lineRule="auto"/>
        <w:ind w:hanging="368"/>
        <w:rPr>
          <w:rFonts w:ascii="Arial" w:hAnsi="Arial" w:cs="Arial"/>
        </w:rPr>
      </w:pPr>
      <w:r w:rsidRPr="00686EB7">
        <w:rPr>
          <w:rFonts w:ascii="Arial" w:hAnsi="Arial" w:cs="Arial"/>
        </w:rPr>
        <w:t xml:space="preserve">Grygier U., Janczar-Łonczkowska B., Piotrowski K., </w:t>
      </w:r>
      <w:hyperlink r:id="rId53">
        <w:r w:rsidRPr="00686EB7">
          <w:rPr>
            <w:rFonts w:ascii="Arial" w:hAnsi="Arial" w:cs="Arial"/>
            <w:i/>
            <w:u w:val="single" w:color="000000"/>
          </w:rPr>
          <w:t xml:space="preserve">Jak odkrywać i rozwijać uzdolnienia przyrodnicze uczniów w szkole </w:t>
        </w:r>
      </w:hyperlink>
      <w:hyperlink r:id="rId54">
        <w:r w:rsidRPr="00686EB7">
          <w:rPr>
            <w:rFonts w:ascii="Arial" w:hAnsi="Arial" w:cs="Arial"/>
            <w:i/>
            <w:u w:val="single" w:color="000000"/>
          </w:rPr>
          <w:t>podstawowej, gimnazjum i szkole ponadgimnazjalnej</w:t>
        </w:r>
      </w:hyperlink>
      <w:hyperlink r:id="rId55">
        <w:r w:rsidRPr="00686EB7">
          <w:rPr>
            <w:rFonts w:ascii="Arial" w:hAnsi="Arial" w:cs="Arial"/>
            <w:i/>
          </w:rPr>
          <w:t>,</w:t>
        </w:r>
      </w:hyperlink>
      <w:r w:rsidRPr="00686EB7">
        <w:rPr>
          <w:rFonts w:ascii="Arial" w:hAnsi="Arial" w:cs="Arial"/>
        </w:rPr>
        <w:t xml:space="preserve">Ośrodek Rozwoju Edukacji, Warszawa 2013 [online, dostęp dn. </w:t>
      </w:r>
    </w:p>
    <w:p w:rsidR="00686EB7" w:rsidRPr="00686EB7" w:rsidRDefault="00686EB7" w:rsidP="00686EB7">
      <w:pPr>
        <w:ind w:left="730"/>
        <w:rPr>
          <w:rFonts w:ascii="Arial" w:hAnsi="Arial" w:cs="Arial"/>
        </w:rPr>
      </w:pPr>
      <w:r w:rsidRPr="00686EB7">
        <w:rPr>
          <w:rFonts w:ascii="Arial" w:hAnsi="Arial" w:cs="Arial"/>
        </w:rPr>
        <w:t xml:space="preserve">18.06.2016]. </w:t>
      </w:r>
    </w:p>
    <w:p w:rsidR="00771E26" w:rsidRPr="00771E26" w:rsidRDefault="00771E26" w:rsidP="0024496C">
      <w:pPr>
        <w:numPr>
          <w:ilvl w:val="0"/>
          <w:numId w:val="72"/>
        </w:numPr>
        <w:spacing w:after="0" w:line="396" w:lineRule="auto"/>
        <w:ind w:left="730" w:hanging="368"/>
        <w:rPr>
          <w:rFonts w:ascii="Arial" w:hAnsi="Arial" w:cs="Arial"/>
        </w:rPr>
      </w:pPr>
      <w:r w:rsidRPr="00771E26">
        <w:rPr>
          <w:rFonts w:ascii="Arial" w:hAnsi="Arial" w:cs="Arial"/>
        </w:rPr>
        <w:t xml:space="preserve"> Centrum Nauki Kopernik, </w:t>
      </w:r>
      <w:hyperlink r:id="rId56">
        <w:r w:rsidRPr="00771E26">
          <w:rPr>
            <w:rFonts w:ascii="Arial" w:hAnsi="Arial" w:cs="Arial"/>
            <w:i/>
            <w:u w:val="single" w:color="000000"/>
          </w:rPr>
          <w:t xml:space="preserve">Wykorzystanie eksperymentów i metod aktywizujących w nauczaniu </w:t>
        </w:r>
      </w:hyperlink>
      <w:hyperlink r:id="rId57">
        <w:r w:rsidRPr="00771E26">
          <w:rPr>
            <w:rFonts w:ascii="Arial" w:hAnsi="Arial" w:cs="Arial"/>
            <w:i/>
            <w:u w:val="single" w:color="000000"/>
          </w:rPr>
          <w:t xml:space="preserve">– </w:t>
        </w:r>
      </w:hyperlink>
      <w:hyperlink r:id="rId58">
        <w:r w:rsidRPr="00771E26">
          <w:rPr>
            <w:rFonts w:ascii="Arial" w:hAnsi="Arial" w:cs="Arial"/>
            <w:i/>
            <w:u w:val="single" w:color="000000"/>
          </w:rPr>
          <w:t>problemy i</w:t>
        </w:r>
      </w:hyperlink>
      <w:r w:rsidRPr="00771E26">
        <w:rPr>
          <w:rFonts w:ascii="Arial" w:hAnsi="Arial" w:cs="Arial"/>
        </w:rPr>
        <w:t xml:space="preserve"> </w:t>
      </w:r>
      <w:hyperlink r:id="rId59"/>
      <w:hyperlink r:id="rId60">
        <w:r w:rsidRPr="00771E26">
          <w:rPr>
            <w:rFonts w:ascii="Arial" w:hAnsi="Arial" w:cs="Arial"/>
            <w:i/>
            <w:u w:val="single" w:color="000000"/>
          </w:rPr>
          <w:t>wyzwania</w:t>
        </w:r>
      </w:hyperlink>
      <w:hyperlink r:id="rId61">
        <w:r w:rsidRPr="00771E26">
          <w:rPr>
            <w:rFonts w:ascii="Arial" w:hAnsi="Arial" w:cs="Arial"/>
            <w:i/>
            <w:u w:val="single" w:color="000000"/>
          </w:rPr>
          <w:t>.</w:t>
        </w:r>
      </w:hyperlink>
      <w:r w:rsidRPr="00771E26">
        <w:rPr>
          <w:rFonts w:ascii="Arial" w:hAnsi="Arial" w:cs="Arial"/>
        </w:rPr>
        <w:t xml:space="preserve"> </w:t>
      </w:r>
      <w:hyperlink r:id="rId62"/>
      <w:hyperlink r:id="rId63">
        <w:r w:rsidRPr="00771E26">
          <w:rPr>
            <w:rFonts w:ascii="Arial" w:hAnsi="Arial" w:cs="Arial"/>
            <w:i/>
            <w:u w:val="single" w:color="000000"/>
          </w:rPr>
          <w:t xml:space="preserve">Raport </w:t>
        </w:r>
      </w:hyperlink>
      <w:hyperlink r:id="rId64">
        <w:r w:rsidRPr="00771E26">
          <w:rPr>
            <w:rFonts w:ascii="Arial" w:hAnsi="Arial" w:cs="Arial"/>
            <w:i/>
            <w:u w:val="single" w:color="000000"/>
          </w:rPr>
          <w:t>z</w:t>
        </w:r>
      </w:hyperlink>
      <w:r w:rsidRPr="00771E26">
        <w:rPr>
          <w:rFonts w:ascii="Arial" w:hAnsi="Arial" w:cs="Arial"/>
        </w:rPr>
        <w:t xml:space="preserve"> </w:t>
      </w:r>
      <w:hyperlink r:id="rId65"/>
      <w:hyperlink r:id="rId66">
        <w:r w:rsidRPr="00771E26">
          <w:rPr>
            <w:rFonts w:ascii="Arial" w:hAnsi="Arial" w:cs="Arial"/>
            <w:i/>
            <w:u w:val="single" w:color="000000"/>
          </w:rPr>
          <w:t>badań</w:t>
        </w:r>
      </w:hyperlink>
      <w:hyperlink r:id="rId67">
        <w:r w:rsidRPr="00771E26">
          <w:rPr>
            <w:rFonts w:ascii="Arial" w:hAnsi="Arial" w:cs="Arial"/>
            <w:i/>
          </w:rPr>
          <w:t>,</w:t>
        </w:r>
      </w:hyperlink>
      <w:r w:rsidRPr="00771E26">
        <w:rPr>
          <w:rFonts w:ascii="Arial" w:hAnsi="Arial" w:cs="Arial"/>
        </w:rPr>
        <w:t xml:space="preserve">Warszawa 2009 [online, dostęp dn. 30.08.2016]. </w:t>
      </w:r>
    </w:p>
    <w:p w:rsidR="0082539E" w:rsidRPr="00771E26" w:rsidRDefault="00771E26" w:rsidP="0024496C">
      <w:pPr>
        <w:numPr>
          <w:ilvl w:val="0"/>
          <w:numId w:val="72"/>
        </w:numPr>
        <w:spacing w:after="118" w:line="265" w:lineRule="auto"/>
        <w:ind w:left="730" w:hanging="368"/>
        <w:rPr>
          <w:rFonts w:ascii="Arial" w:hAnsi="Arial" w:cs="Arial"/>
        </w:rPr>
      </w:pPr>
      <w:r w:rsidRPr="00771E26">
        <w:rPr>
          <w:rFonts w:ascii="Arial" w:hAnsi="Arial" w:cs="Arial"/>
        </w:rPr>
        <w:lastRenderedPageBreak/>
        <w:t xml:space="preserve">Centrum Nauki Kopernik, </w:t>
      </w:r>
      <w:hyperlink r:id="rId68">
        <w:r w:rsidRPr="00771E26">
          <w:rPr>
            <w:rFonts w:ascii="Arial" w:hAnsi="Arial" w:cs="Arial"/>
            <w:i/>
            <w:u w:val="single" w:color="000000"/>
          </w:rPr>
          <w:t>Nowa Pracownia Przyrody</w:t>
        </w:r>
      </w:hyperlink>
      <w:hyperlink r:id="rId69">
        <w:r w:rsidRPr="00771E26">
          <w:rPr>
            <w:rFonts w:ascii="Arial" w:hAnsi="Arial" w:cs="Arial"/>
          </w:rPr>
          <w:t>,</w:t>
        </w:r>
      </w:hyperlink>
      <w:r w:rsidRPr="00771E26">
        <w:rPr>
          <w:rFonts w:ascii="Arial" w:hAnsi="Arial" w:cs="Arial"/>
        </w:rPr>
        <w:t xml:space="preserve"> Warszawa 2015 [online, dostęp dn. 30.08.2016]. </w:t>
      </w:r>
    </w:p>
    <w:p w:rsidR="00686EB7" w:rsidRPr="00686EB7" w:rsidRDefault="00686EB7" w:rsidP="00686EB7">
      <w:pPr>
        <w:spacing w:after="275"/>
        <w:rPr>
          <w:rFonts w:ascii="Arial" w:hAnsi="Arial" w:cs="Arial"/>
        </w:rPr>
      </w:pPr>
      <w:r w:rsidRPr="00686EB7">
        <w:rPr>
          <w:rFonts w:ascii="Arial" w:hAnsi="Arial" w:cs="Arial"/>
        </w:rPr>
        <w:t xml:space="preserve">Propozycje środków dydaktycznych dostępnych online: </w:t>
      </w:r>
    </w:p>
    <w:p w:rsidR="00686EB7" w:rsidRPr="00686EB7" w:rsidRDefault="00ED54E1" w:rsidP="00C6692B">
      <w:pPr>
        <w:numPr>
          <w:ilvl w:val="0"/>
          <w:numId w:val="44"/>
        </w:numPr>
        <w:spacing w:after="119" w:line="265" w:lineRule="auto"/>
        <w:ind w:hanging="368"/>
        <w:rPr>
          <w:rFonts w:ascii="Arial" w:hAnsi="Arial" w:cs="Arial"/>
        </w:rPr>
      </w:pPr>
      <w:hyperlink r:id="rId70">
        <w:r w:rsidR="00686EB7" w:rsidRPr="00686EB7">
          <w:rPr>
            <w:rFonts w:ascii="Arial" w:hAnsi="Arial" w:cs="Arial"/>
            <w:u w:val="single" w:color="000000"/>
          </w:rPr>
          <w:t>Baza Narzędzi Dydaktycznych</w:t>
        </w:r>
      </w:hyperlink>
      <w:hyperlink r:id="rId71">
        <w:r w:rsidR="00686EB7" w:rsidRPr="00686EB7">
          <w:rPr>
            <w:rFonts w:ascii="Arial" w:hAnsi="Arial" w:cs="Arial"/>
          </w:rPr>
          <w:t>,</w:t>
        </w:r>
      </w:hyperlink>
      <w:r w:rsidR="00686EB7" w:rsidRPr="00686EB7">
        <w:rPr>
          <w:rFonts w:ascii="Arial" w:hAnsi="Arial" w:cs="Arial"/>
        </w:rPr>
        <w:t xml:space="preserve"> Instytut Badań Edukacyjnych [online, dostęp dn. 18.06.2016]. </w:t>
      </w:r>
    </w:p>
    <w:p w:rsidR="00686EB7" w:rsidRPr="00686EB7" w:rsidRDefault="00ED54E1" w:rsidP="00C6692B">
      <w:pPr>
        <w:numPr>
          <w:ilvl w:val="0"/>
          <w:numId w:val="44"/>
        </w:numPr>
        <w:spacing w:after="119" w:line="265" w:lineRule="auto"/>
        <w:ind w:hanging="368"/>
        <w:rPr>
          <w:rFonts w:ascii="Arial" w:hAnsi="Arial" w:cs="Arial"/>
        </w:rPr>
      </w:pPr>
      <w:hyperlink r:id="rId72">
        <w:r w:rsidR="00686EB7" w:rsidRPr="00686EB7">
          <w:rPr>
            <w:rFonts w:ascii="Arial" w:hAnsi="Arial" w:cs="Arial"/>
            <w:u w:val="single" w:color="000000"/>
          </w:rPr>
          <w:t>E</w:t>
        </w:r>
      </w:hyperlink>
      <w:hyperlink r:id="rId73">
        <w:r w:rsidR="00686EB7" w:rsidRPr="00686EB7">
          <w:rPr>
            <w:rFonts w:ascii="Arial" w:hAnsi="Arial" w:cs="Arial"/>
            <w:u w:val="single" w:color="000000"/>
          </w:rPr>
          <w:t>-</w:t>
        </w:r>
      </w:hyperlink>
      <w:hyperlink r:id="rId74">
        <w:r w:rsidR="00686EB7" w:rsidRPr="00686EB7">
          <w:rPr>
            <w:rFonts w:ascii="Arial" w:hAnsi="Arial" w:cs="Arial"/>
            <w:u w:val="single" w:color="000000"/>
          </w:rPr>
          <w:t>podręczniki do kształcenia ogólnego</w:t>
        </w:r>
      </w:hyperlink>
      <w:hyperlink r:id="rId75">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686EB7" w:rsidRDefault="00ED54E1" w:rsidP="00C6692B">
      <w:pPr>
        <w:numPr>
          <w:ilvl w:val="0"/>
          <w:numId w:val="44"/>
        </w:numPr>
        <w:spacing w:after="323" w:line="265" w:lineRule="auto"/>
        <w:ind w:hanging="368"/>
        <w:rPr>
          <w:rFonts w:ascii="Arial" w:hAnsi="Arial" w:cs="Arial"/>
        </w:rPr>
      </w:pPr>
      <w:hyperlink r:id="rId76">
        <w:r w:rsidR="00686EB7" w:rsidRPr="00686EB7">
          <w:rPr>
            <w:rFonts w:ascii="Arial" w:hAnsi="Arial" w:cs="Arial"/>
            <w:u w:val="single" w:color="000000"/>
          </w:rPr>
          <w:t>Scholaris</w:t>
        </w:r>
      </w:hyperlink>
      <w:hyperlink r:id="rId77">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F60EC4" w:rsidRDefault="00F60EC4" w:rsidP="00686EB7">
      <w:pPr>
        <w:pStyle w:val="Nagwek2"/>
        <w:ind w:left="-5"/>
        <w:rPr>
          <w:rFonts w:ascii="Arial" w:hAnsi="Arial" w:cs="Arial"/>
          <w:color w:val="auto"/>
          <w:sz w:val="22"/>
        </w:rPr>
      </w:pPr>
    </w:p>
    <w:p w:rsidR="00686EB7" w:rsidRPr="00686EB7" w:rsidRDefault="00686EB7" w:rsidP="00686EB7">
      <w:pPr>
        <w:pStyle w:val="Nagwek2"/>
        <w:ind w:left="-5"/>
        <w:rPr>
          <w:rFonts w:ascii="Arial" w:hAnsi="Arial" w:cs="Arial"/>
          <w:color w:val="auto"/>
          <w:sz w:val="22"/>
        </w:rPr>
      </w:pPr>
      <w:r w:rsidRPr="00686EB7">
        <w:rPr>
          <w:rFonts w:ascii="Arial" w:hAnsi="Arial" w:cs="Arial"/>
          <w:color w:val="auto"/>
          <w:sz w:val="22"/>
        </w:rPr>
        <w:t xml:space="preserve">Moduł </w:t>
      </w:r>
      <w:r>
        <w:rPr>
          <w:rFonts w:ascii="Arial" w:hAnsi="Arial" w:cs="Arial"/>
          <w:color w:val="auto"/>
          <w:sz w:val="22"/>
        </w:rPr>
        <w:t>I</w:t>
      </w:r>
      <w:r w:rsidRPr="00686EB7">
        <w:rPr>
          <w:rFonts w:ascii="Arial" w:hAnsi="Arial" w:cs="Arial"/>
          <w:color w:val="auto"/>
          <w:sz w:val="22"/>
        </w:rPr>
        <w:t xml:space="preserve">V. Metody aktywizujące w nauczaniu/uczeniu się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A37041" w:rsidRPr="00A37041" w:rsidRDefault="00A37041" w:rsidP="00A37041">
      <w:pPr>
        <w:pStyle w:val="Nagwek3"/>
        <w:spacing w:after="278"/>
        <w:ind w:left="-5"/>
        <w:rPr>
          <w:rFonts w:ascii="Arial" w:hAnsi="Arial" w:cs="Arial"/>
          <w:color w:val="auto"/>
        </w:rPr>
      </w:pPr>
      <w:r w:rsidRPr="00A37041">
        <w:rPr>
          <w:rFonts w:ascii="Arial" w:hAnsi="Arial" w:cs="Arial"/>
          <w:color w:val="auto"/>
        </w:rPr>
        <w:t xml:space="preserve">Uczestnik szkolenia: </w:t>
      </w:r>
    </w:p>
    <w:p w:rsidR="00A37041" w:rsidRPr="00A37041" w:rsidRDefault="00A37041" w:rsidP="0024496C">
      <w:pPr>
        <w:pStyle w:val="Nagwek3"/>
        <w:numPr>
          <w:ilvl w:val="0"/>
          <w:numId w:val="74"/>
        </w:numPr>
        <w:spacing w:after="278"/>
        <w:ind w:hanging="155"/>
        <w:rPr>
          <w:rFonts w:ascii="Arial" w:hAnsi="Arial" w:cs="Arial"/>
          <w:b w:val="0"/>
          <w:color w:val="auto"/>
        </w:rPr>
      </w:pPr>
      <w:r w:rsidRPr="00A37041">
        <w:rPr>
          <w:rFonts w:ascii="Arial" w:hAnsi="Arial" w:cs="Arial"/>
          <w:b w:val="0"/>
          <w:color w:val="auto"/>
        </w:rPr>
        <w:t xml:space="preserve">uzasadnia potrzebę stosowania metod aktywizujących w procesie  nauczania/uczenia się na II etapie edukacyjnym; </w:t>
      </w:r>
    </w:p>
    <w:p w:rsidR="00A37041" w:rsidRPr="00A37041" w:rsidRDefault="00A37041" w:rsidP="0024496C">
      <w:pPr>
        <w:pStyle w:val="Nagwek3"/>
        <w:numPr>
          <w:ilvl w:val="0"/>
          <w:numId w:val="74"/>
        </w:numPr>
        <w:spacing w:after="278"/>
        <w:ind w:hanging="155"/>
        <w:rPr>
          <w:rFonts w:ascii="Arial" w:hAnsi="Arial" w:cs="Arial"/>
          <w:b w:val="0"/>
          <w:color w:val="auto"/>
        </w:rPr>
      </w:pPr>
      <w:r w:rsidRPr="00A37041">
        <w:rPr>
          <w:rFonts w:ascii="Arial" w:hAnsi="Arial" w:cs="Arial"/>
          <w:b w:val="0"/>
          <w:color w:val="auto"/>
        </w:rPr>
        <w:t xml:space="preserve">dowodzi związku między wykorzystywaniem metod aktywizujących </w:t>
      </w:r>
      <w:r w:rsidRPr="00A37041">
        <w:rPr>
          <w:rFonts w:ascii="Arial" w:hAnsi="Arial" w:cs="Arial"/>
          <w:b w:val="0"/>
          <w:color w:val="auto"/>
        </w:rPr>
        <w:br/>
        <w:t xml:space="preserve">a rozwijaniem umiejętności uczenia się i ciekawości poznawczej uczniów </w:t>
      </w:r>
      <w:r w:rsidRPr="00A37041">
        <w:rPr>
          <w:rFonts w:ascii="Arial" w:hAnsi="Arial" w:cs="Arial"/>
          <w:b w:val="0"/>
          <w:color w:val="auto"/>
        </w:rPr>
        <w:br/>
        <w:t xml:space="preserve">na II etapie edukacyjnym; </w:t>
      </w:r>
    </w:p>
    <w:p w:rsidR="00A37041" w:rsidRPr="00A37041" w:rsidRDefault="00A37041" w:rsidP="0024496C">
      <w:pPr>
        <w:pStyle w:val="Nagwek3"/>
        <w:numPr>
          <w:ilvl w:val="0"/>
          <w:numId w:val="74"/>
        </w:numPr>
        <w:spacing w:after="278"/>
        <w:ind w:hanging="155"/>
        <w:rPr>
          <w:rFonts w:ascii="Arial" w:hAnsi="Arial" w:cs="Arial"/>
          <w:b w:val="0"/>
          <w:color w:val="auto"/>
        </w:rPr>
      </w:pPr>
      <w:r w:rsidRPr="00A37041">
        <w:rPr>
          <w:rFonts w:ascii="Arial" w:hAnsi="Arial" w:cs="Arial"/>
          <w:b w:val="0"/>
          <w:color w:val="auto"/>
        </w:rPr>
        <w:t xml:space="preserve">określa kryteria doboru metod aktywizujących; </w:t>
      </w:r>
    </w:p>
    <w:p w:rsidR="00A37041" w:rsidRPr="00A37041" w:rsidRDefault="00A37041" w:rsidP="0024496C">
      <w:pPr>
        <w:pStyle w:val="Nagwek3"/>
        <w:numPr>
          <w:ilvl w:val="0"/>
          <w:numId w:val="74"/>
        </w:numPr>
        <w:spacing w:after="278"/>
        <w:ind w:hanging="155"/>
        <w:rPr>
          <w:rFonts w:ascii="Arial" w:hAnsi="Arial" w:cs="Arial"/>
          <w:b w:val="0"/>
          <w:color w:val="auto"/>
        </w:rPr>
      </w:pPr>
      <w:r w:rsidRPr="00A37041">
        <w:rPr>
          <w:rFonts w:ascii="Arial" w:hAnsi="Arial" w:cs="Arial"/>
          <w:b w:val="0"/>
          <w:color w:val="auto"/>
        </w:rPr>
        <w:t xml:space="preserve">analizuje wybrane metody pod kątem możliwości ich zastosowania </w:t>
      </w:r>
      <w:r w:rsidRPr="00A37041">
        <w:rPr>
          <w:rFonts w:ascii="Arial" w:hAnsi="Arial" w:cs="Arial"/>
          <w:b w:val="0"/>
          <w:color w:val="auto"/>
        </w:rPr>
        <w:br/>
        <w:t xml:space="preserve">w różnych sytuacjach edukacyjnych oraz ich wpływu na kształtowanie umiejętności uczenia się uczniów na II etapie edukacyjnym; </w:t>
      </w:r>
    </w:p>
    <w:p w:rsidR="00A37041" w:rsidRPr="00A37041" w:rsidRDefault="00A37041" w:rsidP="0024496C">
      <w:pPr>
        <w:pStyle w:val="Nagwek3"/>
        <w:numPr>
          <w:ilvl w:val="0"/>
          <w:numId w:val="74"/>
        </w:numPr>
        <w:spacing w:after="278"/>
        <w:ind w:hanging="155"/>
        <w:rPr>
          <w:rFonts w:ascii="Arial" w:hAnsi="Arial" w:cs="Arial"/>
          <w:b w:val="0"/>
          <w:color w:val="auto"/>
        </w:rPr>
      </w:pPr>
      <w:r w:rsidRPr="00A37041">
        <w:rPr>
          <w:rFonts w:ascii="Arial" w:hAnsi="Arial" w:cs="Arial"/>
          <w:b w:val="0"/>
          <w:color w:val="auto"/>
        </w:rPr>
        <w:t xml:space="preserve">charakteryzuje odwróconą lekcję jako innowacyjną metodę organizacji uczenia się opartą na aktywności ucznia; </w:t>
      </w:r>
    </w:p>
    <w:p w:rsidR="00A37041" w:rsidRPr="00A37041" w:rsidRDefault="00A37041" w:rsidP="0024496C">
      <w:pPr>
        <w:pStyle w:val="Nagwek3"/>
        <w:numPr>
          <w:ilvl w:val="0"/>
          <w:numId w:val="74"/>
        </w:numPr>
        <w:spacing w:after="278"/>
        <w:ind w:hanging="155"/>
        <w:rPr>
          <w:rFonts w:ascii="Arial" w:hAnsi="Arial" w:cs="Arial"/>
          <w:b w:val="0"/>
          <w:color w:val="auto"/>
        </w:rPr>
      </w:pPr>
      <w:r w:rsidRPr="00A37041">
        <w:rPr>
          <w:rFonts w:ascii="Arial" w:hAnsi="Arial" w:cs="Arial"/>
          <w:b w:val="0"/>
          <w:color w:val="auto"/>
        </w:rPr>
        <w:t xml:space="preserve">wskazuje rolę nowoczesnych technologii w aktywnym uczeniu się dzieci </w:t>
      </w:r>
      <w:r>
        <w:rPr>
          <w:rFonts w:ascii="Arial" w:hAnsi="Arial" w:cs="Arial"/>
          <w:b w:val="0"/>
          <w:color w:val="auto"/>
        </w:rPr>
        <w:br/>
      </w:r>
      <w:r w:rsidRPr="00A37041">
        <w:rPr>
          <w:rFonts w:ascii="Arial" w:hAnsi="Arial" w:cs="Arial"/>
          <w:b w:val="0"/>
          <w:color w:val="auto"/>
        </w:rPr>
        <w:t xml:space="preserve">w klasach 4–6 i 7–8; </w:t>
      </w:r>
    </w:p>
    <w:p w:rsidR="00A37041" w:rsidRPr="00A37041" w:rsidRDefault="00A37041" w:rsidP="0024496C">
      <w:pPr>
        <w:pStyle w:val="Nagwek3"/>
        <w:numPr>
          <w:ilvl w:val="0"/>
          <w:numId w:val="74"/>
        </w:numPr>
        <w:spacing w:after="278"/>
        <w:ind w:hanging="155"/>
        <w:rPr>
          <w:rFonts w:ascii="Arial" w:hAnsi="Arial" w:cs="Arial"/>
          <w:b w:val="0"/>
          <w:color w:val="auto"/>
        </w:rPr>
      </w:pPr>
      <w:r w:rsidRPr="00A37041">
        <w:rPr>
          <w:rFonts w:ascii="Arial" w:hAnsi="Arial" w:cs="Arial"/>
          <w:b w:val="0"/>
          <w:color w:val="auto"/>
        </w:rPr>
        <w:t xml:space="preserve">określa wskaźniki świadczące o potrzebie rozwoju szkoły w obszarze stosowania aktywizujących metod nauczania/uczenia się na II etapie edukacyjnym; </w:t>
      </w:r>
    </w:p>
    <w:p w:rsidR="00A37041" w:rsidRPr="00A37041" w:rsidRDefault="00A37041" w:rsidP="0024496C">
      <w:pPr>
        <w:pStyle w:val="Nagwek3"/>
        <w:numPr>
          <w:ilvl w:val="0"/>
          <w:numId w:val="74"/>
        </w:numPr>
        <w:spacing w:after="278"/>
        <w:ind w:hanging="155"/>
        <w:rPr>
          <w:rFonts w:ascii="Arial" w:hAnsi="Arial" w:cs="Arial"/>
          <w:b w:val="0"/>
          <w:color w:val="auto"/>
        </w:rPr>
      </w:pPr>
      <w:r w:rsidRPr="00A37041">
        <w:rPr>
          <w:rFonts w:ascii="Arial" w:hAnsi="Arial" w:cs="Arial"/>
          <w:b w:val="0"/>
          <w:color w:val="auto"/>
        </w:rPr>
        <w:t xml:space="preserve">przeprowadza diagnozę potrzeb szkoły w zakresie wykorzystywania aktywizujących metod nauczania/uczenia się. </w:t>
      </w:r>
    </w:p>
    <w:p w:rsidR="00A37041" w:rsidRDefault="00A37041" w:rsidP="00686EB7">
      <w:pPr>
        <w:pStyle w:val="Nagwek3"/>
        <w:spacing w:after="278"/>
        <w:ind w:left="-5"/>
        <w:rPr>
          <w:rFonts w:ascii="Arial" w:hAnsi="Arial" w:cs="Arial"/>
          <w:color w:val="auto"/>
        </w:rPr>
      </w:pPr>
    </w:p>
    <w:p w:rsidR="00686EB7" w:rsidRPr="00686EB7" w:rsidRDefault="00686EB7" w:rsidP="00686EB7">
      <w:pPr>
        <w:pStyle w:val="Nagwek3"/>
        <w:spacing w:after="278"/>
        <w:ind w:left="-5"/>
        <w:rPr>
          <w:rFonts w:ascii="Arial" w:hAnsi="Arial" w:cs="Arial"/>
          <w:color w:val="auto"/>
        </w:rPr>
      </w:pPr>
      <w:r w:rsidRPr="00686EB7">
        <w:rPr>
          <w:rFonts w:ascii="Arial" w:hAnsi="Arial" w:cs="Arial"/>
          <w:color w:val="auto"/>
        </w:rPr>
        <w:t xml:space="preserve">Szczegółowe treści </w:t>
      </w:r>
    </w:p>
    <w:p w:rsidR="0009431F" w:rsidRPr="00E65F3B" w:rsidRDefault="0009431F" w:rsidP="0024496C">
      <w:pPr>
        <w:numPr>
          <w:ilvl w:val="0"/>
          <w:numId w:val="75"/>
        </w:numPr>
        <w:spacing w:after="141" w:line="265" w:lineRule="auto"/>
        <w:ind w:hanging="360"/>
        <w:rPr>
          <w:rFonts w:ascii="Arial" w:hAnsi="Arial" w:cs="Arial"/>
        </w:rPr>
      </w:pPr>
      <w:r w:rsidRPr="00E65F3B">
        <w:rPr>
          <w:rFonts w:ascii="Arial" w:hAnsi="Arial" w:cs="Arial"/>
        </w:rPr>
        <w:t xml:space="preserve">Rola metod aktywizujących w procesie nauczania/uczenia się na II etapie edukacyjnym: </w:t>
      </w:r>
    </w:p>
    <w:p w:rsidR="0009431F" w:rsidRPr="00E65F3B" w:rsidRDefault="0009431F" w:rsidP="0024496C">
      <w:pPr>
        <w:numPr>
          <w:ilvl w:val="1"/>
          <w:numId w:val="75"/>
        </w:numPr>
        <w:spacing w:after="39" w:line="369" w:lineRule="auto"/>
        <w:ind w:hanging="360"/>
        <w:rPr>
          <w:rFonts w:ascii="Arial" w:hAnsi="Arial" w:cs="Arial"/>
        </w:rPr>
      </w:pPr>
      <w:r w:rsidRPr="00E65F3B">
        <w:rPr>
          <w:rFonts w:ascii="Arial" w:hAnsi="Arial" w:cs="Arial"/>
        </w:rPr>
        <w:t xml:space="preserve">metody aktywizujące a zaspakajanie potrzeb rozwojowych uczniów w średnim wieku szkolnym (np. potrzeby uzyskania autonomii osobistej i swojego miejsca w grupie rówieśniczej); </w:t>
      </w:r>
    </w:p>
    <w:p w:rsidR="0009431F" w:rsidRPr="00E65F3B" w:rsidRDefault="0009431F" w:rsidP="0024496C">
      <w:pPr>
        <w:numPr>
          <w:ilvl w:val="1"/>
          <w:numId w:val="75"/>
        </w:numPr>
        <w:spacing w:after="118" w:line="265" w:lineRule="auto"/>
        <w:ind w:hanging="360"/>
        <w:rPr>
          <w:rFonts w:ascii="Arial" w:hAnsi="Arial" w:cs="Arial"/>
        </w:rPr>
      </w:pPr>
      <w:r w:rsidRPr="00E65F3B">
        <w:rPr>
          <w:rFonts w:ascii="Arial" w:hAnsi="Arial" w:cs="Arial"/>
        </w:rPr>
        <w:lastRenderedPageBreak/>
        <w:t xml:space="preserve">metody aktywizujące w zapisach podstawy programowej dla II etapu edukacyjnego; </w:t>
      </w:r>
    </w:p>
    <w:p w:rsidR="0009431F" w:rsidRPr="00E65F3B" w:rsidRDefault="0009431F" w:rsidP="0024496C">
      <w:pPr>
        <w:numPr>
          <w:ilvl w:val="1"/>
          <w:numId w:val="75"/>
        </w:numPr>
        <w:spacing w:after="171" w:line="367" w:lineRule="auto"/>
        <w:ind w:hanging="360"/>
        <w:rPr>
          <w:rFonts w:ascii="Arial" w:hAnsi="Arial" w:cs="Arial"/>
        </w:rPr>
      </w:pPr>
      <w:r w:rsidRPr="00E65F3B">
        <w:rPr>
          <w:rFonts w:ascii="Arial" w:hAnsi="Arial" w:cs="Arial"/>
        </w:rPr>
        <w:t xml:space="preserve">znaczenie metod aktywizujących w rozwijaniu umiejętności uczenia się (np. kształtowanie poczucia kompetencji, sprawstwa i odpowiedzialności, rozwijanie umiejętności uczenia się we współpracy z rówieśnikami, rozpoznawanie własnych preferencji w procesie uczenia się). </w:t>
      </w:r>
    </w:p>
    <w:p w:rsidR="0009431F" w:rsidRPr="00E65F3B" w:rsidRDefault="0009431F" w:rsidP="0024496C">
      <w:pPr>
        <w:numPr>
          <w:ilvl w:val="0"/>
          <w:numId w:val="75"/>
        </w:numPr>
        <w:spacing w:after="5" w:line="397" w:lineRule="auto"/>
        <w:ind w:hanging="360"/>
        <w:rPr>
          <w:rFonts w:ascii="Arial" w:hAnsi="Arial" w:cs="Arial"/>
        </w:rPr>
      </w:pPr>
      <w:r w:rsidRPr="00E65F3B">
        <w:rPr>
          <w:rFonts w:ascii="Arial" w:hAnsi="Arial" w:cs="Arial"/>
        </w:rPr>
        <w:t xml:space="preserve">Kryteria doboru metod aktywizujących: cele edukacyjne, realizowane treści, poziom dojrzałości uczniów, stopień integracji klasy, warunki organizacyjne (środki dydaktyczne, czas, przestrzeń). </w:t>
      </w:r>
    </w:p>
    <w:p w:rsidR="0009431F" w:rsidRPr="00E65F3B" w:rsidRDefault="0009431F" w:rsidP="0024496C">
      <w:pPr>
        <w:numPr>
          <w:ilvl w:val="0"/>
          <w:numId w:val="75"/>
        </w:numPr>
        <w:spacing w:after="206" w:line="265" w:lineRule="auto"/>
        <w:ind w:hanging="360"/>
        <w:rPr>
          <w:rFonts w:ascii="Arial" w:hAnsi="Arial" w:cs="Arial"/>
        </w:rPr>
      </w:pPr>
      <w:r w:rsidRPr="00E65F3B">
        <w:rPr>
          <w:rFonts w:ascii="Arial" w:hAnsi="Arial" w:cs="Arial"/>
        </w:rPr>
        <w:t xml:space="preserve">Stosowanie metod aktywizujących w różnych sytuacjach edukacyjnych w pracy z uczniem na II etapie edukacyjnym: </w:t>
      </w:r>
    </w:p>
    <w:p w:rsidR="0009431F" w:rsidRPr="00E65F3B" w:rsidRDefault="0009431F" w:rsidP="0024496C">
      <w:pPr>
        <w:numPr>
          <w:ilvl w:val="1"/>
          <w:numId w:val="75"/>
        </w:numPr>
        <w:spacing w:after="22" w:line="382" w:lineRule="auto"/>
        <w:ind w:hanging="360"/>
        <w:rPr>
          <w:rFonts w:ascii="Arial" w:hAnsi="Arial" w:cs="Arial"/>
        </w:rPr>
      </w:pPr>
      <w:r w:rsidRPr="00E65F3B">
        <w:rPr>
          <w:rFonts w:ascii="Arial" w:hAnsi="Arial" w:cs="Arial"/>
        </w:rPr>
        <w:t>zdobywanie nowej wiedzy, poszukiwanie informacji (np. wykorzystanie tekstu źródłowego, Webquest, metoda przypadku, stoliki eksperckie,</w:t>
      </w:r>
      <w:r w:rsidR="00E65F3B">
        <w:rPr>
          <w:rFonts w:ascii="Arial" w:hAnsi="Arial" w:cs="Arial"/>
        </w:rPr>
        <w:t xml:space="preserve"> </w:t>
      </w:r>
      <w:r w:rsidRPr="00E65F3B">
        <w:rPr>
          <w:rFonts w:ascii="Arial" w:hAnsi="Arial" w:cs="Arial"/>
        </w:rPr>
        <w:t xml:space="preserve">burza mózgów, mapy myśli, metoda tekstu przewodniego); </w:t>
      </w:r>
    </w:p>
    <w:p w:rsidR="0009431F" w:rsidRPr="00E65F3B" w:rsidRDefault="0009431F" w:rsidP="0024496C">
      <w:pPr>
        <w:numPr>
          <w:ilvl w:val="1"/>
          <w:numId w:val="75"/>
        </w:numPr>
        <w:spacing w:after="22" w:line="391" w:lineRule="auto"/>
        <w:ind w:hanging="360"/>
        <w:rPr>
          <w:rFonts w:ascii="Arial" w:hAnsi="Arial" w:cs="Arial"/>
        </w:rPr>
      </w:pPr>
      <w:r w:rsidRPr="00E65F3B">
        <w:rPr>
          <w:rFonts w:ascii="Arial" w:hAnsi="Arial" w:cs="Arial"/>
        </w:rPr>
        <w:t xml:space="preserve">powtarzanie i utrwalanie wiedzy (np. turnieje wiedzy, praca z teczką tematyczną, konstruowanie gier tematycznych przez uczniów, bank pytań, test powtórkowy, zadanie na dobry początek, quiz, grywalizacja); </w:t>
      </w:r>
    </w:p>
    <w:p w:rsidR="0009431F" w:rsidRPr="00E65F3B" w:rsidRDefault="0009431F" w:rsidP="0024496C">
      <w:pPr>
        <w:numPr>
          <w:ilvl w:val="1"/>
          <w:numId w:val="75"/>
        </w:numPr>
        <w:spacing w:after="21" w:line="391" w:lineRule="auto"/>
        <w:ind w:hanging="360"/>
        <w:rPr>
          <w:rFonts w:ascii="Arial" w:hAnsi="Arial" w:cs="Arial"/>
        </w:rPr>
      </w:pPr>
      <w:r w:rsidRPr="00E65F3B">
        <w:rPr>
          <w:rFonts w:ascii="Arial" w:hAnsi="Arial" w:cs="Arial"/>
        </w:rPr>
        <w:t xml:space="preserve">integrowanie wiedzy (np. mapa mentalna, co już wiem?, czego muszę się jeszcze dowiedzieć?, wykorzystanie wiedzy z różnych dziedzin w czasie pracy z narzędziami TOC); </w:t>
      </w:r>
    </w:p>
    <w:p w:rsidR="0009431F" w:rsidRPr="00E65F3B" w:rsidRDefault="0009431F" w:rsidP="0024496C">
      <w:pPr>
        <w:numPr>
          <w:ilvl w:val="1"/>
          <w:numId w:val="75"/>
        </w:numPr>
        <w:spacing w:after="0" w:line="380" w:lineRule="auto"/>
        <w:ind w:hanging="360"/>
        <w:rPr>
          <w:rFonts w:ascii="Arial" w:hAnsi="Arial" w:cs="Arial"/>
        </w:rPr>
      </w:pPr>
      <w:r w:rsidRPr="00E65F3B">
        <w:rPr>
          <w:rFonts w:ascii="Arial" w:hAnsi="Arial" w:cs="Arial"/>
        </w:rPr>
        <w:t xml:space="preserve">rozwijanie kreatywności i wyobraźni (np. burza mózgów, kreatywne rysowanie, tworzenie listy atrybutów, chińska encyklopedia, heksy, pytania Osborne’a, gałąź logiczna, chmurka, drzewo ambitnego celu); </w:t>
      </w:r>
    </w:p>
    <w:p w:rsidR="0009431F" w:rsidRPr="00E65F3B" w:rsidRDefault="0009431F" w:rsidP="0024496C">
      <w:pPr>
        <w:numPr>
          <w:ilvl w:val="1"/>
          <w:numId w:val="75"/>
        </w:numPr>
        <w:spacing w:after="118" w:line="265" w:lineRule="auto"/>
        <w:ind w:hanging="360"/>
        <w:rPr>
          <w:rFonts w:ascii="Arial" w:hAnsi="Arial" w:cs="Arial"/>
        </w:rPr>
      </w:pPr>
      <w:r w:rsidRPr="00E65F3B">
        <w:rPr>
          <w:rFonts w:ascii="Arial" w:hAnsi="Arial" w:cs="Arial"/>
        </w:rPr>
        <w:t xml:space="preserve">rozwijanie umiejętności uczenia się (np. pytania metapoznawcze); </w:t>
      </w:r>
    </w:p>
    <w:p w:rsidR="0009431F" w:rsidRPr="00E65F3B" w:rsidRDefault="0009431F" w:rsidP="0024496C">
      <w:pPr>
        <w:numPr>
          <w:ilvl w:val="1"/>
          <w:numId w:val="75"/>
        </w:numPr>
        <w:spacing w:after="340"/>
        <w:ind w:hanging="360"/>
        <w:rPr>
          <w:rFonts w:ascii="Arial" w:hAnsi="Arial" w:cs="Arial"/>
        </w:rPr>
      </w:pPr>
      <w:r w:rsidRPr="00E65F3B">
        <w:rPr>
          <w:rFonts w:ascii="Arial" w:hAnsi="Arial" w:cs="Arial"/>
        </w:rPr>
        <w:t xml:space="preserve">ewaluacja własnej pracy (np. termometr, światła drogowe, róża wiatrów, dziennik podróży, książka raportowa). </w:t>
      </w:r>
    </w:p>
    <w:p w:rsidR="0009431F" w:rsidRPr="00E65F3B" w:rsidRDefault="0009431F" w:rsidP="0024496C">
      <w:pPr>
        <w:numPr>
          <w:ilvl w:val="0"/>
          <w:numId w:val="75"/>
        </w:numPr>
        <w:spacing w:after="0" w:line="359" w:lineRule="auto"/>
        <w:ind w:hanging="360"/>
        <w:rPr>
          <w:rFonts w:ascii="Arial" w:hAnsi="Arial" w:cs="Arial"/>
        </w:rPr>
      </w:pPr>
      <w:r w:rsidRPr="00E65F3B">
        <w:rPr>
          <w:rFonts w:ascii="Arial" w:hAnsi="Arial" w:cs="Arial"/>
        </w:rPr>
        <w:t xml:space="preserve">Wykorzystanie nowoczesnych technologii w uczeniu się metodami aktywizującymi </w:t>
      </w:r>
      <w:r w:rsidR="00E65F3B">
        <w:rPr>
          <w:rFonts w:ascii="Arial" w:hAnsi="Arial" w:cs="Arial"/>
        </w:rPr>
        <w:br/>
      </w:r>
      <w:r w:rsidRPr="00E65F3B">
        <w:rPr>
          <w:rFonts w:ascii="Arial" w:hAnsi="Arial" w:cs="Arial"/>
        </w:rPr>
        <w:t>na II etapie edukacyjnym na przykładzie lekcji odwróconej.</w:t>
      </w:r>
    </w:p>
    <w:p w:rsidR="0009431F" w:rsidRPr="00E65F3B" w:rsidRDefault="0009431F" w:rsidP="0024496C">
      <w:pPr>
        <w:numPr>
          <w:ilvl w:val="0"/>
          <w:numId w:val="75"/>
        </w:numPr>
        <w:spacing w:after="37" w:line="380" w:lineRule="auto"/>
        <w:ind w:hanging="360"/>
        <w:rPr>
          <w:rFonts w:ascii="Arial" w:hAnsi="Arial" w:cs="Arial"/>
        </w:rPr>
      </w:pPr>
      <w:r w:rsidRPr="00E65F3B">
        <w:rPr>
          <w:rFonts w:ascii="Arial" w:hAnsi="Arial" w:cs="Arial"/>
        </w:rPr>
        <w:t xml:space="preserve">Wskaźniki pozwalające określić potrzebę rozwoju szkoły w zakresie stosowania metod aktywizujących, np. czy nauczyciele realizują zajęcia z wykorzystaniem metod </w:t>
      </w:r>
      <w:r w:rsidRPr="00E65F3B">
        <w:rPr>
          <w:rFonts w:ascii="Arial" w:hAnsi="Arial" w:cs="Arial"/>
        </w:rPr>
        <w:lastRenderedPageBreak/>
        <w:t xml:space="preserve">aktywizujących na wszystkich przedmiotach, czy w szkole są eksponowane dokonania uczniów powstałe w efekcie pracy metodami aktywizujących, czy nauczyciele dzielą się doświadczeniem na temat stosowania metod aktywizujących i ich skuteczności. </w:t>
      </w:r>
    </w:p>
    <w:p w:rsidR="0009431F" w:rsidRPr="00E65F3B" w:rsidRDefault="0009431F" w:rsidP="0024496C">
      <w:pPr>
        <w:numPr>
          <w:ilvl w:val="0"/>
          <w:numId w:val="75"/>
        </w:numPr>
        <w:spacing w:after="321" w:line="265" w:lineRule="auto"/>
        <w:ind w:hanging="360"/>
        <w:rPr>
          <w:rFonts w:ascii="Arial" w:hAnsi="Arial" w:cs="Arial"/>
        </w:rPr>
      </w:pPr>
      <w:r w:rsidRPr="00E65F3B">
        <w:rPr>
          <w:rFonts w:ascii="Arial" w:hAnsi="Arial" w:cs="Arial"/>
        </w:rPr>
        <w:t xml:space="preserve">Metody diagnozy pracy szkoły do wykorzystania w pracy z radą pedagogiczną, </w:t>
      </w:r>
      <w:r w:rsidR="00E65F3B">
        <w:rPr>
          <w:rFonts w:ascii="Arial" w:hAnsi="Arial" w:cs="Arial"/>
        </w:rPr>
        <w:br/>
      </w:r>
      <w:r w:rsidRPr="00E65F3B">
        <w:rPr>
          <w:rFonts w:ascii="Arial" w:hAnsi="Arial" w:cs="Arial"/>
        </w:rPr>
        <w:t xml:space="preserve">np. analiza pola sił, profil szkoły. </w:t>
      </w:r>
    </w:p>
    <w:p w:rsidR="009466A2" w:rsidRPr="00686EB7" w:rsidRDefault="009466A2" w:rsidP="009466A2">
      <w:pPr>
        <w:pStyle w:val="Nagwek3"/>
        <w:spacing w:after="262"/>
        <w:ind w:left="-5"/>
        <w:rPr>
          <w:rFonts w:ascii="Arial" w:hAnsi="Arial" w:cs="Arial"/>
          <w:color w:val="auto"/>
        </w:rPr>
      </w:pPr>
      <w:r w:rsidRPr="00686EB7">
        <w:rPr>
          <w:rFonts w:ascii="Arial" w:hAnsi="Arial" w:cs="Arial"/>
          <w:color w:val="auto"/>
        </w:rPr>
        <w:t xml:space="preserve">Zalecane metody i techniki pracy </w:t>
      </w:r>
    </w:p>
    <w:p w:rsidR="009466A2" w:rsidRPr="00686EB7" w:rsidRDefault="009466A2" w:rsidP="009466A2">
      <w:pPr>
        <w:spacing w:after="273"/>
        <w:rPr>
          <w:rFonts w:ascii="Arial" w:hAnsi="Arial" w:cs="Arial"/>
        </w:rPr>
      </w:pPr>
      <w:r w:rsidRPr="00686EB7">
        <w:rPr>
          <w:rFonts w:ascii="Arial" w:hAnsi="Arial" w:cs="Arial"/>
        </w:rPr>
        <w:t xml:space="preserve">Metody podające: miniwykład, prezentacja. </w:t>
      </w:r>
    </w:p>
    <w:p w:rsidR="009466A2" w:rsidRDefault="009466A2" w:rsidP="009466A2">
      <w:pPr>
        <w:spacing w:after="0"/>
        <w:rPr>
          <w:rFonts w:ascii="Arial" w:hAnsi="Arial" w:cs="Arial"/>
        </w:rPr>
      </w:pPr>
      <w:r w:rsidRPr="00686EB7">
        <w:rPr>
          <w:rFonts w:ascii="Arial" w:hAnsi="Arial" w:cs="Arial"/>
        </w:rPr>
        <w:t xml:space="preserve">Metody warsztatowe: kula śniegowa, stoliki eksperckie, gadająca ściana, symulacja, analiza pola sił. </w:t>
      </w:r>
    </w:p>
    <w:p w:rsidR="00C262FF" w:rsidRDefault="00C262FF" w:rsidP="009466A2">
      <w:pPr>
        <w:spacing w:after="0"/>
        <w:rPr>
          <w:rFonts w:ascii="Arial" w:hAnsi="Arial" w:cs="Arial"/>
        </w:rPr>
      </w:pPr>
    </w:p>
    <w:p w:rsidR="00C262FF" w:rsidRPr="00C262FF" w:rsidRDefault="00C262FF" w:rsidP="00C262FF">
      <w:pPr>
        <w:spacing w:after="0" w:line="360" w:lineRule="auto"/>
        <w:rPr>
          <w:rFonts w:ascii="Arial" w:hAnsi="Arial" w:cs="Arial"/>
          <w:b/>
        </w:rPr>
      </w:pPr>
      <w:r w:rsidRPr="00C262FF">
        <w:rPr>
          <w:rFonts w:ascii="Arial" w:hAnsi="Arial" w:cs="Arial"/>
          <w:b/>
        </w:rPr>
        <w:t xml:space="preserve">Przebieg zajęć </w:t>
      </w:r>
      <w:r>
        <w:rPr>
          <w:rFonts w:ascii="Arial" w:hAnsi="Arial" w:cs="Arial"/>
          <w:b/>
        </w:rPr>
        <w:t xml:space="preserve">(135 minut, 3 g.) </w:t>
      </w:r>
    </w:p>
    <w:p w:rsidR="00944F7D" w:rsidRDefault="00C262FF" w:rsidP="0024496C">
      <w:pPr>
        <w:pStyle w:val="Akapitzlist"/>
        <w:numPr>
          <w:ilvl w:val="0"/>
          <w:numId w:val="57"/>
        </w:numPr>
        <w:spacing w:after="0" w:line="360" w:lineRule="auto"/>
        <w:ind w:left="284" w:hanging="284"/>
        <w:rPr>
          <w:rFonts w:ascii="Arial" w:hAnsi="Arial" w:cs="Arial"/>
        </w:rPr>
      </w:pPr>
      <w:r w:rsidRPr="00944F7D">
        <w:rPr>
          <w:rFonts w:ascii="Arial" w:hAnsi="Arial" w:cs="Arial"/>
        </w:rPr>
        <w:t xml:space="preserve">Trener zaprasza uczestników do krótkich rozmów w parach na temat: „Co rozumiemy pod pojęciem aktywizująca metoda pracy?”. Po upływie czasu przeznaczonego na rozmowę prowadzący prosi chętnych uczestników o podzielenie się swoimi pomysłami w ramach rundy bez przymusu (15 minut). </w:t>
      </w:r>
    </w:p>
    <w:p w:rsidR="00944F7D" w:rsidRDefault="00C262FF" w:rsidP="0024496C">
      <w:pPr>
        <w:pStyle w:val="Akapitzlist"/>
        <w:numPr>
          <w:ilvl w:val="0"/>
          <w:numId w:val="57"/>
        </w:numPr>
        <w:spacing w:after="0" w:line="360" w:lineRule="auto"/>
        <w:ind w:left="284" w:hanging="284"/>
        <w:jc w:val="both"/>
        <w:rPr>
          <w:rFonts w:ascii="Arial" w:hAnsi="Arial" w:cs="Arial"/>
        </w:rPr>
      </w:pPr>
      <w:r w:rsidRPr="00944F7D">
        <w:rPr>
          <w:rFonts w:ascii="Arial" w:hAnsi="Arial" w:cs="Arial"/>
        </w:rPr>
        <w:t>Prowadzący łączy uczestników w t</w:t>
      </w:r>
      <w:r w:rsidR="00AB5D74">
        <w:rPr>
          <w:rFonts w:ascii="Arial" w:hAnsi="Arial" w:cs="Arial"/>
        </w:rPr>
        <w:t xml:space="preserve">rzy- lub czteroosobowe grupy i prosi o wykorzystanie otrzymanej już przez uczestników PP dla </w:t>
      </w:r>
      <w:r w:rsidR="0009431F">
        <w:rPr>
          <w:rFonts w:ascii="Arial" w:hAnsi="Arial" w:cs="Arial"/>
        </w:rPr>
        <w:t>edukacji przedmiotowej na II etapie</w:t>
      </w:r>
      <w:r w:rsidR="00AB5D74">
        <w:rPr>
          <w:rFonts w:ascii="Arial" w:hAnsi="Arial" w:cs="Arial"/>
        </w:rPr>
        <w:t xml:space="preserve"> </w:t>
      </w:r>
      <w:r w:rsidR="00944F7D">
        <w:rPr>
          <w:rFonts w:ascii="Arial" w:hAnsi="Arial" w:cs="Arial"/>
        </w:rPr>
        <w:t xml:space="preserve"> (</w:t>
      </w:r>
      <w:r w:rsidR="00944F7D" w:rsidRPr="00F55BC6">
        <w:rPr>
          <w:rFonts w:ascii="Arial" w:hAnsi="Arial" w:cs="Arial"/>
          <w:b/>
        </w:rPr>
        <w:t xml:space="preserve">Załącznik </w:t>
      </w:r>
      <w:r w:rsidR="00F55BC6" w:rsidRPr="00F55BC6">
        <w:rPr>
          <w:rFonts w:ascii="Arial" w:hAnsi="Arial" w:cs="Arial"/>
          <w:b/>
        </w:rPr>
        <w:t>1.20</w:t>
      </w:r>
      <w:r w:rsidR="0009431F">
        <w:rPr>
          <w:rFonts w:ascii="Arial" w:hAnsi="Arial" w:cs="Arial"/>
          <w:b/>
        </w:rPr>
        <w:t>.</w:t>
      </w:r>
      <w:r w:rsidR="00AB5D74">
        <w:rPr>
          <w:rFonts w:ascii="Arial" w:hAnsi="Arial" w:cs="Arial"/>
        </w:rPr>
        <w:t xml:space="preserve"> </w:t>
      </w:r>
      <w:r w:rsidRPr="00944F7D">
        <w:rPr>
          <w:rFonts w:ascii="Arial" w:hAnsi="Arial" w:cs="Arial"/>
        </w:rPr>
        <w:t xml:space="preserve"> Fragmenty podstawy programowej </w:t>
      </w:r>
      <w:r w:rsidR="0009431F">
        <w:rPr>
          <w:rFonts w:ascii="Arial" w:hAnsi="Arial" w:cs="Arial"/>
        </w:rPr>
        <w:t>do poszczególnych pr</w:t>
      </w:r>
      <w:r w:rsidRPr="00944F7D">
        <w:rPr>
          <w:rFonts w:ascii="Arial" w:hAnsi="Arial" w:cs="Arial"/>
        </w:rPr>
        <w:t>z</w:t>
      </w:r>
      <w:r w:rsidR="0009431F">
        <w:rPr>
          <w:rFonts w:ascii="Arial" w:hAnsi="Arial" w:cs="Arial"/>
        </w:rPr>
        <w:t>edmiotów z</w:t>
      </w:r>
      <w:r w:rsidRPr="00944F7D">
        <w:rPr>
          <w:rFonts w:ascii="Arial" w:hAnsi="Arial" w:cs="Arial"/>
        </w:rPr>
        <w:t xml:space="preserve"> zalecanymi sposobami jej realizacji). Uczestnicy wybierają z podstawy programowej metody aktywizujące, a prowadzący zapisuje je na plakacie. Następnie wspólnie uzupełniają wykaz o </w:t>
      </w:r>
      <w:r w:rsidR="00944F7D">
        <w:rPr>
          <w:rFonts w:ascii="Arial" w:hAnsi="Arial" w:cs="Arial"/>
        </w:rPr>
        <w:t>propozycje uczestników, które nauczyciele</w:t>
      </w:r>
      <w:r w:rsidRPr="00944F7D">
        <w:rPr>
          <w:rFonts w:ascii="Arial" w:hAnsi="Arial" w:cs="Arial"/>
        </w:rPr>
        <w:t xml:space="preserve"> faktycznie stosują w swojej pracy,</w:t>
      </w:r>
      <w:r w:rsidR="0009431F">
        <w:rPr>
          <w:rFonts w:ascii="Arial" w:hAnsi="Arial" w:cs="Arial"/>
        </w:rPr>
        <w:br/>
      </w:r>
      <w:r w:rsidRPr="00944F7D">
        <w:rPr>
          <w:rFonts w:ascii="Arial" w:hAnsi="Arial" w:cs="Arial"/>
        </w:rPr>
        <w:t xml:space="preserve">a które nie wynikają bezpośrednio z zapisów podstawy programowej (20 minut). Gdy jedna z zaproponowanych metod nie jest znana wszystkim uczestnikom, należy poprosić chętnych o ich objaśnienie. </w:t>
      </w:r>
    </w:p>
    <w:p w:rsidR="00166783" w:rsidRDefault="00166783" w:rsidP="0024496C">
      <w:pPr>
        <w:pStyle w:val="Akapitzlist"/>
        <w:numPr>
          <w:ilvl w:val="0"/>
          <w:numId w:val="57"/>
        </w:numPr>
        <w:spacing w:after="0" w:line="360" w:lineRule="auto"/>
        <w:ind w:left="284" w:hanging="284"/>
        <w:jc w:val="both"/>
        <w:rPr>
          <w:rFonts w:ascii="Arial" w:hAnsi="Arial" w:cs="Arial"/>
        </w:rPr>
      </w:pPr>
      <w:r>
        <w:rPr>
          <w:rFonts w:ascii="Arial" w:hAnsi="Arial" w:cs="Arial"/>
        </w:rPr>
        <w:t xml:space="preserve">Ćwiczenie. Praca w zespołach 3-4 osobowych. Celem tego ćwiczenie jest wspólne określenie przez uczestników jakie metody najlepiej służą kształtowaniu umiejętności </w:t>
      </w:r>
      <w:r w:rsidR="0082539E">
        <w:rPr>
          <w:rFonts w:ascii="Arial" w:hAnsi="Arial" w:cs="Arial"/>
        </w:rPr>
        <w:t xml:space="preserve">uczenia się </w:t>
      </w:r>
      <w:r>
        <w:rPr>
          <w:rFonts w:ascii="Arial" w:hAnsi="Arial" w:cs="Arial"/>
        </w:rPr>
        <w:t xml:space="preserve">i nabywaniu </w:t>
      </w:r>
      <w:r w:rsidR="0082539E">
        <w:rPr>
          <w:rFonts w:ascii="Arial" w:hAnsi="Arial" w:cs="Arial"/>
        </w:rPr>
        <w:t xml:space="preserve">jej </w:t>
      </w:r>
      <w:r>
        <w:rPr>
          <w:rFonts w:ascii="Arial" w:hAnsi="Arial" w:cs="Arial"/>
        </w:rPr>
        <w:t xml:space="preserve">przez uczniów. Trener przygotowuje plakat zatytułowany: </w:t>
      </w:r>
      <w:r w:rsidR="0009431F">
        <w:rPr>
          <w:rFonts w:ascii="Arial" w:hAnsi="Arial" w:cs="Arial"/>
        </w:rPr>
        <w:t>„</w:t>
      </w:r>
      <w:r>
        <w:rPr>
          <w:rFonts w:ascii="Arial" w:hAnsi="Arial" w:cs="Arial"/>
        </w:rPr>
        <w:t xml:space="preserve">Jeśli chcesz, aby uczniowie…., </w:t>
      </w:r>
      <w:r w:rsidR="0009431F">
        <w:rPr>
          <w:rFonts w:ascii="Arial" w:hAnsi="Arial" w:cs="Arial"/>
        </w:rPr>
        <w:t xml:space="preserve">to….” </w:t>
      </w:r>
      <w:r>
        <w:rPr>
          <w:rFonts w:ascii="Arial" w:hAnsi="Arial" w:cs="Arial"/>
        </w:rPr>
        <w:t xml:space="preserve">a pod tym wskazuje następujące obszary: </w:t>
      </w:r>
    </w:p>
    <w:p w:rsidR="00166783" w:rsidRDefault="00166783" w:rsidP="0024496C">
      <w:pPr>
        <w:pStyle w:val="Akapitzlist"/>
        <w:numPr>
          <w:ilvl w:val="0"/>
          <w:numId w:val="58"/>
        </w:numPr>
        <w:spacing w:after="0" w:line="360" w:lineRule="auto"/>
        <w:ind w:left="709" w:hanging="709"/>
        <w:rPr>
          <w:rFonts w:ascii="Arial" w:hAnsi="Arial" w:cs="Arial"/>
        </w:rPr>
      </w:pPr>
      <w:r>
        <w:rPr>
          <w:rFonts w:ascii="Arial" w:hAnsi="Arial" w:cs="Arial"/>
        </w:rPr>
        <w:t>Zdobyli nową wiedzę</w:t>
      </w:r>
    </w:p>
    <w:p w:rsidR="0082539E" w:rsidRPr="00792D5E" w:rsidRDefault="003762A2" w:rsidP="0024496C">
      <w:pPr>
        <w:pStyle w:val="Akapitzlist"/>
        <w:numPr>
          <w:ilvl w:val="0"/>
          <w:numId w:val="58"/>
        </w:numPr>
        <w:spacing w:after="0" w:line="360" w:lineRule="auto"/>
        <w:ind w:left="709" w:hanging="709"/>
        <w:rPr>
          <w:rFonts w:ascii="Arial" w:hAnsi="Arial" w:cs="Arial"/>
        </w:rPr>
      </w:pPr>
      <w:r w:rsidRPr="00792D5E">
        <w:rPr>
          <w:rFonts w:ascii="Arial" w:hAnsi="Arial" w:cs="Arial"/>
        </w:rPr>
        <w:lastRenderedPageBreak/>
        <w:t>Zdobywali nową wiedzę, poszukiwali informacji (np. wykorzystanie tekstu źródłowego, Webquest, metoda przypadku, stoliki eksperckie, burza mózgów, mapy myśli, metoda tekstu przewodniego);</w:t>
      </w:r>
    </w:p>
    <w:p w:rsidR="00166783" w:rsidRPr="00792D5E" w:rsidRDefault="00166783" w:rsidP="0024496C">
      <w:pPr>
        <w:pStyle w:val="Akapitzlist"/>
        <w:numPr>
          <w:ilvl w:val="0"/>
          <w:numId w:val="58"/>
        </w:numPr>
        <w:spacing w:after="0" w:line="360" w:lineRule="auto"/>
        <w:ind w:left="709" w:hanging="709"/>
        <w:rPr>
          <w:rFonts w:ascii="Arial" w:hAnsi="Arial" w:cs="Arial"/>
        </w:rPr>
      </w:pPr>
      <w:r w:rsidRPr="00792D5E">
        <w:rPr>
          <w:rFonts w:ascii="Arial" w:hAnsi="Arial" w:cs="Arial"/>
        </w:rPr>
        <w:t>Rozwijali praktyczne umiejętności</w:t>
      </w:r>
      <w:r w:rsidR="003762A2" w:rsidRPr="00792D5E">
        <w:rPr>
          <w:rFonts w:ascii="Arial" w:hAnsi="Arial" w:cs="Arial"/>
        </w:rPr>
        <w:t xml:space="preserve"> (np. turnieje wiedzy, praca z teczką tematyczną, konstruowanie gier tematycznych przez uczniów, bank pytań, test powtórkowy, zadanie na dobry początek, quiz,</w:t>
      </w:r>
      <w:r w:rsidR="00792D5E" w:rsidRPr="00792D5E">
        <w:rPr>
          <w:rFonts w:ascii="Arial" w:hAnsi="Arial" w:cs="Arial"/>
        </w:rPr>
        <w:t xml:space="preserve"> kahoot, </w:t>
      </w:r>
      <w:r w:rsidR="003762A2" w:rsidRPr="00792D5E">
        <w:rPr>
          <w:rFonts w:ascii="Arial" w:hAnsi="Arial" w:cs="Arial"/>
        </w:rPr>
        <w:t xml:space="preserve"> grywalizacja);</w:t>
      </w:r>
    </w:p>
    <w:p w:rsidR="00166783" w:rsidRPr="00792D5E" w:rsidRDefault="00166783" w:rsidP="0024496C">
      <w:pPr>
        <w:pStyle w:val="Akapitzlist"/>
        <w:numPr>
          <w:ilvl w:val="0"/>
          <w:numId w:val="58"/>
        </w:numPr>
        <w:spacing w:after="0" w:line="360" w:lineRule="auto"/>
        <w:ind w:left="709" w:hanging="709"/>
        <w:rPr>
          <w:rFonts w:ascii="Arial" w:hAnsi="Arial" w:cs="Arial"/>
        </w:rPr>
      </w:pPr>
      <w:r w:rsidRPr="00792D5E">
        <w:rPr>
          <w:rFonts w:ascii="Arial" w:hAnsi="Arial" w:cs="Arial"/>
        </w:rPr>
        <w:t>Uczyli się we współpracy</w:t>
      </w:r>
      <w:r w:rsidR="00792D5E" w:rsidRPr="00792D5E">
        <w:rPr>
          <w:rFonts w:ascii="Arial" w:hAnsi="Arial" w:cs="Arial"/>
        </w:rPr>
        <w:t xml:space="preserve"> (np. praca w małych grupach, drzewo decyzyjne, meta plan,  </w:t>
      </w:r>
      <w:r w:rsidR="00792D5E" w:rsidRPr="00792D5E">
        <w:rPr>
          <w:rFonts w:ascii="Arial" w:hAnsi="Arial" w:cs="Arial"/>
        </w:rPr>
        <w:br/>
        <w:t>projekt edukacyjny)</w:t>
      </w:r>
    </w:p>
    <w:p w:rsidR="00166783" w:rsidRPr="00792D5E" w:rsidRDefault="00166783" w:rsidP="0024496C">
      <w:pPr>
        <w:pStyle w:val="Akapitzlist"/>
        <w:numPr>
          <w:ilvl w:val="0"/>
          <w:numId w:val="58"/>
        </w:numPr>
        <w:spacing w:after="0" w:line="360" w:lineRule="auto"/>
        <w:ind w:left="709" w:hanging="709"/>
        <w:rPr>
          <w:rFonts w:ascii="Arial" w:hAnsi="Arial" w:cs="Arial"/>
        </w:rPr>
      </w:pPr>
      <w:r w:rsidRPr="00792D5E">
        <w:rPr>
          <w:rFonts w:ascii="Arial" w:hAnsi="Arial" w:cs="Arial"/>
        </w:rPr>
        <w:t>Rozwijali kreatywność/wyobraźnię</w:t>
      </w:r>
      <w:r w:rsidR="00792D5E" w:rsidRPr="00792D5E">
        <w:rPr>
          <w:rFonts w:ascii="Arial" w:hAnsi="Arial" w:cs="Arial"/>
        </w:rPr>
        <w:t xml:space="preserve"> (np. burza mózgów, kreatywne rysowanie, tworzenie listy atrybutów, chińska encyklopedia, heksy, pytania Osborne’a, gałąź logiczna, chmurka, drzewo ambitnego celu);</w:t>
      </w:r>
    </w:p>
    <w:p w:rsidR="0009431F" w:rsidRPr="00792D5E" w:rsidRDefault="0009431F" w:rsidP="0024496C">
      <w:pPr>
        <w:pStyle w:val="Akapitzlist"/>
        <w:numPr>
          <w:ilvl w:val="0"/>
          <w:numId w:val="58"/>
        </w:numPr>
        <w:spacing w:after="0" w:line="360" w:lineRule="auto"/>
        <w:ind w:left="709" w:hanging="709"/>
        <w:rPr>
          <w:rFonts w:ascii="Arial" w:hAnsi="Arial" w:cs="Arial"/>
        </w:rPr>
      </w:pPr>
      <w:r w:rsidRPr="00792D5E">
        <w:rPr>
          <w:rFonts w:ascii="Arial" w:hAnsi="Arial" w:cs="Arial"/>
        </w:rPr>
        <w:t>Wzmacniali własną samoocenę w procesie uczenia się</w:t>
      </w:r>
      <w:r w:rsidR="00792D5E" w:rsidRPr="00792D5E">
        <w:rPr>
          <w:rFonts w:ascii="Arial" w:hAnsi="Arial" w:cs="Arial"/>
        </w:rPr>
        <w:t xml:space="preserve"> (projekt edukacyjny, odwrócona lekcja, samodzielne prowadzenie doświadczeń i eksperymentów, lapbooki)</w:t>
      </w:r>
    </w:p>
    <w:p w:rsidR="00166783" w:rsidRPr="00792D5E" w:rsidRDefault="00166783" w:rsidP="0024496C">
      <w:pPr>
        <w:pStyle w:val="Akapitzlist"/>
        <w:numPr>
          <w:ilvl w:val="0"/>
          <w:numId w:val="58"/>
        </w:numPr>
        <w:spacing w:after="0" w:line="360" w:lineRule="auto"/>
        <w:ind w:left="709" w:hanging="709"/>
        <w:rPr>
          <w:rFonts w:ascii="Arial" w:hAnsi="Arial" w:cs="Arial"/>
        </w:rPr>
      </w:pPr>
      <w:r w:rsidRPr="00792D5E">
        <w:rPr>
          <w:rFonts w:ascii="Arial" w:hAnsi="Arial" w:cs="Arial"/>
        </w:rPr>
        <w:t>Dokonywali ewaluacji własnej pracy</w:t>
      </w:r>
      <w:r w:rsidR="00792D5E" w:rsidRPr="00792D5E">
        <w:rPr>
          <w:rFonts w:ascii="Arial" w:hAnsi="Arial" w:cs="Arial"/>
        </w:rPr>
        <w:t xml:space="preserve"> (np. pytania metapoznawcze, samoocena, ocena koleżeńska);</w:t>
      </w:r>
    </w:p>
    <w:p w:rsidR="00166783" w:rsidRPr="00792D5E" w:rsidRDefault="00166783" w:rsidP="0024496C">
      <w:pPr>
        <w:pStyle w:val="Akapitzlist"/>
        <w:numPr>
          <w:ilvl w:val="0"/>
          <w:numId w:val="58"/>
        </w:numPr>
        <w:spacing w:after="0" w:line="360" w:lineRule="auto"/>
        <w:ind w:left="709" w:hanging="709"/>
        <w:rPr>
          <w:rFonts w:ascii="Arial" w:hAnsi="Arial" w:cs="Arial"/>
        </w:rPr>
      </w:pPr>
      <w:r w:rsidRPr="00792D5E">
        <w:rPr>
          <w:rFonts w:ascii="Arial" w:hAnsi="Arial" w:cs="Arial"/>
        </w:rPr>
        <w:t xml:space="preserve">Wykorzystywali nowoczesne technologie w uczeniu się </w:t>
      </w:r>
      <w:r w:rsidR="00792D5E" w:rsidRPr="00792D5E">
        <w:rPr>
          <w:rFonts w:ascii="Arial" w:hAnsi="Arial" w:cs="Arial"/>
        </w:rPr>
        <w:t xml:space="preserve">(odwrócona lekcja) – trener może pokazać krótki film prezentujący tę metodę: </w:t>
      </w:r>
      <w:hyperlink r:id="rId78" w:history="1">
        <w:r w:rsidR="00792D5E" w:rsidRPr="00792D5E">
          <w:rPr>
            <w:rStyle w:val="Hipercze"/>
            <w:rFonts w:ascii="Arial" w:hAnsi="Arial" w:cs="Arial"/>
          </w:rPr>
          <w:t>https://www.youtube.com/watch?v=Mn2K-e5h7DU&amp;t=28s</w:t>
        </w:r>
      </w:hyperlink>
      <w:r w:rsidR="00792D5E" w:rsidRPr="00792D5E">
        <w:rPr>
          <w:rFonts w:ascii="Arial" w:hAnsi="Arial" w:cs="Arial"/>
        </w:rPr>
        <w:t xml:space="preserve"> </w:t>
      </w:r>
    </w:p>
    <w:p w:rsidR="00166783" w:rsidRDefault="00166783" w:rsidP="0082539E">
      <w:pPr>
        <w:spacing w:after="0" w:line="360" w:lineRule="auto"/>
        <w:rPr>
          <w:rFonts w:ascii="Arial" w:hAnsi="Arial" w:cs="Arial"/>
        </w:rPr>
      </w:pPr>
    </w:p>
    <w:p w:rsidR="00166783" w:rsidRPr="00166783" w:rsidRDefault="00166783" w:rsidP="0082539E">
      <w:pPr>
        <w:spacing w:after="0" w:line="360" w:lineRule="auto"/>
        <w:rPr>
          <w:rFonts w:ascii="Arial" w:hAnsi="Arial" w:cs="Arial"/>
        </w:rPr>
      </w:pPr>
      <w:r>
        <w:rPr>
          <w:rFonts w:ascii="Arial" w:hAnsi="Arial" w:cs="Arial"/>
        </w:rPr>
        <w:t>Każdy zespół na samoprzylepnych kartkach pisze, jakie metody, do którego obszaru są ich zdaniem najbardziej odpowiednie. Przyklejają karteczki. Ws</w:t>
      </w:r>
      <w:r w:rsidR="00792D5E">
        <w:rPr>
          <w:rFonts w:ascii="Arial" w:hAnsi="Arial" w:cs="Arial"/>
        </w:rPr>
        <w:t xml:space="preserve">pólna dyskusja: od czego zależy dobór metod? Jakie czynniki mają wpływ na ich stosowanie? </w:t>
      </w:r>
    </w:p>
    <w:p w:rsidR="00944F7D" w:rsidRDefault="00C262FF" w:rsidP="0024496C">
      <w:pPr>
        <w:pStyle w:val="Akapitzlist"/>
        <w:numPr>
          <w:ilvl w:val="0"/>
          <w:numId w:val="57"/>
        </w:numPr>
        <w:spacing w:after="0" w:line="360" w:lineRule="auto"/>
        <w:ind w:left="0" w:hanging="284"/>
        <w:jc w:val="both"/>
        <w:rPr>
          <w:rFonts w:ascii="Arial" w:hAnsi="Arial" w:cs="Arial"/>
        </w:rPr>
      </w:pPr>
      <w:r w:rsidRPr="00944F7D">
        <w:rPr>
          <w:rFonts w:ascii="Arial" w:hAnsi="Arial" w:cs="Arial"/>
        </w:rPr>
        <w:t>Prowadzący proponuje kolejną aktywność: pracę w parach, podczas której uczestnicy zapisują na karteczkach odpowiedzi na pytanie: „</w:t>
      </w:r>
      <w:r w:rsidR="00792D5E">
        <w:rPr>
          <w:rFonts w:ascii="Arial" w:hAnsi="Arial" w:cs="Arial"/>
        </w:rPr>
        <w:t xml:space="preserve">W jaki sposób </w:t>
      </w:r>
      <w:r w:rsidRPr="00944F7D">
        <w:rPr>
          <w:rFonts w:ascii="Arial" w:hAnsi="Arial" w:cs="Arial"/>
        </w:rPr>
        <w:t xml:space="preserve">zastosowanie aktywizujących metod pracy wpływa na rozwijanie umiejętności uczenia się?”. Następnie (metodą kuli śnieżnej) łączą się w czwórki, potem w ósemki – i ustalają wspólną odpowiedź (15 minut). Wyniki pracy zostają zaprezentowane na forum. </w:t>
      </w:r>
    </w:p>
    <w:p w:rsidR="00166783" w:rsidRDefault="00C262FF" w:rsidP="0024496C">
      <w:pPr>
        <w:pStyle w:val="Akapitzlist"/>
        <w:numPr>
          <w:ilvl w:val="0"/>
          <w:numId w:val="57"/>
        </w:numPr>
        <w:spacing w:after="270" w:line="360" w:lineRule="auto"/>
        <w:ind w:left="-5"/>
        <w:jc w:val="both"/>
        <w:rPr>
          <w:rFonts w:ascii="Arial" w:hAnsi="Arial" w:cs="Arial"/>
        </w:rPr>
      </w:pPr>
      <w:r w:rsidRPr="00166783">
        <w:rPr>
          <w:rFonts w:ascii="Arial" w:hAnsi="Arial" w:cs="Arial"/>
        </w:rPr>
        <w:t xml:space="preserve">Prowadzący łączy uczestników w </w:t>
      </w:r>
      <w:r w:rsidR="00944F7D" w:rsidRPr="00166783">
        <w:rPr>
          <w:rFonts w:ascii="Arial" w:hAnsi="Arial" w:cs="Arial"/>
        </w:rPr>
        <w:t>nowe grupy.</w:t>
      </w:r>
      <w:r w:rsidRPr="00166783">
        <w:rPr>
          <w:rFonts w:ascii="Arial" w:hAnsi="Arial" w:cs="Arial"/>
        </w:rPr>
        <w:t xml:space="preserve"> </w:t>
      </w:r>
      <w:r w:rsidR="001E5802">
        <w:rPr>
          <w:rFonts w:ascii="Arial" w:hAnsi="Arial" w:cs="Arial"/>
        </w:rPr>
        <w:t>Każda grupa otrzymuje</w:t>
      </w:r>
      <w:r w:rsidR="00ED4CD0">
        <w:rPr>
          <w:rFonts w:ascii="Arial" w:hAnsi="Arial" w:cs="Arial"/>
        </w:rPr>
        <w:t>/wykorzystuje otrzymane podczas uprzedniego zjazdu</w:t>
      </w:r>
      <w:r w:rsidR="001E5802">
        <w:rPr>
          <w:rFonts w:ascii="Arial" w:hAnsi="Arial" w:cs="Arial"/>
        </w:rPr>
        <w:t xml:space="preserve"> wymagania państwa </w:t>
      </w:r>
      <w:r w:rsidR="003308AD" w:rsidRPr="003308AD">
        <w:rPr>
          <w:rFonts w:ascii="Arial" w:hAnsi="Arial" w:cs="Arial"/>
          <w:b/>
        </w:rPr>
        <w:t>(załącznik 1.1.)</w:t>
      </w:r>
      <w:r w:rsidR="003308AD">
        <w:rPr>
          <w:rFonts w:ascii="Arial" w:hAnsi="Arial" w:cs="Arial"/>
        </w:rPr>
        <w:t xml:space="preserve"> </w:t>
      </w:r>
      <w:r w:rsidR="001E5802">
        <w:rPr>
          <w:rFonts w:ascii="Arial" w:hAnsi="Arial" w:cs="Arial"/>
        </w:rPr>
        <w:t xml:space="preserve">i do wybranych wymagań formułuje wskaźniki pozwalające zdiagnozować, w jakim stopniu w szkole stosowane są </w:t>
      </w:r>
      <w:r w:rsidR="003308AD">
        <w:rPr>
          <w:rFonts w:ascii="Arial" w:hAnsi="Arial" w:cs="Arial"/>
        </w:rPr>
        <w:t>metody aktywizujące uczniów i</w:t>
      </w:r>
      <w:r w:rsidR="00EA30A3">
        <w:rPr>
          <w:rFonts w:ascii="Arial" w:hAnsi="Arial" w:cs="Arial"/>
        </w:rPr>
        <w:t xml:space="preserve"> pozwalające określi potrzeby rozwojowe szkoły/nauczycieli w zakresie stosowania metod aktywizujących. Uczestnicy </w:t>
      </w:r>
      <w:r w:rsidR="003308AD">
        <w:rPr>
          <w:rFonts w:ascii="Arial" w:hAnsi="Arial" w:cs="Arial"/>
        </w:rPr>
        <w:t xml:space="preserve">formułują </w:t>
      </w:r>
      <w:r w:rsidR="003308AD">
        <w:rPr>
          <w:rFonts w:ascii="Arial" w:hAnsi="Arial" w:cs="Arial"/>
        </w:rPr>
        <w:lastRenderedPageBreak/>
        <w:t xml:space="preserve">przykładowe </w:t>
      </w:r>
      <w:r w:rsidR="00EA30A3">
        <w:rPr>
          <w:rFonts w:ascii="Arial" w:hAnsi="Arial" w:cs="Arial"/>
        </w:rPr>
        <w:t xml:space="preserve"> wskaźnik</w:t>
      </w:r>
      <w:r w:rsidR="003308AD">
        <w:rPr>
          <w:rFonts w:ascii="Arial" w:hAnsi="Arial" w:cs="Arial"/>
        </w:rPr>
        <w:t>i. Grupy kolejno prezentują efekty swojej pracy. Trener</w:t>
      </w:r>
      <w:r w:rsidR="00177BD6">
        <w:rPr>
          <w:rFonts w:ascii="Arial" w:hAnsi="Arial" w:cs="Arial"/>
        </w:rPr>
        <w:t xml:space="preserve"> inicjuje dyskusję na temat: </w:t>
      </w:r>
      <w:r w:rsidR="00177BD6" w:rsidRPr="00177BD6">
        <w:rPr>
          <w:rFonts w:ascii="Arial" w:hAnsi="Arial" w:cs="Arial"/>
          <w:b/>
        </w:rPr>
        <w:t>W</w:t>
      </w:r>
      <w:r w:rsidR="00EA30A3" w:rsidRPr="00177BD6">
        <w:rPr>
          <w:rFonts w:ascii="Arial" w:hAnsi="Arial" w:cs="Arial"/>
          <w:b/>
        </w:rPr>
        <w:t xml:space="preserve"> jaki sposób przeprowadzić diagnozę pracy szkoły w zakresie stosowania metod aktywizujących</w:t>
      </w:r>
      <w:r w:rsidR="003308AD">
        <w:rPr>
          <w:rFonts w:ascii="Arial" w:hAnsi="Arial" w:cs="Arial"/>
          <w:b/>
        </w:rPr>
        <w:t>?</w:t>
      </w:r>
    </w:p>
    <w:p w:rsidR="00177BD6" w:rsidRDefault="00177BD6" w:rsidP="00ED4CD0">
      <w:pPr>
        <w:pStyle w:val="Akapitzlist"/>
        <w:spacing w:after="270" w:line="360" w:lineRule="auto"/>
        <w:ind w:left="-5"/>
        <w:jc w:val="both"/>
        <w:rPr>
          <w:rFonts w:ascii="Arial" w:hAnsi="Arial" w:cs="Arial"/>
        </w:rPr>
      </w:pPr>
      <w:r>
        <w:rPr>
          <w:rFonts w:ascii="Arial" w:hAnsi="Arial" w:cs="Arial"/>
        </w:rPr>
        <w:t xml:space="preserve">Trener zapisuje propozycje uczestników. </w:t>
      </w:r>
      <w:r w:rsidR="000E5A35">
        <w:rPr>
          <w:rFonts w:ascii="Arial" w:hAnsi="Arial" w:cs="Arial"/>
        </w:rPr>
        <w:t>Wspólnie omawiają je. Trener p</w:t>
      </w:r>
      <w:r w:rsidR="0033241B">
        <w:rPr>
          <w:rFonts w:ascii="Arial" w:hAnsi="Arial" w:cs="Arial"/>
        </w:rPr>
        <w:t xml:space="preserve">odkreśla, że ważne jest uzyskanie od nauczycieli i uczniów odpowiedzi na te same pytania (oczywiście sformułowane w odpowiedniej formie): </w:t>
      </w:r>
    </w:p>
    <w:p w:rsidR="0033241B" w:rsidRPr="0033241B" w:rsidRDefault="0033241B" w:rsidP="00177BD6">
      <w:pPr>
        <w:pStyle w:val="Akapitzlist"/>
        <w:spacing w:after="270" w:line="360" w:lineRule="auto"/>
        <w:ind w:left="-5"/>
        <w:rPr>
          <w:rFonts w:ascii="Arial" w:hAnsi="Arial" w:cs="Arial"/>
          <w:b/>
        </w:rPr>
      </w:pPr>
      <w:r w:rsidRPr="0033241B">
        <w:rPr>
          <w:rFonts w:ascii="Arial" w:hAnsi="Arial" w:cs="Arial"/>
          <w:b/>
        </w:rPr>
        <w:t xml:space="preserve">Dla nauczycieli: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1. Jakie metody aktywizujące stosujecie na lekcji najczęściej?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2. Jaką nową dla was metodę pracy zastosowaliście w ostatnim roku szkolnym? </w:t>
      </w:r>
    </w:p>
    <w:p w:rsidR="000E5A35" w:rsidRDefault="0033241B" w:rsidP="00177BD6">
      <w:pPr>
        <w:pStyle w:val="Akapitzlist"/>
        <w:spacing w:after="270" w:line="360" w:lineRule="auto"/>
        <w:ind w:left="-5"/>
        <w:rPr>
          <w:rFonts w:ascii="Arial" w:hAnsi="Arial" w:cs="Arial"/>
        </w:rPr>
      </w:pPr>
      <w:r w:rsidRPr="0033241B">
        <w:rPr>
          <w:rFonts w:ascii="Arial" w:hAnsi="Arial" w:cs="Arial"/>
        </w:rPr>
        <w:t xml:space="preserve">3. Jakie umiejętności zdobywają wasi uczniowie dzięki wykorzystywanym przez was metodom pracy?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4. Kiedy wasi uczniowie czują się zaangażowani?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5. Jaki wpływ mają wasi uczniowie na przebieg lekcji?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6. W jaki sposób inicjujecie i uczycie współpracy swoich uczniów?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7. Jak zachęcacie uczniów do twórczego myślenia? </w:t>
      </w:r>
    </w:p>
    <w:p w:rsidR="0033241B" w:rsidRDefault="0033241B" w:rsidP="00177BD6">
      <w:pPr>
        <w:pStyle w:val="Akapitzlist"/>
        <w:spacing w:after="270" w:line="360" w:lineRule="auto"/>
        <w:ind w:left="-5"/>
        <w:rPr>
          <w:rFonts w:ascii="Arial" w:hAnsi="Arial" w:cs="Arial"/>
        </w:rPr>
      </w:pPr>
      <w:r w:rsidRPr="0033241B">
        <w:rPr>
          <w:rFonts w:ascii="Arial" w:hAnsi="Arial" w:cs="Arial"/>
        </w:rPr>
        <w:t>8. W jaki sposób umożliwiacie uczniom samodzielne zdobywanie wiedzy?</w:t>
      </w:r>
    </w:p>
    <w:p w:rsidR="0033241B" w:rsidRPr="0033241B" w:rsidRDefault="0033241B" w:rsidP="00177BD6">
      <w:pPr>
        <w:pStyle w:val="Akapitzlist"/>
        <w:spacing w:after="270" w:line="360" w:lineRule="auto"/>
        <w:ind w:left="-5"/>
        <w:rPr>
          <w:rFonts w:ascii="Arial" w:hAnsi="Arial" w:cs="Arial"/>
          <w:b/>
        </w:rPr>
      </w:pPr>
      <w:r w:rsidRPr="0033241B">
        <w:rPr>
          <w:rFonts w:ascii="Arial" w:hAnsi="Arial" w:cs="Arial"/>
          <w:b/>
        </w:rPr>
        <w:t xml:space="preserve">Dla uczniów: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1. Jakie metody aktywizujące </w:t>
      </w:r>
      <w:r>
        <w:rPr>
          <w:rFonts w:ascii="Arial" w:hAnsi="Arial" w:cs="Arial"/>
        </w:rPr>
        <w:t xml:space="preserve">nauczyciele </w:t>
      </w:r>
      <w:r w:rsidRPr="0033241B">
        <w:rPr>
          <w:rFonts w:ascii="Arial" w:hAnsi="Arial" w:cs="Arial"/>
        </w:rPr>
        <w:t>sto</w:t>
      </w:r>
      <w:r>
        <w:rPr>
          <w:rFonts w:ascii="Arial" w:hAnsi="Arial" w:cs="Arial"/>
        </w:rPr>
        <w:t>sują</w:t>
      </w:r>
      <w:r w:rsidRPr="0033241B">
        <w:rPr>
          <w:rFonts w:ascii="Arial" w:hAnsi="Arial" w:cs="Arial"/>
        </w:rPr>
        <w:t xml:space="preserve"> na lekcji najczęściej?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2. Jaką nową dla </w:t>
      </w:r>
      <w:r>
        <w:rPr>
          <w:rFonts w:ascii="Arial" w:hAnsi="Arial" w:cs="Arial"/>
        </w:rPr>
        <w:t>was metodę pracy zastosowali</w:t>
      </w:r>
      <w:r w:rsidRPr="0033241B">
        <w:rPr>
          <w:rFonts w:ascii="Arial" w:hAnsi="Arial" w:cs="Arial"/>
        </w:rPr>
        <w:t xml:space="preserve"> w ostatnim roku szkolnym? </w:t>
      </w:r>
    </w:p>
    <w:p w:rsidR="0033241B" w:rsidRDefault="0033241B" w:rsidP="0033241B">
      <w:pPr>
        <w:pStyle w:val="Akapitzlist"/>
        <w:spacing w:after="270" w:line="360" w:lineRule="auto"/>
        <w:ind w:left="-5"/>
        <w:rPr>
          <w:rFonts w:ascii="Arial" w:hAnsi="Arial" w:cs="Arial"/>
        </w:rPr>
      </w:pPr>
      <w:r>
        <w:rPr>
          <w:rFonts w:ascii="Arial" w:hAnsi="Arial" w:cs="Arial"/>
        </w:rPr>
        <w:t>3. Jakie umiejętności zdobywasz/zdobywacie</w:t>
      </w:r>
      <w:r w:rsidRPr="0033241B">
        <w:rPr>
          <w:rFonts w:ascii="Arial" w:hAnsi="Arial" w:cs="Arial"/>
        </w:rPr>
        <w:t xml:space="preserve"> dzięki wykorzystywanym przez </w:t>
      </w:r>
      <w:r>
        <w:rPr>
          <w:rFonts w:ascii="Arial" w:hAnsi="Arial" w:cs="Arial"/>
        </w:rPr>
        <w:t>nauczycieli</w:t>
      </w:r>
      <w:r w:rsidRPr="0033241B">
        <w:rPr>
          <w:rFonts w:ascii="Arial" w:hAnsi="Arial" w:cs="Arial"/>
        </w:rPr>
        <w:t xml:space="preserve"> metodom pracy?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4. Kiedy </w:t>
      </w:r>
      <w:r>
        <w:rPr>
          <w:rFonts w:ascii="Arial" w:hAnsi="Arial" w:cs="Arial"/>
        </w:rPr>
        <w:t>czujesz się czują się zaangażowany w przebieg lekcji</w:t>
      </w:r>
      <w:r w:rsidRPr="0033241B">
        <w:rPr>
          <w:rFonts w:ascii="Arial" w:hAnsi="Arial" w:cs="Arial"/>
        </w:rPr>
        <w:t xml:space="preserve">?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5. Jaki </w:t>
      </w:r>
      <w:r>
        <w:rPr>
          <w:rFonts w:ascii="Arial" w:hAnsi="Arial" w:cs="Arial"/>
        </w:rPr>
        <w:t xml:space="preserve">masz </w:t>
      </w:r>
      <w:r w:rsidRPr="0033241B">
        <w:rPr>
          <w:rFonts w:ascii="Arial" w:hAnsi="Arial" w:cs="Arial"/>
        </w:rPr>
        <w:t>wpływ na przebieg lekcji</w:t>
      </w:r>
      <w:r>
        <w:rPr>
          <w:rFonts w:ascii="Arial" w:hAnsi="Arial" w:cs="Arial"/>
        </w:rPr>
        <w:t>/stosowane przez nauczyciela</w:t>
      </w:r>
      <w:r w:rsidR="000E5A35">
        <w:rPr>
          <w:rFonts w:ascii="Arial" w:hAnsi="Arial" w:cs="Arial"/>
        </w:rPr>
        <w:t xml:space="preserve"> </w:t>
      </w:r>
      <w:r>
        <w:rPr>
          <w:rFonts w:ascii="Arial" w:hAnsi="Arial" w:cs="Arial"/>
        </w:rPr>
        <w:t>metody</w:t>
      </w:r>
      <w:r w:rsidRPr="0033241B">
        <w:rPr>
          <w:rFonts w:ascii="Arial" w:hAnsi="Arial" w:cs="Arial"/>
        </w:rPr>
        <w:t xml:space="preserve">?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6. W jaki sposób </w:t>
      </w:r>
      <w:r w:rsidR="000E5A35">
        <w:rPr>
          <w:rFonts w:ascii="Arial" w:hAnsi="Arial" w:cs="Arial"/>
        </w:rPr>
        <w:t>nauczyciel</w:t>
      </w:r>
      <w:r w:rsidRPr="0033241B">
        <w:rPr>
          <w:rFonts w:ascii="Arial" w:hAnsi="Arial" w:cs="Arial"/>
        </w:rPr>
        <w:t xml:space="preserve"> uczy </w:t>
      </w:r>
      <w:r w:rsidR="000E5A35">
        <w:rPr>
          <w:rFonts w:ascii="Arial" w:hAnsi="Arial" w:cs="Arial"/>
        </w:rPr>
        <w:t xml:space="preserve">Was </w:t>
      </w:r>
      <w:r w:rsidRPr="0033241B">
        <w:rPr>
          <w:rFonts w:ascii="Arial" w:hAnsi="Arial" w:cs="Arial"/>
        </w:rPr>
        <w:t xml:space="preserve">współpracy?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7. Jak </w:t>
      </w:r>
      <w:r w:rsidR="000E5A35">
        <w:rPr>
          <w:rFonts w:ascii="Arial" w:hAnsi="Arial" w:cs="Arial"/>
        </w:rPr>
        <w:t xml:space="preserve">nauczyciel </w:t>
      </w:r>
      <w:r w:rsidRPr="0033241B">
        <w:rPr>
          <w:rFonts w:ascii="Arial" w:hAnsi="Arial" w:cs="Arial"/>
        </w:rPr>
        <w:t xml:space="preserve">zachęca </w:t>
      </w:r>
      <w:r w:rsidR="000E5A35">
        <w:rPr>
          <w:rFonts w:ascii="Arial" w:hAnsi="Arial" w:cs="Arial"/>
        </w:rPr>
        <w:t>Was</w:t>
      </w:r>
      <w:r w:rsidRPr="0033241B">
        <w:rPr>
          <w:rFonts w:ascii="Arial" w:hAnsi="Arial" w:cs="Arial"/>
        </w:rPr>
        <w:t xml:space="preserve"> do twórczego myślenia? </w:t>
      </w:r>
    </w:p>
    <w:p w:rsidR="0033241B" w:rsidRDefault="0033241B" w:rsidP="0033241B">
      <w:pPr>
        <w:pStyle w:val="Akapitzlist"/>
        <w:spacing w:after="270" w:line="360" w:lineRule="auto"/>
        <w:ind w:left="-5"/>
        <w:rPr>
          <w:rFonts w:ascii="Arial" w:hAnsi="Arial" w:cs="Arial"/>
        </w:rPr>
      </w:pPr>
      <w:r w:rsidRPr="0033241B">
        <w:rPr>
          <w:rFonts w:ascii="Arial" w:hAnsi="Arial" w:cs="Arial"/>
        </w:rPr>
        <w:t xml:space="preserve">8. W jaki sposób </w:t>
      </w:r>
      <w:r w:rsidR="000E5A35">
        <w:rPr>
          <w:rFonts w:ascii="Arial" w:hAnsi="Arial" w:cs="Arial"/>
        </w:rPr>
        <w:t xml:space="preserve">nauczyciel </w:t>
      </w:r>
      <w:r w:rsidRPr="0033241B">
        <w:rPr>
          <w:rFonts w:ascii="Arial" w:hAnsi="Arial" w:cs="Arial"/>
        </w:rPr>
        <w:t xml:space="preserve">umożliwia </w:t>
      </w:r>
      <w:r w:rsidR="000E5A35">
        <w:rPr>
          <w:rFonts w:ascii="Arial" w:hAnsi="Arial" w:cs="Arial"/>
        </w:rPr>
        <w:t xml:space="preserve">Wam </w:t>
      </w:r>
      <w:r w:rsidRPr="0033241B">
        <w:rPr>
          <w:rFonts w:ascii="Arial" w:hAnsi="Arial" w:cs="Arial"/>
        </w:rPr>
        <w:t>samodzielne zdobywanie wiedzy?</w:t>
      </w:r>
    </w:p>
    <w:p w:rsidR="000E5A35" w:rsidRDefault="000E5A35" w:rsidP="005919A8">
      <w:pPr>
        <w:spacing w:after="270" w:line="360" w:lineRule="auto"/>
        <w:ind w:left="-365"/>
        <w:jc w:val="both"/>
        <w:rPr>
          <w:rFonts w:ascii="Arial" w:hAnsi="Arial" w:cs="Arial"/>
        </w:rPr>
      </w:pPr>
      <w:r w:rsidRPr="000E5A35">
        <w:rPr>
          <w:rFonts w:ascii="Arial" w:hAnsi="Arial" w:cs="Arial"/>
        </w:rPr>
        <w:t xml:space="preserve">Pozyskiwanie informacji od uczniów i ich rodziców o metodach i formach </w:t>
      </w:r>
      <w:r>
        <w:rPr>
          <w:rFonts w:ascii="Arial" w:hAnsi="Arial" w:cs="Arial"/>
        </w:rPr>
        <w:t xml:space="preserve">pracy stosowanych przez nauczycieli </w:t>
      </w:r>
      <w:r w:rsidR="00F95E17">
        <w:rPr>
          <w:rFonts w:ascii="Arial" w:hAnsi="Arial" w:cs="Arial"/>
        </w:rPr>
        <w:t xml:space="preserve">jest szczególnie ważne w zakresie stosowania aktywizujących metod. Zdarza się, że deklaracje nauczycieli dotyczące stosowanych przez nich metod nie pokrywają się </w:t>
      </w:r>
      <w:r w:rsidR="005919A8">
        <w:rPr>
          <w:rFonts w:ascii="Arial" w:hAnsi="Arial" w:cs="Arial"/>
        </w:rPr>
        <w:br/>
      </w:r>
      <w:r w:rsidR="00F95E17">
        <w:rPr>
          <w:rFonts w:ascii="Arial" w:hAnsi="Arial" w:cs="Arial"/>
        </w:rPr>
        <w:t>z doświadczeniami uczniów. Taka rozbieżność powinna być polem do</w:t>
      </w:r>
      <w:r w:rsidR="00F77CD0">
        <w:rPr>
          <w:rFonts w:ascii="Arial" w:hAnsi="Arial" w:cs="Arial"/>
        </w:rPr>
        <w:t xml:space="preserve"> rzetelnej analizy, </w:t>
      </w:r>
      <w:r w:rsidR="00F95E17">
        <w:rPr>
          <w:rFonts w:ascii="Arial" w:hAnsi="Arial" w:cs="Arial"/>
        </w:rPr>
        <w:t xml:space="preserve"> refleksji i wyciągnięcia wniosków przez nauczycieli. </w:t>
      </w:r>
    </w:p>
    <w:p w:rsidR="005919A8" w:rsidRPr="000E5A35" w:rsidRDefault="005919A8" w:rsidP="005919A8">
      <w:pPr>
        <w:spacing w:after="270" w:line="360" w:lineRule="auto"/>
        <w:ind w:left="-365"/>
        <w:jc w:val="both"/>
        <w:rPr>
          <w:rFonts w:ascii="Arial" w:hAnsi="Arial" w:cs="Arial"/>
        </w:rPr>
      </w:pPr>
      <w:r>
        <w:rPr>
          <w:rFonts w:ascii="Arial" w:hAnsi="Arial" w:cs="Arial"/>
        </w:rPr>
        <w:lastRenderedPageBreak/>
        <w:t xml:space="preserve">Trener może też wykorzystać </w:t>
      </w:r>
      <w:r w:rsidRPr="005919A8">
        <w:rPr>
          <w:rFonts w:ascii="Arial" w:hAnsi="Arial" w:cs="Arial"/>
          <w:b/>
        </w:rPr>
        <w:t xml:space="preserve">załącznik 2.6. </w:t>
      </w:r>
      <w:r>
        <w:rPr>
          <w:rFonts w:ascii="Arial" w:hAnsi="Arial" w:cs="Arial"/>
        </w:rPr>
        <w:t xml:space="preserve">– przykład projektu ewaluacji wewnętrznej dot. stosowania metod aktywizujących. </w:t>
      </w:r>
    </w:p>
    <w:p w:rsidR="00686EB7" w:rsidRPr="0009431F" w:rsidRDefault="00686EB7" w:rsidP="00166783">
      <w:pPr>
        <w:spacing w:after="270" w:line="360" w:lineRule="auto"/>
        <w:ind w:left="-365"/>
        <w:rPr>
          <w:rFonts w:ascii="Arial" w:hAnsi="Arial" w:cs="Arial"/>
          <w:b/>
        </w:rPr>
      </w:pPr>
      <w:r w:rsidRPr="00166783">
        <w:rPr>
          <w:rFonts w:ascii="Arial" w:hAnsi="Arial" w:cs="Arial"/>
          <w:b/>
        </w:rPr>
        <w:t xml:space="preserve">Zasoby </w:t>
      </w:r>
      <w:r w:rsidRPr="0009431F">
        <w:rPr>
          <w:rFonts w:ascii="Arial" w:hAnsi="Arial" w:cs="Arial"/>
          <w:b/>
        </w:rPr>
        <w:t xml:space="preserve">edukacyjne </w:t>
      </w:r>
    </w:p>
    <w:p w:rsidR="0009431F" w:rsidRPr="0009431F" w:rsidRDefault="0009431F" w:rsidP="0009431F">
      <w:pPr>
        <w:pStyle w:val="Nagwek3"/>
        <w:spacing w:after="281"/>
        <w:ind w:left="-5"/>
        <w:rPr>
          <w:rFonts w:ascii="Arial" w:hAnsi="Arial" w:cs="Arial"/>
          <w:color w:val="auto"/>
        </w:rPr>
      </w:pPr>
      <w:r w:rsidRPr="0009431F">
        <w:rPr>
          <w:rFonts w:ascii="Arial" w:hAnsi="Arial" w:cs="Arial"/>
          <w:color w:val="auto"/>
        </w:rPr>
        <w:t xml:space="preserve">Zasoby edukacyjne </w:t>
      </w:r>
    </w:p>
    <w:p w:rsidR="0009431F" w:rsidRPr="0009431F" w:rsidRDefault="0009431F" w:rsidP="0024496C">
      <w:pPr>
        <w:numPr>
          <w:ilvl w:val="0"/>
          <w:numId w:val="76"/>
        </w:numPr>
        <w:spacing w:after="29" w:line="371" w:lineRule="auto"/>
        <w:ind w:left="730" w:hanging="368"/>
        <w:rPr>
          <w:rFonts w:ascii="Arial" w:hAnsi="Arial" w:cs="Arial"/>
        </w:rPr>
      </w:pPr>
      <w:r w:rsidRPr="0009431F">
        <w:rPr>
          <w:rFonts w:ascii="Arial" w:hAnsi="Arial" w:cs="Arial"/>
        </w:rPr>
        <w:t xml:space="preserve">Dylak S. (red.), </w:t>
      </w:r>
      <w:hyperlink r:id="rId79">
        <w:r w:rsidRPr="0009431F">
          <w:rPr>
            <w:rFonts w:ascii="Arial" w:hAnsi="Arial" w:cs="Arial"/>
            <w:i/>
            <w:u w:val="single" w:color="000000"/>
          </w:rPr>
          <w:t>Strategia kształcenia wyprzedzającego</w:t>
        </w:r>
      </w:hyperlink>
      <w:hyperlink r:id="rId80">
        <w:r w:rsidRPr="0009431F">
          <w:rPr>
            <w:rFonts w:ascii="Arial" w:hAnsi="Arial" w:cs="Arial"/>
          </w:rPr>
          <w:t>,</w:t>
        </w:r>
      </w:hyperlink>
      <w:r w:rsidRPr="0009431F">
        <w:rPr>
          <w:rFonts w:ascii="Arial" w:hAnsi="Arial" w:cs="Arial"/>
        </w:rPr>
        <w:t xml:space="preserve"> Ogólnopolska Fundacja Edukacji Komputerowej, Poznań [online, dostęp  dn. 14.10.2016]. </w:t>
      </w:r>
    </w:p>
    <w:p w:rsidR="0009431F" w:rsidRPr="0009431F" w:rsidRDefault="0009431F" w:rsidP="0024496C">
      <w:pPr>
        <w:numPr>
          <w:ilvl w:val="0"/>
          <w:numId w:val="76"/>
        </w:numPr>
        <w:spacing w:after="118" w:line="265" w:lineRule="auto"/>
        <w:ind w:left="730" w:hanging="368"/>
        <w:rPr>
          <w:rFonts w:ascii="Arial" w:hAnsi="Arial" w:cs="Arial"/>
        </w:rPr>
      </w:pPr>
      <w:r w:rsidRPr="0009431F">
        <w:rPr>
          <w:rFonts w:ascii="Arial" w:hAnsi="Arial" w:cs="Arial"/>
        </w:rPr>
        <w:t xml:space="preserve">Gajdzica Z., </w:t>
      </w:r>
      <w:hyperlink r:id="rId81">
        <w:r w:rsidRPr="0009431F">
          <w:rPr>
            <w:rFonts w:ascii="Arial" w:hAnsi="Arial" w:cs="Arial"/>
            <w:i/>
            <w:u w:val="single" w:color="000000"/>
          </w:rPr>
          <w:t xml:space="preserve">Aktywny w szkole </w:t>
        </w:r>
      </w:hyperlink>
      <w:hyperlink r:id="rId82">
        <w:r w:rsidRPr="0009431F">
          <w:rPr>
            <w:rFonts w:ascii="Arial" w:hAnsi="Arial" w:cs="Arial"/>
            <w:i/>
            <w:u w:val="single" w:color="000000"/>
          </w:rPr>
          <w:t xml:space="preserve">– </w:t>
        </w:r>
      </w:hyperlink>
      <w:hyperlink r:id="rId83">
        <w:r w:rsidRPr="0009431F">
          <w:rPr>
            <w:rFonts w:ascii="Arial" w:hAnsi="Arial" w:cs="Arial"/>
            <w:i/>
            <w:u w:val="single" w:color="000000"/>
          </w:rPr>
          <w:t>aktywny w życiu</w:t>
        </w:r>
      </w:hyperlink>
      <w:hyperlink r:id="rId84">
        <w:r w:rsidRPr="0009431F">
          <w:rPr>
            <w:rFonts w:ascii="Arial" w:hAnsi="Arial" w:cs="Arial"/>
          </w:rPr>
          <w:t>,</w:t>
        </w:r>
      </w:hyperlink>
      <w:r w:rsidRPr="0009431F">
        <w:rPr>
          <w:rFonts w:ascii="Arial" w:hAnsi="Arial" w:cs="Arial"/>
        </w:rPr>
        <w:t xml:space="preserve"> Uniwersytet Śląski, Katowice [online, dostęp dn. 14.06.2016]. </w:t>
      </w:r>
    </w:p>
    <w:p w:rsidR="0009431F" w:rsidRPr="0009431F" w:rsidRDefault="0009431F" w:rsidP="0024496C">
      <w:pPr>
        <w:numPr>
          <w:ilvl w:val="0"/>
          <w:numId w:val="76"/>
        </w:numPr>
        <w:spacing w:after="95"/>
        <w:ind w:left="730" w:hanging="368"/>
        <w:rPr>
          <w:rFonts w:ascii="Arial" w:hAnsi="Arial" w:cs="Arial"/>
        </w:rPr>
      </w:pPr>
      <w:r w:rsidRPr="0009431F">
        <w:rPr>
          <w:rFonts w:ascii="Arial" w:hAnsi="Arial" w:cs="Arial"/>
        </w:rPr>
        <w:t xml:space="preserve">Krzyżanowska Ł., Wiśnicka M., </w:t>
      </w:r>
      <w:hyperlink r:id="rId85">
        <w:r w:rsidRPr="0009431F">
          <w:rPr>
            <w:rFonts w:ascii="Arial" w:hAnsi="Arial" w:cs="Arial"/>
            <w:i/>
            <w:u w:val="single" w:color="000000"/>
          </w:rPr>
          <w:t xml:space="preserve">Wykorzystanie eksperymentów i metod aktywizujących w nauczaniu </w:t>
        </w:r>
      </w:hyperlink>
      <w:hyperlink r:id="rId86">
        <w:r w:rsidRPr="0009431F">
          <w:rPr>
            <w:rFonts w:ascii="Arial" w:hAnsi="Arial" w:cs="Arial"/>
            <w:i/>
            <w:u w:val="single" w:color="000000"/>
          </w:rPr>
          <w:t xml:space="preserve">– </w:t>
        </w:r>
      </w:hyperlink>
      <w:hyperlink r:id="rId87">
        <w:r w:rsidRPr="0009431F">
          <w:rPr>
            <w:rFonts w:ascii="Arial" w:hAnsi="Arial" w:cs="Arial"/>
            <w:i/>
            <w:u w:val="single" w:color="000000"/>
          </w:rPr>
          <w:t>problemy i</w:t>
        </w:r>
      </w:hyperlink>
      <w:hyperlink r:id="rId88"/>
      <w:hyperlink r:id="rId89">
        <w:r w:rsidRPr="0009431F">
          <w:rPr>
            <w:rFonts w:ascii="Arial" w:hAnsi="Arial" w:cs="Arial"/>
            <w:i/>
            <w:u w:val="single" w:color="000000"/>
          </w:rPr>
          <w:t xml:space="preserve">wyzwania. </w:t>
        </w:r>
      </w:hyperlink>
    </w:p>
    <w:p w:rsidR="0009431F" w:rsidRPr="0009431F" w:rsidRDefault="00ED54E1" w:rsidP="0009431F">
      <w:pPr>
        <w:spacing w:after="151"/>
        <w:ind w:left="730"/>
        <w:rPr>
          <w:rFonts w:ascii="Arial" w:hAnsi="Arial" w:cs="Arial"/>
        </w:rPr>
      </w:pPr>
      <w:hyperlink r:id="rId90">
        <w:r w:rsidR="0009431F" w:rsidRPr="0009431F">
          <w:rPr>
            <w:rFonts w:ascii="Arial" w:hAnsi="Arial" w:cs="Arial"/>
            <w:i/>
            <w:u w:val="single" w:color="000000"/>
          </w:rPr>
          <w:t>Raport z badań</w:t>
        </w:r>
      </w:hyperlink>
      <w:hyperlink r:id="rId91">
        <w:r w:rsidR="0009431F" w:rsidRPr="0009431F">
          <w:rPr>
            <w:rFonts w:ascii="Arial" w:hAnsi="Arial" w:cs="Arial"/>
          </w:rPr>
          <w:t>,</w:t>
        </w:r>
      </w:hyperlink>
      <w:r w:rsidR="0009431F" w:rsidRPr="0009431F">
        <w:rPr>
          <w:rFonts w:ascii="Arial" w:hAnsi="Arial" w:cs="Arial"/>
        </w:rPr>
        <w:t xml:space="preserve"> Centrum Nauki Kopernik, Warszawa 2009 [online, dostęp dn. 10.05.2017]. </w:t>
      </w:r>
    </w:p>
    <w:p w:rsidR="0009431F" w:rsidRPr="0009431F" w:rsidRDefault="0009431F" w:rsidP="0024496C">
      <w:pPr>
        <w:numPr>
          <w:ilvl w:val="0"/>
          <w:numId w:val="76"/>
        </w:numPr>
        <w:spacing w:after="0" w:line="265" w:lineRule="auto"/>
        <w:ind w:left="730" w:hanging="368"/>
        <w:rPr>
          <w:rFonts w:ascii="Arial" w:hAnsi="Arial" w:cs="Arial"/>
        </w:rPr>
      </w:pPr>
      <w:r w:rsidRPr="0009431F">
        <w:rPr>
          <w:rFonts w:ascii="Arial" w:hAnsi="Arial" w:cs="Arial"/>
        </w:rPr>
        <w:t xml:space="preserve">Kubiczek B., </w:t>
      </w:r>
      <w:r w:rsidRPr="0009431F">
        <w:rPr>
          <w:rFonts w:ascii="Arial" w:hAnsi="Arial" w:cs="Arial"/>
          <w:i/>
        </w:rPr>
        <w:t>Metody aktywizujące: jak nauczyć uczniów uczenia się?</w:t>
      </w:r>
      <w:r w:rsidRPr="0009431F">
        <w:rPr>
          <w:rFonts w:ascii="Arial" w:hAnsi="Arial" w:cs="Arial"/>
        </w:rPr>
        <w:t xml:space="preserve">, Wydawnictwo Nowik, Opole 2007. </w:t>
      </w:r>
    </w:p>
    <w:p w:rsidR="0009431F" w:rsidRPr="0009431F" w:rsidRDefault="0009431F" w:rsidP="0024496C">
      <w:pPr>
        <w:numPr>
          <w:ilvl w:val="0"/>
          <w:numId w:val="76"/>
        </w:numPr>
        <w:spacing w:after="13" w:line="389" w:lineRule="auto"/>
        <w:ind w:left="730" w:hanging="368"/>
        <w:rPr>
          <w:rFonts w:ascii="Arial" w:hAnsi="Arial" w:cs="Arial"/>
        </w:rPr>
      </w:pPr>
      <w:r w:rsidRPr="0009431F">
        <w:rPr>
          <w:rFonts w:ascii="Arial" w:hAnsi="Arial" w:cs="Arial"/>
        </w:rPr>
        <w:t xml:space="preserve">Marszałek A., </w:t>
      </w:r>
      <w:r w:rsidRPr="0009431F">
        <w:rPr>
          <w:rFonts w:ascii="Arial" w:hAnsi="Arial" w:cs="Arial"/>
          <w:i/>
        </w:rPr>
        <w:t>Metody aktywizujące w kształceniu</w:t>
      </w:r>
      <w:r w:rsidRPr="0009431F">
        <w:rPr>
          <w:rFonts w:ascii="Arial" w:hAnsi="Arial" w:cs="Arial"/>
        </w:rPr>
        <w:t xml:space="preserve">, [w:] </w:t>
      </w:r>
      <w:r w:rsidRPr="0009431F">
        <w:rPr>
          <w:rFonts w:ascii="Arial" w:hAnsi="Arial" w:cs="Arial"/>
          <w:i/>
        </w:rPr>
        <w:t>Encyklopedia pedagogiczna XXI wieku</w:t>
      </w:r>
      <w:r w:rsidRPr="0009431F">
        <w:rPr>
          <w:rFonts w:ascii="Arial" w:hAnsi="Arial" w:cs="Arial"/>
        </w:rPr>
        <w:t xml:space="preserve">, t. 3, Wydawnictwo Akademickie Żak, Warszawa 2004. </w:t>
      </w:r>
    </w:p>
    <w:p w:rsidR="0009431F" w:rsidRPr="0009431F" w:rsidRDefault="00ED54E1" w:rsidP="0024496C">
      <w:pPr>
        <w:numPr>
          <w:ilvl w:val="0"/>
          <w:numId w:val="76"/>
        </w:numPr>
        <w:spacing w:after="7" w:line="393" w:lineRule="auto"/>
        <w:ind w:left="730" w:hanging="368"/>
        <w:rPr>
          <w:rFonts w:ascii="Arial" w:hAnsi="Arial" w:cs="Arial"/>
        </w:rPr>
      </w:pPr>
      <w:hyperlink r:id="rId92">
        <w:r w:rsidR="0009431F" w:rsidRPr="0009431F">
          <w:rPr>
            <w:rFonts w:ascii="Arial" w:hAnsi="Arial" w:cs="Arial"/>
          </w:rPr>
          <w:t>Owczarska B.</w:t>
        </w:r>
      </w:hyperlink>
      <w:hyperlink r:id="rId93">
        <w:r w:rsidR="0009431F" w:rsidRPr="0009431F">
          <w:rPr>
            <w:rFonts w:ascii="Arial" w:hAnsi="Arial" w:cs="Arial"/>
          </w:rPr>
          <w:t>,</w:t>
        </w:r>
      </w:hyperlink>
      <w:hyperlink r:id="rId94"/>
      <w:hyperlink r:id="rId95">
        <w:r w:rsidR="0009431F" w:rsidRPr="0009431F">
          <w:rPr>
            <w:rFonts w:ascii="Arial" w:hAnsi="Arial" w:cs="Arial"/>
          </w:rPr>
          <w:t>Moszyńska A.</w:t>
        </w:r>
      </w:hyperlink>
      <w:hyperlink r:id="rId96">
        <w:r w:rsidR="0009431F" w:rsidRPr="0009431F">
          <w:rPr>
            <w:rFonts w:ascii="Arial" w:hAnsi="Arial" w:cs="Arial"/>
          </w:rPr>
          <w:t>,</w:t>
        </w:r>
      </w:hyperlink>
      <w:hyperlink r:id="rId97"/>
      <w:hyperlink r:id="rId98">
        <w:r w:rsidR="0009431F" w:rsidRPr="0009431F">
          <w:rPr>
            <w:rFonts w:ascii="Arial" w:hAnsi="Arial" w:cs="Arial"/>
          </w:rPr>
          <w:t>Brudnik E.,</w:t>
        </w:r>
      </w:hyperlink>
      <w:hyperlink r:id="rId99"/>
      <w:r w:rsidR="0009431F" w:rsidRPr="0009431F">
        <w:rPr>
          <w:rFonts w:ascii="Arial" w:hAnsi="Arial" w:cs="Arial"/>
          <w:i/>
        </w:rPr>
        <w:t>Ja i mój uczeń pracujemy aktywnie. Przewodnik po metodach aktywizujących</w:t>
      </w:r>
      <w:r w:rsidR="0009431F" w:rsidRPr="0009431F">
        <w:rPr>
          <w:rFonts w:ascii="Arial" w:hAnsi="Arial" w:cs="Arial"/>
        </w:rPr>
        <w:t xml:space="preserve">, Wydawnictwo Jedność, Kielce 2010. </w:t>
      </w:r>
    </w:p>
    <w:p w:rsidR="0009431F" w:rsidRPr="0009431F" w:rsidRDefault="0009431F" w:rsidP="0024496C">
      <w:pPr>
        <w:numPr>
          <w:ilvl w:val="0"/>
          <w:numId w:val="76"/>
        </w:numPr>
        <w:spacing w:after="9" w:line="384" w:lineRule="auto"/>
        <w:ind w:left="730" w:hanging="368"/>
        <w:rPr>
          <w:rFonts w:ascii="Arial" w:hAnsi="Arial" w:cs="Arial"/>
        </w:rPr>
      </w:pPr>
      <w:r w:rsidRPr="0009431F">
        <w:rPr>
          <w:rFonts w:ascii="Arial" w:hAnsi="Arial" w:cs="Arial"/>
        </w:rPr>
        <w:t xml:space="preserve">Rau K., Ziętkiewicz E., </w:t>
      </w:r>
      <w:r w:rsidRPr="0009431F">
        <w:rPr>
          <w:rFonts w:ascii="Arial" w:hAnsi="Arial" w:cs="Arial"/>
          <w:i/>
        </w:rPr>
        <w:t>Jak aktywizować uczniów. „Burza mózgów” i inne techniki w edukacji</w:t>
      </w:r>
      <w:r w:rsidRPr="0009431F">
        <w:rPr>
          <w:rFonts w:ascii="Arial" w:hAnsi="Arial" w:cs="Arial"/>
        </w:rPr>
        <w:t xml:space="preserve">, Oficyna Wydawnicza G&amp;P, Poznań 2003. </w:t>
      </w:r>
    </w:p>
    <w:p w:rsidR="0009431F" w:rsidRPr="0009431F" w:rsidRDefault="0009431F" w:rsidP="0024496C">
      <w:pPr>
        <w:numPr>
          <w:ilvl w:val="0"/>
          <w:numId w:val="76"/>
        </w:numPr>
        <w:spacing w:after="228" w:line="265" w:lineRule="auto"/>
        <w:ind w:left="730" w:hanging="368"/>
        <w:rPr>
          <w:rFonts w:ascii="Arial" w:hAnsi="Arial" w:cs="Arial"/>
        </w:rPr>
      </w:pPr>
      <w:r w:rsidRPr="0009431F">
        <w:rPr>
          <w:rFonts w:ascii="Arial" w:hAnsi="Arial" w:cs="Arial"/>
        </w:rPr>
        <w:t xml:space="preserve">Taraszkiewicz M., </w:t>
      </w:r>
      <w:r w:rsidRPr="0009431F">
        <w:rPr>
          <w:rFonts w:ascii="Arial" w:hAnsi="Arial" w:cs="Arial"/>
          <w:i/>
        </w:rPr>
        <w:t>Jak uczyć lepiej? Czyli refleksyjny praktyk w działaniu</w:t>
      </w:r>
      <w:r w:rsidRPr="0009431F">
        <w:rPr>
          <w:rFonts w:ascii="Arial" w:hAnsi="Arial" w:cs="Arial"/>
        </w:rPr>
        <w:t xml:space="preserve">, CODN, Warszawa 1999. </w:t>
      </w:r>
    </w:p>
    <w:p w:rsidR="00686EB7" w:rsidRPr="00686EB7" w:rsidRDefault="00686EB7" w:rsidP="00686EB7">
      <w:pPr>
        <w:spacing w:after="278"/>
        <w:rPr>
          <w:rFonts w:ascii="Arial" w:hAnsi="Arial" w:cs="Arial"/>
        </w:rPr>
      </w:pPr>
      <w:r w:rsidRPr="00686EB7">
        <w:rPr>
          <w:rFonts w:ascii="Arial" w:hAnsi="Arial" w:cs="Arial"/>
        </w:rPr>
        <w:t xml:space="preserve">Propozycje środków dydaktycznych dostępnych online: </w:t>
      </w:r>
    </w:p>
    <w:p w:rsidR="00686EB7" w:rsidRPr="00686EB7" w:rsidRDefault="00ED54E1" w:rsidP="0024496C">
      <w:pPr>
        <w:numPr>
          <w:ilvl w:val="0"/>
          <w:numId w:val="45"/>
        </w:numPr>
        <w:spacing w:after="119" w:line="265" w:lineRule="auto"/>
        <w:ind w:hanging="368"/>
        <w:rPr>
          <w:rFonts w:ascii="Arial" w:hAnsi="Arial" w:cs="Arial"/>
        </w:rPr>
      </w:pPr>
      <w:hyperlink r:id="rId100">
        <w:r w:rsidR="00686EB7" w:rsidRPr="00686EB7">
          <w:rPr>
            <w:rFonts w:ascii="Arial" w:hAnsi="Arial" w:cs="Arial"/>
            <w:u w:val="single" w:color="000000"/>
          </w:rPr>
          <w:t>Baza Narzędzi Dydaktycznych</w:t>
        </w:r>
      </w:hyperlink>
      <w:hyperlink r:id="rId101">
        <w:r w:rsidR="00686EB7" w:rsidRPr="00686EB7">
          <w:rPr>
            <w:rFonts w:ascii="Arial" w:hAnsi="Arial" w:cs="Arial"/>
          </w:rPr>
          <w:t>,</w:t>
        </w:r>
      </w:hyperlink>
      <w:r w:rsidR="00686EB7" w:rsidRPr="00686EB7">
        <w:rPr>
          <w:rFonts w:ascii="Arial" w:hAnsi="Arial" w:cs="Arial"/>
        </w:rPr>
        <w:t xml:space="preserve"> Instytut Badań Edukacyjnych [online, dostęp dn. 18.06.2016]. </w:t>
      </w:r>
    </w:p>
    <w:p w:rsidR="00686EB7" w:rsidRPr="00686EB7" w:rsidRDefault="00ED54E1" w:rsidP="0024496C">
      <w:pPr>
        <w:numPr>
          <w:ilvl w:val="0"/>
          <w:numId w:val="45"/>
        </w:numPr>
        <w:spacing w:after="119" w:line="265" w:lineRule="auto"/>
        <w:ind w:hanging="368"/>
        <w:rPr>
          <w:rFonts w:ascii="Arial" w:hAnsi="Arial" w:cs="Arial"/>
        </w:rPr>
      </w:pPr>
      <w:hyperlink r:id="rId102">
        <w:r w:rsidR="00686EB7" w:rsidRPr="00686EB7">
          <w:rPr>
            <w:rFonts w:ascii="Arial" w:hAnsi="Arial" w:cs="Arial"/>
            <w:u w:val="single" w:color="000000"/>
          </w:rPr>
          <w:t>E</w:t>
        </w:r>
      </w:hyperlink>
      <w:hyperlink r:id="rId103">
        <w:r w:rsidR="00686EB7" w:rsidRPr="00686EB7">
          <w:rPr>
            <w:rFonts w:ascii="Arial" w:hAnsi="Arial" w:cs="Arial"/>
            <w:u w:val="single" w:color="000000"/>
          </w:rPr>
          <w:t>-</w:t>
        </w:r>
      </w:hyperlink>
      <w:hyperlink r:id="rId104">
        <w:r w:rsidR="00686EB7" w:rsidRPr="00686EB7">
          <w:rPr>
            <w:rFonts w:ascii="Arial" w:hAnsi="Arial" w:cs="Arial"/>
            <w:u w:val="single" w:color="000000"/>
          </w:rPr>
          <w:t>podręczniki do kształcenia ogólnego</w:t>
        </w:r>
      </w:hyperlink>
      <w:hyperlink r:id="rId105">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686EB7" w:rsidRDefault="00ED54E1" w:rsidP="0024496C">
      <w:pPr>
        <w:numPr>
          <w:ilvl w:val="0"/>
          <w:numId w:val="45"/>
        </w:numPr>
        <w:spacing w:after="323" w:line="265" w:lineRule="auto"/>
        <w:ind w:hanging="368"/>
        <w:rPr>
          <w:rFonts w:ascii="Arial" w:hAnsi="Arial" w:cs="Arial"/>
        </w:rPr>
      </w:pPr>
      <w:hyperlink r:id="rId106">
        <w:r w:rsidR="00686EB7" w:rsidRPr="00686EB7">
          <w:rPr>
            <w:rFonts w:ascii="Arial" w:hAnsi="Arial" w:cs="Arial"/>
            <w:u w:val="single" w:color="000000"/>
          </w:rPr>
          <w:t>Scholaris</w:t>
        </w:r>
      </w:hyperlink>
      <w:hyperlink r:id="rId107">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686EB7" w:rsidRDefault="00686EB7" w:rsidP="00686EB7">
      <w:pPr>
        <w:spacing w:after="0"/>
        <w:rPr>
          <w:rFonts w:ascii="Arial" w:hAnsi="Arial" w:cs="Arial"/>
        </w:rPr>
      </w:pPr>
    </w:p>
    <w:p w:rsidR="00686EB7" w:rsidRPr="00686EB7" w:rsidRDefault="00686EB7" w:rsidP="00686EB7">
      <w:pPr>
        <w:pStyle w:val="Nagwek2"/>
        <w:ind w:left="-5"/>
        <w:rPr>
          <w:rFonts w:ascii="Arial" w:hAnsi="Arial" w:cs="Arial"/>
          <w:color w:val="auto"/>
          <w:sz w:val="22"/>
        </w:rPr>
      </w:pPr>
      <w:r>
        <w:rPr>
          <w:rFonts w:ascii="Arial" w:hAnsi="Arial" w:cs="Arial"/>
          <w:color w:val="auto"/>
          <w:sz w:val="22"/>
        </w:rPr>
        <w:lastRenderedPageBreak/>
        <w:t>Moduł V</w:t>
      </w:r>
      <w:r w:rsidRPr="00686EB7">
        <w:rPr>
          <w:rFonts w:ascii="Arial" w:hAnsi="Arial" w:cs="Arial"/>
          <w:color w:val="auto"/>
          <w:sz w:val="22"/>
        </w:rPr>
        <w:t xml:space="preserve">. Uczenie się przez zabawę i aktywność ruchową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686EB7" w:rsidRPr="00686EB7" w:rsidRDefault="00686EB7" w:rsidP="00686EB7">
      <w:pPr>
        <w:spacing w:after="282"/>
        <w:rPr>
          <w:rFonts w:ascii="Arial" w:hAnsi="Arial" w:cs="Arial"/>
        </w:rPr>
      </w:pPr>
      <w:r w:rsidRPr="00686EB7">
        <w:rPr>
          <w:rFonts w:ascii="Arial" w:hAnsi="Arial" w:cs="Arial"/>
        </w:rPr>
        <w:t xml:space="preserve">Uczestnik szkolenia: </w:t>
      </w:r>
    </w:p>
    <w:p w:rsidR="00686EB7" w:rsidRPr="00686EB7" w:rsidRDefault="00686EB7" w:rsidP="0024496C">
      <w:pPr>
        <w:numPr>
          <w:ilvl w:val="0"/>
          <w:numId w:val="46"/>
        </w:numPr>
        <w:spacing w:after="52" w:line="361" w:lineRule="auto"/>
        <w:ind w:hanging="360"/>
        <w:rPr>
          <w:rFonts w:ascii="Arial" w:hAnsi="Arial" w:cs="Arial"/>
        </w:rPr>
      </w:pPr>
      <w:r w:rsidRPr="00686EB7">
        <w:rPr>
          <w:rFonts w:ascii="Arial" w:hAnsi="Arial" w:cs="Arial"/>
        </w:rPr>
        <w:t>uzasadnia potrzebę stosowania metod nauczania przez zabawę i ruch w procesie uczenia się uczniów na I</w:t>
      </w:r>
      <w:r w:rsidR="00136A31">
        <w:rPr>
          <w:rFonts w:ascii="Arial" w:hAnsi="Arial" w:cs="Arial"/>
        </w:rPr>
        <w:t>I</w:t>
      </w:r>
      <w:r w:rsidRPr="00686EB7">
        <w:rPr>
          <w:rFonts w:ascii="Arial" w:hAnsi="Arial" w:cs="Arial"/>
        </w:rPr>
        <w:t xml:space="preserve"> etapie edukacyjnym; </w:t>
      </w:r>
    </w:p>
    <w:p w:rsidR="00686EB7" w:rsidRPr="00686EB7" w:rsidRDefault="00686EB7" w:rsidP="0024496C">
      <w:pPr>
        <w:numPr>
          <w:ilvl w:val="0"/>
          <w:numId w:val="46"/>
        </w:numPr>
        <w:spacing w:after="119" w:line="265" w:lineRule="auto"/>
        <w:ind w:hanging="360"/>
        <w:rPr>
          <w:rFonts w:ascii="Arial" w:hAnsi="Arial" w:cs="Arial"/>
        </w:rPr>
      </w:pPr>
      <w:r w:rsidRPr="00686EB7">
        <w:rPr>
          <w:rFonts w:ascii="Arial" w:hAnsi="Arial" w:cs="Arial"/>
        </w:rPr>
        <w:t>wskazuje funkcje zabaw w</w:t>
      </w:r>
      <w:r w:rsidR="00136A31">
        <w:rPr>
          <w:rFonts w:ascii="Arial" w:hAnsi="Arial" w:cs="Arial"/>
        </w:rPr>
        <w:t xml:space="preserve"> uczeniu się i rozwoju uczniów na II etapie edukacyjnym;</w:t>
      </w:r>
      <w:r w:rsidRPr="00686EB7">
        <w:rPr>
          <w:rFonts w:ascii="Arial" w:hAnsi="Arial" w:cs="Arial"/>
        </w:rPr>
        <w:t xml:space="preserve"> </w:t>
      </w:r>
    </w:p>
    <w:p w:rsidR="00686EB7" w:rsidRPr="00686EB7" w:rsidRDefault="00686EB7" w:rsidP="0024496C">
      <w:pPr>
        <w:numPr>
          <w:ilvl w:val="0"/>
          <w:numId w:val="46"/>
        </w:numPr>
        <w:spacing w:after="49" w:line="361" w:lineRule="auto"/>
        <w:ind w:hanging="360"/>
        <w:rPr>
          <w:rFonts w:ascii="Arial" w:hAnsi="Arial" w:cs="Arial"/>
        </w:rPr>
      </w:pPr>
      <w:r w:rsidRPr="00686EB7">
        <w:rPr>
          <w:rFonts w:ascii="Arial" w:hAnsi="Arial" w:cs="Arial"/>
        </w:rPr>
        <w:t xml:space="preserve">określa kryteria doboru metod opartych na zabawie i aktywności ruchowej w rozwijaniu umiejętności uczenia się uczniów na </w:t>
      </w:r>
      <w:r w:rsidR="00670327">
        <w:rPr>
          <w:rFonts w:ascii="Arial" w:hAnsi="Arial" w:cs="Arial"/>
        </w:rPr>
        <w:t>I</w:t>
      </w:r>
      <w:r w:rsidRPr="00686EB7">
        <w:rPr>
          <w:rFonts w:ascii="Arial" w:hAnsi="Arial" w:cs="Arial"/>
        </w:rPr>
        <w:t xml:space="preserve">I etapie edukacyjnym; </w:t>
      </w:r>
    </w:p>
    <w:p w:rsidR="00686EB7" w:rsidRPr="00686EB7" w:rsidRDefault="00686EB7" w:rsidP="0024496C">
      <w:pPr>
        <w:numPr>
          <w:ilvl w:val="0"/>
          <w:numId w:val="46"/>
        </w:numPr>
        <w:spacing w:after="48" w:line="363" w:lineRule="auto"/>
        <w:ind w:hanging="360"/>
        <w:rPr>
          <w:rFonts w:ascii="Arial" w:hAnsi="Arial" w:cs="Arial"/>
        </w:rPr>
      </w:pPr>
      <w:r w:rsidRPr="00686EB7">
        <w:rPr>
          <w:rFonts w:ascii="Arial" w:hAnsi="Arial" w:cs="Arial"/>
        </w:rPr>
        <w:t>podaje przykłady gier i zabaw oraz określa ich przydatność w doskonaleniu umiejętności uczenia się uczniów na I</w:t>
      </w:r>
      <w:r w:rsidR="00670327">
        <w:rPr>
          <w:rFonts w:ascii="Arial" w:hAnsi="Arial" w:cs="Arial"/>
        </w:rPr>
        <w:t>I</w:t>
      </w:r>
      <w:r w:rsidRPr="00686EB7">
        <w:rPr>
          <w:rFonts w:ascii="Arial" w:hAnsi="Arial" w:cs="Arial"/>
        </w:rPr>
        <w:t xml:space="preserve"> etapie edukacyjnym; </w:t>
      </w:r>
    </w:p>
    <w:p w:rsidR="00686EB7" w:rsidRPr="00686EB7" w:rsidRDefault="00686EB7" w:rsidP="0024496C">
      <w:pPr>
        <w:numPr>
          <w:ilvl w:val="0"/>
          <w:numId w:val="46"/>
        </w:numPr>
        <w:spacing w:after="56" w:line="361" w:lineRule="auto"/>
        <w:ind w:hanging="360"/>
        <w:rPr>
          <w:rFonts w:ascii="Arial" w:hAnsi="Arial" w:cs="Arial"/>
        </w:rPr>
      </w:pPr>
      <w:r w:rsidRPr="00686EB7">
        <w:rPr>
          <w:rFonts w:ascii="Arial" w:hAnsi="Arial" w:cs="Arial"/>
        </w:rPr>
        <w:t xml:space="preserve">identyfikuje rolę technologii informacyjno-komunikacyjnych w organizowaniu uczenia się przez zabawę na </w:t>
      </w:r>
      <w:r w:rsidR="00670327">
        <w:rPr>
          <w:rFonts w:ascii="Arial" w:hAnsi="Arial" w:cs="Arial"/>
        </w:rPr>
        <w:t>I</w:t>
      </w:r>
      <w:r w:rsidRPr="00686EB7">
        <w:rPr>
          <w:rFonts w:ascii="Arial" w:hAnsi="Arial" w:cs="Arial"/>
        </w:rPr>
        <w:t xml:space="preserve">I etapie edukacyjnym; </w:t>
      </w:r>
    </w:p>
    <w:p w:rsidR="00686EB7" w:rsidRPr="00686EB7" w:rsidRDefault="00686EB7" w:rsidP="0024496C">
      <w:pPr>
        <w:numPr>
          <w:ilvl w:val="0"/>
          <w:numId w:val="46"/>
        </w:numPr>
        <w:spacing w:after="119" w:line="265" w:lineRule="auto"/>
        <w:ind w:hanging="360"/>
        <w:rPr>
          <w:rFonts w:ascii="Arial" w:hAnsi="Arial" w:cs="Arial"/>
        </w:rPr>
      </w:pPr>
      <w:r w:rsidRPr="00686EB7">
        <w:rPr>
          <w:rFonts w:ascii="Arial" w:hAnsi="Arial" w:cs="Arial"/>
        </w:rPr>
        <w:t xml:space="preserve">określa wskaźniki świadczące o potrzebie rozwoju szkoły w zakresie stosowania zabaw i aktywności ruchowej; </w:t>
      </w:r>
    </w:p>
    <w:p w:rsidR="00686EB7" w:rsidRPr="00686EB7" w:rsidRDefault="00686EB7" w:rsidP="0024496C">
      <w:pPr>
        <w:numPr>
          <w:ilvl w:val="0"/>
          <w:numId w:val="46"/>
        </w:numPr>
        <w:spacing w:after="0" w:line="379" w:lineRule="auto"/>
        <w:ind w:hanging="360"/>
        <w:rPr>
          <w:rFonts w:ascii="Arial" w:hAnsi="Arial" w:cs="Arial"/>
        </w:rPr>
      </w:pPr>
      <w:r w:rsidRPr="00686EB7">
        <w:rPr>
          <w:rFonts w:ascii="Arial" w:hAnsi="Arial" w:cs="Arial"/>
        </w:rPr>
        <w:t xml:space="preserve">rozpoznaje potrzeby szkoły w zakresie uczenia się przez zabawę, wykorzystując obserwację zajęć jako jedną z metod diagnozy pracy szkoły. </w:t>
      </w:r>
    </w:p>
    <w:p w:rsidR="00686EB7" w:rsidRPr="00686EB7" w:rsidRDefault="00686EB7" w:rsidP="00686EB7">
      <w:pPr>
        <w:pStyle w:val="Nagwek3"/>
        <w:spacing w:after="279"/>
        <w:ind w:left="-5"/>
        <w:rPr>
          <w:rFonts w:ascii="Arial" w:hAnsi="Arial" w:cs="Arial"/>
          <w:color w:val="auto"/>
        </w:rPr>
      </w:pPr>
      <w:r w:rsidRPr="00686EB7">
        <w:rPr>
          <w:rFonts w:ascii="Arial" w:hAnsi="Arial" w:cs="Arial"/>
          <w:color w:val="auto"/>
        </w:rPr>
        <w:t xml:space="preserve">Szczegółowe treści </w:t>
      </w:r>
    </w:p>
    <w:p w:rsidR="00670327" w:rsidRPr="00670327" w:rsidRDefault="00670327" w:rsidP="0024496C">
      <w:pPr>
        <w:numPr>
          <w:ilvl w:val="0"/>
          <w:numId w:val="47"/>
        </w:numPr>
        <w:spacing w:after="238" w:line="265" w:lineRule="auto"/>
        <w:ind w:hanging="360"/>
        <w:rPr>
          <w:rFonts w:ascii="Arial" w:hAnsi="Arial" w:cs="Arial"/>
        </w:rPr>
      </w:pPr>
      <w:r w:rsidRPr="00670327">
        <w:rPr>
          <w:rFonts w:ascii="Arial" w:hAnsi="Arial" w:cs="Arial"/>
        </w:rPr>
        <w:t xml:space="preserve">Potrzeby rozwojowe zaspakajane przez zabawy i aktywność ruchową na II etapie edukacyjnym: </w:t>
      </w:r>
    </w:p>
    <w:p w:rsidR="00670327" w:rsidRPr="00670327" w:rsidRDefault="00670327" w:rsidP="0024496C">
      <w:pPr>
        <w:numPr>
          <w:ilvl w:val="1"/>
          <w:numId w:val="47"/>
        </w:numPr>
        <w:spacing w:after="29" w:line="331" w:lineRule="auto"/>
        <w:ind w:hanging="360"/>
        <w:rPr>
          <w:rFonts w:ascii="Arial" w:hAnsi="Arial" w:cs="Arial"/>
        </w:rPr>
      </w:pPr>
      <w:r w:rsidRPr="00670327">
        <w:rPr>
          <w:rFonts w:ascii="Arial" w:hAnsi="Arial" w:cs="Arial"/>
        </w:rPr>
        <w:t xml:space="preserve">rozwijanie samodzielności podczas planowania i realizacji zabaw i aktywności ruchowej; </w:t>
      </w:r>
    </w:p>
    <w:p w:rsidR="00670327" w:rsidRPr="00670327" w:rsidRDefault="00670327" w:rsidP="0024496C">
      <w:pPr>
        <w:numPr>
          <w:ilvl w:val="1"/>
          <w:numId w:val="47"/>
        </w:numPr>
        <w:spacing w:after="29" w:line="331" w:lineRule="auto"/>
        <w:ind w:hanging="360"/>
        <w:rPr>
          <w:rFonts w:ascii="Arial" w:hAnsi="Arial" w:cs="Arial"/>
        </w:rPr>
      </w:pPr>
      <w:r w:rsidRPr="00670327">
        <w:rPr>
          <w:rFonts w:ascii="Arial" w:hAnsi="Arial" w:cs="Arial"/>
        </w:rPr>
        <w:t xml:space="preserve">przestrzeganie ustalonych reguł; </w:t>
      </w:r>
    </w:p>
    <w:p w:rsidR="00670327" w:rsidRPr="00670327" w:rsidRDefault="00670327" w:rsidP="0024496C">
      <w:pPr>
        <w:numPr>
          <w:ilvl w:val="1"/>
          <w:numId w:val="47"/>
        </w:numPr>
        <w:spacing w:after="118" w:line="265" w:lineRule="auto"/>
        <w:ind w:hanging="360"/>
        <w:rPr>
          <w:rFonts w:ascii="Arial" w:hAnsi="Arial" w:cs="Arial"/>
        </w:rPr>
      </w:pPr>
      <w:r w:rsidRPr="00670327">
        <w:rPr>
          <w:rFonts w:ascii="Arial" w:hAnsi="Arial" w:cs="Arial"/>
        </w:rPr>
        <w:t xml:space="preserve">doskonalenie umiejętności radzenia sobie w trudnych sytuacjach, w tym sytuacji porażki; </w:t>
      </w:r>
    </w:p>
    <w:p w:rsidR="00670327" w:rsidRPr="00670327" w:rsidRDefault="00670327" w:rsidP="0024496C">
      <w:pPr>
        <w:numPr>
          <w:ilvl w:val="1"/>
          <w:numId w:val="47"/>
        </w:numPr>
        <w:spacing w:after="118" w:line="265" w:lineRule="auto"/>
        <w:ind w:hanging="360"/>
        <w:rPr>
          <w:rFonts w:ascii="Arial" w:hAnsi="Arial" w:cs="Arial"/>
        </w:rPr>
      </w:pPr>
      <w:r w:rsidRPr="00670327">
        <w:rPr>
          <w:rFonts w:ascii="Arial" w:hAnsi="Arial" w:cs="Arial"/>
        </w:rPr>
        <w:t xml:space="preserve">budowanie wytrwałości w realizacji podejmowanych aktywności; </w:t>
      </w:r>
    </w:p>
    <w:p w:rsidR="00670327" w:rsidRPr="00670327" w:rsidRDefault="00670327" w:rsidP="0024496C">
      <w:pPr>
        <w:numPr>
          <w:ilvl w:val="1"/>
          <w:numId w:val="47"/>
        </w:numPr>
        <w:spacing w:after="219" w:line="265" w:lineRule="auto"/>
        <w:ind w:hanging="360"/>
        <w:rPr>
          <w:rFonts w:ascii="Arial" w:hAnsi="Arial" w:cs="Arial"/>
        </w:rPr>
      </w:pPr>
      <w:r w:rsidRPr="00670327">
        <w:rPr>
          <w:rFonts w:ascii="Arial" w:hAnsi="Arial" w:cs="Arial"/>
        </w:rPr>
        <w:t xml:space="preserve">wdrażanie do przejmowania odpowiedzialności za współdziałanie. </w:t>
      </w:r>
    </w:p>
    <w:p w:rsidR="00670327" w:rsidRPr="00670327" w:rsidRDefault="00670327" w:rsidP="0024496C">
      <w:pPr>
        <w:numPr>
          <w:ilvl w:val="0"/>
          <w:numId w:val="47"/>
        </w:numPr>
        <w:spacing w:after="24" w:line="390" w:lineRule="auto"/>
        <w:ind w:hanging="360"/>
        <w:jc w:val="both"/>
        <w:rPr>
          <w:rFonts w:ascii="Arial" w:hAnsi="Arial" w:cs="Arial"/>
        </w:rPr>
      </w:pPr>
      <w:r w:rsidRPr="00670327">
        <w:rPr>
          <w:rFonts w:ascii="Arial" w:hAnsi="Arial" w:cs="Arial"/>
        </w:rPr>
        <w:t xml:space="preserve">Funkcje zabawy (kształcąca, poznawcza, wychowawcza, społeczno-emocjonalna, rozwoju sensorycznego i motorycznego, korekcyjno-kompensacyjna, relaksacyjna) </w:t>
      </w:r>
      <w:r>
        <w:rPr>
          <w:rFonts w:ascii="Arial" w:hAnsi="Arial" w:cs="Arial"/>
        </w:rPr>
        <w:br/>
      </w:r>
      <w:r w:rsidRPr="00670327">
        <w:rPr>
          <w:rFonts w:ascii="Arial" w:hAnsi="Arial" w:cs="Arial"/>
        </w:rPr>
        <w:t xml:space="preserve">w kontekście nauczania przedmiotowego i zajęć wychowawczych. </w:t>
      </w:r>
    </w:p>
    <w:p w:rsidR="00670327" w:rsidRPr="00670327" w:rsidRDefault="00670327" w:rsidP="0024496C">
      <w:pPr>
        <w:numPr>
          <w:ilvl w:val="0"/>
          <w:numId w:val="47"/>
        </w:numPr>
        <w:spacing w:after="35" w:line="380" w:lineRule="auto"/>
        <w:ind w:hanging="360"/>
        <w:jc w:val="both"/>
        <w:rPr>
          <w:rFonts w:ascii="Arial" w:hAnsi="Arial" w:cs="Arial"/>
        </w:rPr>
      </w:pPr>
      <w:r w:rsidRPr="00670327">
        <w:rPr>
          <w:rFonts w:ascii="Arial" w:hAnsi="Arial" w:cs="Arial"/>
        </w:rPr>
        <w:lastRenderedPageBreak/>
        <w:t xml:space="preserve">Kryteria doboru metod opartych na grach i zabawach ruchowych: cele i treści lekcji, wiek i dojrzałość uczniów, liczebność klasy, czas i możliwości organizacyjne. </w:t>
      </w:r>
    </w:p>
    <w:p w:rsidR="00670327" w:rsidRPr="00670327" w:rsidRDefault="00670327" w:rsidP="0024496C">
      <w:pPr>
        <w:numPr>
          <w:ilvl w:val="0"/>
          <w:numId w:val="47"/>
        </w:numPr>
        <w:spacing w:after="54" w:line="361" w:lineRule="auto"/>
        <w:ind w:hanging="360"/>
        <w:jc w:val="both"/>
        <w:rPr>
          <w:rFonts w:ascii="Arial" w:hAnsi="Arial" w:cs="Arial"/>
        </w:rPr>
      </w:pPr>
      <w:r w:rsidRPr="00670327">
        <w:rPr>
          <w:rFonts w:ascii="Arial" w:hAnsi="Arial" w:cs="Arial"/>
        </w:rPr>
        <w:t xml:space="preserve">Znaczenie emocji towarzyszących uczeniu się przez zabawę i ruch dla trwałości nabywanych umiejętności i wiedzy przedmiotowej. </w:t>
      </w:r>
    </w:p>
    <w:p w:rsidR="00670327" w:rsidRPr="00670327" w:rsidRDefault="00670327" w:rsidP="0024496C">
      <w:pPr>
        <w:numPr>
          <w:ilvl w:val="0"/>
          <w:numId w:val="47"/>
        </w:numPr>
        <w:spacing w:after="28" w:line="374" w:lineRule="auto"/>
        <w:ind w:hanging="360"/>
        <w:jc w:val="both"/>
        <w:rPr>
          <w:rFonts w:ascii="Arial" w:hAnsi="Arial" w:cs="Arial"/>
        </w:rPr>
      </w:pPr>
      <w:r w:rsidRPr="00670327">
        <w:rPr>
          <w:rFonts w:ascii="Arial" w:hAnsi="Arial" w:cs="Arial"/>
        </w:rPr>
        <w:t xml:space="preserve">Przykłady zabaw i aktywności ruchowej stosowanych na różnych przedmiotach </w:t>
      </w:r>
      <w:r>
        <w:rPr>
          <w:rFonts w:ascii="Arial" w:hAnsi="Arial" w:cs="Arial"/>
        </w:rPr>
        <w:br/>
      </w:r>
      <w:r w:rsidRPr="00670327">
        <w:rPr>
          <w:rFonts w:ascii="Arial" w:hAnsi="Arial" w:cs="Arial"/>
        </w:rPr>
        <w:t xml:space="preserve">na II etapie edukacyjnym (np. język polski – techniki dramowe: stop-klatka, żywe rzeźby, zabawa w hasła; matematyka – bingo tematyczne, teleturnieje, symulacje itp.). </w:t>
      </w:r>
    </w:p>
    <w:p w:rsidR="00670327" w:rsidRPr="00670327" w:rsidRDefault="00670327" w:rsidP="0024496C">
      <w:pPr>
        <w:numPr>
          <w:ilvl w:val="0"/>
          <w:numId w:val="47"/>
        </w:numPr>
        <w:spacing w:after="263" w:line="265" w:lineRule="auto"/>
        <w:ind w:hanging="360"/>
        <w:jc w:val="both"/>
        <w:rPr>
          <w:rFonts w:ascii="Arial" w:hAnsi="Arial" w:cs="Arial"/>
        </w:rPr>
      </w:pPr>
      <w:r w:rsidRPr="00670327">
        <w:rPr>
          <w:rFonts w:ascii="Arial" w:hAnsi="Arial" w:cs="Arial"/>
        </w:rPr>
        <w:t xml:space="preserve">Gry edukacyjne jako sposób na uruchomienie:  </w:t>
      </w:r>
    </w:p>
    <w:p w:rsidR="00670327" w:rsidRDefault="00670327" w:rsidP="0024496C">
      <w:pPr>
        <w:numPr>
          <w:ilvl w:val="1"/>
          <w:numId w:val="47"/>
        </w:numPr>
        <w:spacing w:after="118" w:line="340" w:lineRule="auto"/>
        <w:ind w:hanging="360"/>
        <w:rPr>
          <w:rFonts w:ascii="Arial" w:hAnsi="Arial" w:cs="Arial"/>
        </w:rPr>
      </w:pPr>
      <w:r w:rsidRPr="00670327">
        <w:rPr>
          <w:rFonts w:ascii="Arial" w:hAnsi="Arial" w:cs="Arial"/>
        </w:rPr>
        <w:t xml:space="preserve">myślenia twórczego i kreatywnego, np. TriBond, twórcze transformacje, wspólne opowieści, odgrywanie ról; </w:t>
      </w:r>
    </w:p>
    <w:p w:rsidR="00670327" w:rsidRDefault="00670327" w:rsidP="0024496C">
      <w:pPr>
        <w:numPr>
          <w:ilvl w:val="1"/>
          <w:numId w:val="47"/>
        </w:numPr>
        <w:spacing w:after="118" w:line="340" w:lineRule="auto"/>
        <w:ind w:hanging="360"/>
        <w:rPr>
          <w:rFonts w:ascii="Arial" w:hAnsi="Arial" w:cs="Arial"/>
        </w:rPr>
      </w:pPr>
      <w:r w:rsidRPr="00670327">
        <w:rPr>
          <w:rFonts w:ascii="Arial" w:hAnsi="Arial" w:cs="Arial"/>
        </w:rPr>
        <w:t xml:space="preserve">myślenia analitycznego, np. gry logiczne i strategiczne, rozwiązywanie dylematów, debaty; </w:t>
      </w:r>
    </w:p>
    <w:p w:rsidR="00670327" w:rsidRPr="00670327" w:rsidRDefault="00670327" w:rsidP="0024496C">
      <w:pPr>
        <w:numPr>
          <w:ilvl w:val="1"/>
          <w:numId w:val="47"/>
        </w:numPr>
        <w:spacing w:after="118" w:line="340" w:lineRule="auto"/>
        <w:ind w:hanging="360"/>
        <w:rPr>
          <w:rFonts w:ascii="Arial" w:hAnsi="Arial" w:cs="Arial"/>
        </w:rPr>
      </w:pPr>
      <w:r w:rsidRPr="00670327">
        <w:rPr>
          <w:rFonts w:ascii="Arial" w:hAnsi="Arial" w:cs="Arial"/>
        </w:rPr>
        <w:t xml:space="preserve"> współpracy, np. gry sportowe, teleturnieje. </w:t>
      </w:r>
    </w:p>
    <w:p w:rsidR="00670327" w:rsidRPr="00670327" w:rsidRDefault="00670327" w:rsidP="0024496C">
      <w:pPr>
        <w:numPr>
          <w:ilvl w:val="0"/>
          <w:numId w:val="47"/>
        </w:numPr>
        <w:spacing w:after="49" w:line="370" w:lineRule="auto"/>
        <w:ind w:hanging="360"/>
        <w:jc w:val="both"/>
        <w:rPr>
          <w:rFonts w:ascii="Arial" w:hAnsi="Arial" w:cs="Arial"/>
        </w:rPr>
      </w:pPr>
      <w:r w:rsidRPr="00670327">
        <w:rPr>
          <w:rFonts w:ascii="Arial" w:hAnsi="Arial" w:cs="Arial"/>
        </w:rPr>
        <w:t xml:space="preserve">Technologie informacyjno-komunikacyjne w organizowaniu uczenia się przez zabawę, np. w celu wyszukiwania informacji, myślenia przyczynowo-skutkowego, prezentowania efektów pracy – wyszukiwarki internetowe, aplikacje do tworzenia map mentalnych, programy graficzne, tworzenie e-portfolio, nagrywanie filmów. </w:t>
      </w:r>
    </w:p>
    <w:p w:rsidR="00670327" w:rsidRPr="00670327" w:rsidRDefault="00670327" w:rsidP="0024496C">
      <w:pPr>
        <w:numPr>
          <w:ilvl w:val="0"/>
          <w:numId w:val="47"/>
        </w:numPr>
        <w:spacing w:after="18" w:line="391" w:lineRule="auto"/>
        <w:ind w:hanging="360"/>
        <w:jc w:val="both"/>
        <w:rPr>
          <w:rFonts w:ascii="Arial" w:hAnsi="Arial" w:cs="Arial"/>
        </w:rPr>
      </w:pPr>
      <w:r w:rsidRPr="00670327">
        <w:rPr>
          <w:rFonts w:ascii="Arial" w:hAnsi="Arial" w:cs="Arial"/>
        </w:rPr>
        <w:t xml:space="preserve">Wskaźniki pozwalające określić stosowanie przez nauczycieli metod pracy </w:t>
      </w:r>
      <w:r w:rsidR="00B54CA4">
        <w:rPr>
          <w:rFonts w:ascii="Arial" w:hAnsi="Arial" w:cs="Arial"/>
        </w:rPr>
        <w:br/>
      </w:r>
      <w:r w:rsidRPr="00670327">
        <w:rPr>
          <w:rFonts w:ascii="Arial" w:hAnsi="Arial" w:cs="Arial"/>
        </w:rPr>
        <w:t xml:space="preserve">z wykorzystaniem zabaw i aktywności ruchowej, np. znajomość gier i zabaw, organizacja przestrzeni do zajęć, dostęp do sprzętu komputerowego. </w:t>
      </w:r>
    </w:p>
    <w:p w:rsidR="00670327" w:rsidRPr="00670327" w:rsidRDefault="00670327" w:rsidP="0024496C">
      <w:pPr>
        <w:numPr>
          <w:ilvl w:val="0"/>
          <w:numId w:val="47"/>
        </w:numPr>
        <w:spacing w:after="0" w:line="541" w:lineRule="auto"/>
        <w:ind w:hanging="360"/>
        <w:jc w:val="both"/>
        <w:rPr>
          <w:rFonts w:ascii="Arial" w:hAnsi="Arial" w:cs="Arial"/>
        </w:rPr>
      </w:pPr>
      <w:r w:rsidRPr="00670327">
        <w:rPr>
          <w:rFonts w:ascii="Arial" w:hAnsi="Arial" w:cs="Arial"/>
        </w:rPr>
        <w:t xml:space="preserve">Obserwacja zajęć jako sposób na diagnozowanie potrzeb szkoły w procesie wspomagania. </w:t>
      </w:r>
    </w:p>
    <w:p w:rsidR="00670327" w:rsidRPr="00670327" w:rsidRDefault="00670327" w:rsidP="00670327">
      <w:pPr>
        <w:spacing w:after="0" w:line="541" w:lineRule="auto"/>
        <w:ind w:left="362"/>
        <w:rPr>
          <w:rFonts w:ascii="Arial" w:hAnsi="Arial" w:cs="Arial"/>
        </w:rPr>
      </w:pPr>
      <w:r w:rsidRPr="00670327">
        <w:rPr>
          <w:rFonts w:ascii="Arial" w:hAnsi="Arial" w:cs="Arial"/>
          <w:b/>
        </w:rPr>
        <w:t xml:space="preserve">Zasoby edukacyjne </w:t>
      </w:r>
    </w:p>
    <w:p w:rsidR="00670327" w:rsidRPr="00670327" w:rsidRDefault="00670327" w:rsidP="0024496C">
      <w:pPr>
        <w:numPr>
          <w:ilvl w:val="0"/>
          <w:numId w:val="47"/>
        </w:numPr>
        <w:spacing w:after="118" w:line="265" w:lineRule="auto"/>
        <w:ind w:hanging="360"/>
        <w:rPr>
          <w:rFonts w:ascii="Arial" w:hAnsi="Arial" w:cs="Arial"/>
        </w:rPr>
      </w:pPr>
      <w:r w:rsidRPr="00670327">
        <w:rPr>
          <w:rFonts w:ascii="Arial" w:hAnsi="Arial" w:cs="Arial"/>
        </w:rPr>
        <w:t xml:space="preserve">Elkonin D.B., </w:t>
      </w:r>
      <w:r w:rsidRPr="00670327">
        <w:rPr>
          <w:rFonts w:ascii="Arial" w:hAnsi="Arial" w:cs="Arial"/>
          <w:i/>
        </w:rPr>
        <w:t>Psychologia zabawy</w:t>
      </w:r>
      <w:r w:rsidRPr="00670327">
        <w:rPr>
          <w:rFonts w:ascii="Arial" w:hAnsi="Arial" w:cs="Arial"/>
        </w:rPr>
        <w:t xml:space="preserve">, Wydawnictwa Szkolne i Pedagogiczne, Warszawa 1984. </w:t>
      </w:r>
    </w:p>
    <w:p w:rsidR="00670327" w:rsidRPr="00670327" w:rsidRDefault="00670327" w:rsidP="0024496C">
      <w:pPr>
        <w:numPr>
          <w:ilvl w:val="0"/>
          <w:numId w:val="47"/>
        </w:numPr>
        <w:spacing w:after="29" w:line="376" w:lineRule="auto"/>
        <w:ind w:hanging="360"/>
        <w:rPr>
          <w:rFonts w:ascii="Arial" w:hAnsi="Arial" w:cs="Arial"/>
        </w:rPr>
      </w:pPr>
      <w:r w:rsidRPr="00670327">
        <w:rPr>
          <w:rFonts w:ascii="Arial" w:hAnsi="Arial" w:cs="Arial"/>
        </w:rPr>
        <w:t xml:space="preserve">Gruszczyk-Kolczyńska E.K., Dobosz K., Zielińska E., </w:t>
      </w:r>
      <w:r w:rsidRPr="00670327">
        <w:rPr>
          <w:rFonts w:ascii="Arial" w:hAnsi="Arial" w:cs="Arial"/>
          <w:i/>
        </w:rPr>
        <w:t>Jak nauczyć dzieci sztuki konstruowania gier? Metodyka, scenariusze zajęć oraz wiele ciekawych gier i zabaw</w:t>
      </w:r>
      <w:r w:rsidRPr="00670327">
        <w:rPr>
          <w:rFonts w:ascii="Arial" w:hAnsi="Arial" w:cs="Arial"/>
        </w:rPr>
        <w:t xml:space="preserve">, Wydawnictwa Szkolne i Pedagogiczne, Warszawa 1996. </w:t>
      </w:r>
    </w:p>
    <w:p w:rsidR="00670327" w:rsidRPr="00670327" w:rsidRDefault="00670327" w:rsidP="0024496C">
      <w:pPr>
        <w:numPr>
          <w:ilvl w:val="0"/>
          <w:numId w:val="47"/>
        </w:numPr>
        <w:spacing w:after="118" w:line="265" w:lineRule="auto"/>
        <w:ind w:hanging="360"/>
        <w:rPr>
          <w:rFonts w:ascii="Arial" w:hAnsi="Arial" w:cs="Arial"/>
        </w:rPr>
      </w:pPr>
      <w:r w:rsidRPr="00670327">
        <w:rPr>
          <w:rFonts w:ascii="Arial" w:hAnsi="Arial" w:cs="Arial"/>
        </w:rPr>
        <w:lastRenderedPageBreak/>
        <w:t xml:space="preserve">Kielar-Turska M., Muchacka B., </w:t>
      </w:r>
      <w:r w:rsidRPr="00670327">
        <w:rPr>
          <w:rFonts w:ascii="Arial" w:hAnsi="Arial" w:cs="Arial"/>
          <w:i/>
        </w:rPr>
        <w:t>Stymulująca i terapeutyczna funkcja zabawy</w:t>
      </w:r>
      <w:r w:rsidRPr="00670327">
        <w:rPr>
          <w:rFonts w:ascii="Arial" w:hAnsi="Arial" w:cs="Arial"/>
        </w:rPr>
        <w:t xml:space="preserve">, Akademia Pedagogiczna, Kraków 1999. </w:t>
      </w:r>
    </w:p>
    <w:p w:rsidR="00670327" w:rsidRPr="00670327" w:rsidRDefault="00670327" w:rsidP="0024496C">
      <w:pPr>
        <w:numPr>
          <w:ilvl w:val="0"/>
          <w:numId w:val="47"/>
        </w:numPr>
        <w:spacing w:after="118" w:line="265" w:lineRule="auto"/>
        <w:ind w:hanging="360"/>
        <w:rPr>
          <w:rFonts w:ascii="Arial" w:hAnsi="Arial" w:cs="Arial"/>
        </w:rPr>
      </w:pPr>
      <w:r w:rsidRPr="00670327">
        <w:rPr>
          <w:rFonts w:ascii="Arial" w:hAnsi="Arial" w:cs="Arial"/>
        </w:rPr>
        <w:t xml:space="preserve">Knopik T., </w:t>
      </w:r>
      <w:hyperlink r:id="rId108">
        <w:r w:rsidRPr="00670327">
          <w:rPr>
            <w:rFonts w:ascii="Arial" w:hAnsi="Arial" w:cs="Arial"/>
            <w:i/>
            <w:u w:val="single" w:color="000000"/>
          </w:rPr>
          <w:t>Czas wolny od nudy</w:t>
        </w:r>
      </w:hyperlink>
      <w:hyperlink r:id="rId109">
        <w:r w:rsidRPr="00670327">
          <w:rPr>
            <w:rFonts w:ascii="Arial" w:hAnsi="Arial" w:cs="Arial"/>
          </w:rPr>
          <w:t>,</w:t>
        </w:r>
      </w:hyperlink>
      <w:r w:rsidRPr="00670327">
        <w:rPr>
          <w:rFonts w:ascii="Arial" w:hAnsi="Arial" w:cs="Arial"/>
        </w:rPr>
        <w:t xml:space="preserve"> Ośrodek Rozwoju Edukacji, Warszawa 2014 [online, dostęp 19.06.2016]. </w:t>
      </w:r>
    </w:p>
    <w:p w:rsidR="00670327" w:rsidRPr="00670327" w:rsidRDefault="00670327" w:rsidP="0024496C">
      <w:pPr>
        <w:numPr>
          <w:ilvl w:val="0"/>
          <w:numId w:val="47"/>
        </w:numPr>
        <w:spacing w:after="94" w:line="363" w:lineRule="auto"/>
        <w:ind w:hanging="360"/>
        <w:rPr>
          <w:rFonts w:ascii="Arial" w:hAnsi="Arial" w:cs="Arial"/>
        </w:rPr>
      </w:pPr>
      <w:r w:rsidRPr="00670327">
        <w:rPr>
          <w:rFonts w:ascii="Arial" w:hAnsi="Arial" w:cs="Arial"/>
        </w:rPr>
        <w:t xml:space="preserve">Krzywoń D., </w:t>
      </w:r>
      <w:r w:rsidRPr="00670327">
        <w:rPr>
          <w:rFonts w:ascii="Arial" w:hAnsi="Arial" w:cs="Arial"/>
          <w:i/>
        </w:rPr>
        <w:t>Kraina kreatywności: sposoby przeciwdziałania rutynie w pracy z dziećmi poprzez ekspresję twórczą i artystyczną</w:t>
      </w:r>
      <w:r w:rsidRPr="00670327">
        <w:rPr>
          <w:rFonts w:ascii="Arial" w:hAnsi="Arial" w:cs="Arial"/>
        </w:rPr>
        <w:t xml:space="preserve">, Oficyna Wydawnicza Humanitas, Sosnowiec 2008.  </w:t>
      </w:r>
    </w:p>
    <w:p w:rsidR="00670327" w:rsidRPr="00670327" w:rsidRDefault="00670327" w:rsidP="0024496C">
      <w:pPr>
        <w:numPr>
          <w:ilvl w:val="0"/>
          <w:numId w:val="47"/>
        </w:numPr>
        <w:spacing w:after="118" w:line="265" w:lineRule="auto"/>
        <w:ind w:hanging="360"/>
        <w:rPr>
          <w:rFonts w:ascii="Arial" w:hAnsi="Arial" w:cs="Arial"/>
        </w:rPr>
      </w:pPr>
      <w:r w:rsidRPr="00670327">
        <w:rPr>
          <w:rFonts w:ascii="Arial" w:hAnsi="Arial" w:cs="Arial"/>
        </w:rPr>
        <w:t xml:space="preserve">Okoń W., </w:t>
      </w:r>
      <w:r w:rsidRPr="00670327">
        <w:rPr>
          <w:rFonts w:ascii="Arial" w:hAnsi="Arial" w:cs="Arial"/>
          <w:i/>
        </w:rPr>
        <w:t>Zabawa a rzeczywistość</w:t>
      </w:r>
      <w:r w:rsidRPr="00670327">
        <w:rPr>
          <w:rFonts w:ascii="Arial" w:hAnsi="Arial" w:cs="Arial"/>
        </w:rPr>
        <w:t xml:space="preserve">, wyd. 2, Wydawnictwo Akademickie Żak, Warszawa 1995. </w:t>
      </w:r>
    </w:p>
    <w:p w:rsidR="00670327" w:rsidRPr="00670327" w:rsidRDefault="00670327" w:rsidP="0024496C">
      <w:pPr>
        <w:numPr>
          <w:ilvl w:val="0"/>
          <w:numId w:val="47"/>
        </w:numPr>
        <w:spacing w:after="255" w:line="363" w:lineRule="auto"/>
        <w:ind w:hanging="360"/>
        <w:rPr>
          <w:rFonts w:ascii="Arial" w:hAnsi="Arial" w:cs="Arial"/>
        </w:rPr>
      </w:pPr>
      <w:r w:rsidRPr="00670327">
        <w:rPr>
          <w:rFonts w:ascii="Arial" w:hAnsi="Arial" w:cs="Arial"/>
        </w:rPr>
        <w:t xml:space="preserve">Reddy L.A., </w:t>
      </w:r>
      <w:r w:rsidRPr="00670327">
        <w:rPr>
          <w:rFonts w:ascii="Arial" w:hAnsi="Arial" w:cs="Arial"/>
          <w:i/>
        </w:rPr>
        <w:t>Rozwijanie umiejętności społecznych dziecka. Interwencje poprzez zabawę</w:t>
      </w:r>
      <w:r w:rsidRPr="00670327">
        <w:rPr>
          <w:rFonts w:ascii="Arial" w:hAnsi="Arial" w:cs="Arial"/>
        </w:rPr>
        <w:t xml:space="preserve">, Wydawnictwo Naukowe PWN, Warszawa 2016. </w:t>
      </w:r>
    </w:p>
    <w:p w:rsidR="00670327" w:rsidRPr="00B54CA4" w:rsidRDefault="00670327" w:rsidP="00670327">
      <w:pPr>
        <w:pStyle w:val="Nagwek3"/>
        <w:spacing w:after="264"/>
        <w:ind w:left="-5"/>
        <w:rPr>
          <w:rFonts w:ascii="Arial" w:hAnsi="Arial" w:cs="Arial"/>
          <w:color w:val="auto"/>
        </w:rPr>
      </w:pPr>
      <w:r w:rsidRPr="00B54CA4">
        <w:rPr>
          <w:rFonts w:ascii="Arial" w:hAnsi="Arial" w:cs="Arial"/>
          <w:color w:val="auto"/>
        </w:rPr>
        <w:t xml:space="preserve">Zalecane metody i techniki pracy </w:t>
      </w:r>
    </w:p>
    <w:p w:rsidR="00670327" w:rsidRPr="00670327" w:rsidRDefault="00670327" w:rsidP="00670327">
      <w:pPr>
        <w:spacing w:after="271"/>
        <w:rPr>
          <w:rFonts w:ascii="Arial" w:hAnsi="Arial" w:cs="Arial"/>
        </w:rPr>
      </w:pPr>
      <w:r w:rsidRPr="00670327">
        <w:rPr>
          <w:rFonts w:ascii="Arial" w:hAnsi="Arial" w:cs="Arial"/>
        </w:rPr>
        <w:t xml:space="preserve">Metody podające:miniwykład, prezentacja. </w:t>
      </w:r>
    </w:p>
    <w:p w:rsidR="00670327" w:rsidRPr="00670327" w:rsidRDefault="00670327" w:rsidP="00670327">
      <w:pPr>
        <w:spacing w:after="271"/>
        <w:rPr>
          <w:rFonts w:ascii="Arial" w:hAnsi="Arial" w:cs="Arial"/>
        </w:rPr>
      </w:pPr>
      <w:r w:rsidRPr="00670327">
        <w:rPr>
          <w:rFonts w:ascii="Arial" w:hAnsi="Arial" w:cs="Arial"/>
        </w:rPr>
        <w:t xml:space="preserve">Metody warsztatowe: stoliki eksperckie, gadająca ściana, symulacja zajęć. </w:t>
      </w:r>
    </w:p>
    <w:p w:rsidR="00686EB7" w:rsidRPr="003308AD" w:rsidRDefault="00686EB7" w:rsidP="003308AD">
      <w:pPr>
        <w:pStyle w:val="Nagwek3"/>
        <w:spacing w:line="360" w:lineRule="auto"/>
        <w:ind w:left="-5"/>
        <w:rPr>
          <w:rFonts w:ascii="Arial" w:hAnsi="Arial" w:cs="Arial"/>
          <w:color w:val="auto"/>
        </w:rPr>
      </w:pPr>
      <w:r w:rsidRPr="003308AD">
        <w:rPr>
          <w:rFonts w:ascii="Arial" w:hAnsi="Arial" w:cs="Arial"/>
          <w:color w:val="auto"/>
        </w:rPr>
        <w:t xml:space="preserve">Zalecane metody i techniki pracy </w:t>
      </w:r>
    </w:p>
    <w:p w:rsidR="00686EB7" w:rsidRPr="003308AD" w:rsidRDefault="00686EB7" w:rsidP="003308AD">
      <w:pPr>
        <w:spacing w:after="272" w:line="360" w:lineRule="auto"/>
        <w:rPr>
          <w:rFonts w:ascii="Arial" w:hAnsi="Arial" w:cs="Arial"/>
        </w:rPr>
      </w:pPr>
      <w:r w:rsidRPr="003308AD">
        <w:rPr>
          <w:rFonts w:ascii="Arial" w:hAnsi="Arial" w:cs="Arial"/>
        </w:rPr>
        <w:t xml:space="preserve">Metody podające: miniwykład, prezentacja. </w:t>
      </w:r>
    </w:p>
    <w:p w:rsidR="00686EB7" w:rsidRPr="003308AD" w:rsidRDefault="00686EB7" w:rsidP="003308AD">
      <w:pPr>
        <w:spacing w:after="0" w:line="360" w:lineRule="auto"/>
        <w:rPr>
          <w:rFonts w:ascii="Arial" w:hAnsi="Arial" w:cs="Arial"/>
        </w:rPr>
      </w:pPr>
      <w:r w:rsidRPr="003308AD">
        <w:rPr>
          <w:rFonts w:ascii="Arial" w:hAnsi="Arial" w:cs="Arial"/>
        </w:rPr>
        <w:t xml:space="preserve">Metody warsztatowe: stoliki eksperckie, gadająca ściana, symulacja zajęć. </w:t>
      </w:r>
    </w:p>
    <w:p w:rsidR="003D5EA3" w:rsidRPr="003308AD" w:rsidRDefault="003D5EA3" w:rsidP="003308AD">
      <w:pPr>
        <w:spacing w:after="0" w:line="360" w:lineRule="auto"/>
        <w:rPr>
          <w:rFonts w:ascii="Arial" w:hAnsi="Arial" w:cs="Arial"/>
        </w:rPr>
      </w:pPr>
    </w:p>
    <w:p w:rsidR="003D5EA3" w:rsidRPr="003308AD" w:rsidRDefault="003D5EA3" w:rsidP="003308AD">
      <w:pPr>
        <w:spacing w:after="0" w:line="360" w:lineRule="auto"/>
        <w:rPr>
          <w:rFonts w:ascii="Arial" w:hAnsi="Arial" w:cs="Arial"/>
          <w:b/>
        </w:rPr>
      </w:pPr>
      <w:r w:rsidRPr="003308AD">
        <w:rPr>
          <w:rFonts w:ascii="Arial" w:hAnsi="Arial" w:cs="Arial"/>
          <w:b/>
        </w:rPr>
        <w:t>Przebieg zajęć</w:t>
      </w:r>
      <w:r w:rsidR="00457E3A">
        <w:rPr>
          <w:rFonts w:ascii="Arial" w:hAnsi="Arial" w:cs="Arial"/>
          <w:b/>
        </w:rPr>
        <w:t xml:space="preserve"> (135 min 3g.)</w:t>
      </w:r>
    </w:p>
    <w:p w:rsidR="003308AD" w:rsidRDefault="001C58FD" w:rsidP="003308AD">
      <w:pPr>
        <w:spacing w:after="0" w:line="360" w:lineRule="auto"/>
        <w:rPr>
          <w:rFonts w:ascii="Arial" w:hAnsi="Arial" w:cs="Arial"/>
        </w:rPr>
      </w:pPr>
      <w:r>
        <w:rPr>
          <w:rFonts w:ascii="Arial" w:hAnsi="Arial" w:cs="Arial"/>
        </w:rPr>
        <w:t>1.</w:t>
      </w:r>
    </w:p>
    <w:p w:rsidR="00B81B0C" w:rsidRDefault="00B81B0C" w:rsidP="003308AD">
      <w:pPr>
        <w:spacing w:after="0" w:line="360" w:lineRule="auto"/>
        <w:rPr>
          <w:rFonts w:ascii="Arial" w:hAnsi="Arial" w:cs="Arial"/>
        </w:rPr>
      </w:pPr>
      <w:r>
        <w:rPr>
          <w:rFonts w:ascii="Arial" w:hAnsi="Arial" w:cs="Arial"/>
        </w:rPr>
        <w:t>Trener rozpoczyna ten blok od gry</w:t>
      </w:r>
      <w:r w:rsidR="00B75F9B">
        <w:rPr>
          <w:rFonts w:ascii="Arial" w:hAnsi="Arial" w:cs="Arial"/>
        </w:rPr>
        <w:t xml:space="preserve"> dla uczestników, może to być gra Kładka lub 15 krzeseł (załączniki 1.7 i 1.6) lub inna gra znana przez trenera. Ważne, żeby poza funkcją integracyjną spełniała ona też inne funkcje, np. poznawcze, rozwoju sensorycznego lub motorycznego. W podsumowaniu gry uczestnicy proszeni są o refleksję, czego się podczas niej nauczyc</w:t>
      </w:r>
      <w:r w:rsidR="00011810">
        <w:rPr>
          <w:rFonts w:ascii="Arial" w:hAnsi="Arial" w:cs="Arial"/>
        </w:rPr>
        <w:t>ieli</w:t>
      </w:r>
      <w:r w:rsidR="00B75F9B">
        <w:rPr>
          <w:rFonts w:ascii="Arial" w:hAnsi="Arial" w:cs="Arial"/>
        </w:rPr>
        <w:t xml:space="preserve">. </w:t>
      </w:r>
    </w:p>
    <w:p w:rsidR="00B81B0C" w:rsidRDefault="00B81B0C" w:rsidP="00ED4CD0">
      <w:pPr>
        <w:spacing w:after="0" w:line="360" w:lineRule="auto"/>
        <w:jc w:val="both"/>
        <w:rPr>
          <w:rFonts w:ascii="Arial" w:hAnsi="Arial" w:cs="Arial"/>
        </w:rPr>
      </w:pPr>
      <w:r>
        <w:rPr>
          <w:rFonts w:ascii="Arial" w:hAnsi="Arial" w:cs="Arial"/>
        </w:rPr>
        <w:t>2.</w:t>
      </w:r>
    </w:p>
    <w:p w:rsidR="003D5EA3" w:rsidRPr="003308AD" w:rsidRDefault="003D5EA3" w:rsidP="00ED4CD0">
      <w:pPr>
        <w:spacing w:after="0" w:line="360" w:lineRule="auto"/>
        <w:jc w:val="both"/>
        <w:rPr>
          <w:rFonts w:ascii="Arial" w:hAnsi="Arial" w:cs="Arial"/>
        </w:rPr>
      </w:pPr>
      <w:r w:rsidRPr="003308AD">
        <w:rPr>
          <w:rFonts w:ascii="Arial" w:hAnsi="Arial" w:cs="Arial"/>
        </w:rPr>
        <w:t xml:space="preserve">Trener rozpoczyna od pytań skierowanych do uczestników ułożonych na stolikach eksperckich. Na każdym stoliku jest jedno pytanie. Uczestnicy podchodzą kolejno </w:t>
      </w:r>
      <w:r w:rsidR="003308AD">
        <w:rPr>
          <w:rFonts w:ascii="Arial" w:hAnsi="Arial" w:cs="Arial"/>
        </w:rPr>
        <w:br/>
      </w:r>
      <w:r w:rsidRPr="003308AD">
        <w:rPr>
          <w:rFonts w:ascii="Arial" w:hAnsi="Arial" w:cs="Arial"/>
        </w:rPr>
        <w:t>do każdego plakatu i zapisują swoje odpowiedzi</w:t>
      </w:r>
      <w:r w:rsidR="00457E3A">
        <w:rPr>
          <w:rFonts w:ascii="Arial" w:hAnsi="Arial" w:cs="Arial"/>
        </w:rPr>
        <w:t xml:space="preserve"> (20 min).</w:t>
      </w:r>
      <w:r w:rsidRPr="003308AD">
        <w:rPr>
          <w:rFonts w:ascii="Arial" w:hAnsi="Arial" w:cs="Arial"/>
        </w:rPr>
        <w:t xml:space="preserve"> </w:t>
      </w:r>
    </w:p>
    <w:p w:rsidR="00011810" w:rsidRDefault="00011810" w:rsidP="003308AD">
      <w:pPr>
        <w:spacing w:after="0" w:line="360" w:lineRule="auto"/>
        <w:rPr>
          <w:rFonts w:ascii="Arial" w:hAnsi="Arial" w:cs="Arial"/>
          <w:b/>
        </w:rPr>
      </w:pPr>
    </w:p>
    <w:p w:rsidR="00011810" w:rsidRDefault="00011810" w:rsidP="003308AD">
      <w:pPr>
        <w:spacing w:after="0" w:line="360" w:lineRule="auto"/>
        <w:rPr>
          <w:rFonts w:ascii="Arial" w:hAnsi="Arial" w:cs="Arial"/>
          <w:b/>
        </w:rPr>
      </w:pPr>
    </w:p>
    <w:p w:rsidR="003D5EA3" w:rsidRPr="00457E3A" w:rsidRDefault="003D5EA3" w:rsidP="003308AD">
      <w:pPr>
        <w:spacing w:after="0" w:line="360" w:lineRule="auto"/>
        <w:rPr>
          <w:rFonts w:ascii="Arial" w:hAnsi="Arial" w:cs="Arial"/>
          <w:b/>
        </w:rPr>
      </w:pPr>
      <w:r w:rsidRPr="00457E3A">
        <w:rPr>
          <w:rFonts w:ascii="Arial" w:hAnsi="Arial" w:cs="Arial"/>
          <w:b/>
        </w:rPr>
        <w:lastRenderedPageBreak/>
        <w:t xml:space="preserve">Uczenie się przez zabawę i aktywność ruchową </w:t>
      </w:r>
    </w:p>
    <w:p w:rsidR="003D5EA3" w:rsidRPr="003308AD" w:rsidRDefault="003D5EA3" w:rsidP="003308AD">
      <w:pPr>
        <w:spacing w:after="0" w:line="360" w:lineRule="auto"/>
        <w:rPr>
          <w:rFonts w:ascii="Arial" w:hAnsi="Arial" w:cs="Arial"/>
        </w:rPr>
      </w:pPr>
      <w:r w:rsidRPr="003308AD">
        <w:rPr>
          <w:rFonts w:ascii="Arial" w:hAnsi="Arial" w:cs="Arial"/>
        </w:rPr>
        <w:t>1. Jakie rodz</w:t>
      </w:r>
      <w:r w:rsidR="003308AD">
        <w:rPr>
          <w:rFonts w:ascii="Arial" w:hAnsi="Arial" w:cs="Arial"/>
        </w:rPr>
        <w:t xml:space="preserve">aje gier i zabaw nauczyciele wykorzystują </w:t>
      </w:r>
      <w:r w:rsidRPr="003308AD">
        <w:rPr>
          <w:rFonts w:ascii="Arial" w:hAnsi="Arial" w:cs="Arial"/>
        </w:rPr>
        <w:t xml:space="preserve"> w pracy z uczniami</w:t>
      </w:r>
      <w:r w:rsidR="00B81B0C">
        <w:rPr>
          <w:rFonts w:ascii="Arial" w:hAnsi="Arial" w:cs="Arial"/>
        </w:rPr>
        <w:t xml:space="preserve"> II etapu</w:t>
      </w:r>
      <w:r w:rsidR="00B81B0C">
        <w:rPr>
          <w:rFonts w:ascii="Arial" w:hAnsi="Arial" w:cs="Arial"/>
        </w:rPr>
        <w:br/>
        <w:t xml:space="preserve">     edukacyjnego</w:t>
      </w:r>
      <w:r w:rsidRPr="003308AD">
        <w:rPr>
          <w:rFonts w:ascii="Arial" w:hAnsi="Arial" w:cs="Arial"/>
        </w:rPr>
        <w:t xml:space="preserve">? </w:t>
      </w:r>
      <w:r w:rsidR="00B81B0C">
        <w:rPr>
          <w:rFonts w:ascii="Arial" w:hAnsi="Arial" w:cs="Arial"/>
        </w:rPr>
        <w:t xml:space="preserve">Na lekcjach przedmiotowych, na wychowawczych? </w:t>
      </w:r>
    </w:p>
    <w:p w:rsidR="003D5EA3" w:rsidRPr="003308AD" w:rsidRDefault="003308AD" w:rsidP="003308AD">
      <w:pPr>
        <w:spacing w:after="0" w:line="360" w:lineRule="auto"/>
        <w:rPr>
          <w:rFonts w:ascii="Arial" w:hAnsi="Arial" w:cs="Arial"/>
        </w:rPr>
      </w:pPr>
      <w:r>
        <w:rPr>
          <w:rFonts w:ascii="Arial" w:hAnsi="Arial" w:cs="Arial"/>
        </w:rPr>
        <w:t>2. Jakie stosują</w:t>
      </w:r>
      <w:r w:rsidR="003D5EA3" w:rsidRPr="003308AD">
        <w:rPr>
          <w:rFonts w:ascii="Arial" w:hAnsi="Arial" w:cs="Arial"/>
        </w:rPr>
        <w:t xml:space="preserve"> kryteria doboru metod opartych na grach i zabawach? </w:t>
      </w:r>
    </w:p>
    <w:p w:rsidR="003D5EA3" w:rsidRPr="003308AD" w:rsidRDefault="003D5EA3" w:rsidP="003308AD">
      <w:pPr>
        <w:spacing w:after="0" w:line="360" w:lineRule="auto"/>
        <w:rPr>
          <w:rFonts w:ascii="Arial" w:hAnsi="Arial" w:cs="Arial"/>
        </w:rPr>
      </w:pPr>
      <w:r w:rsidRPr="003308AD">
        <w:rPr>
          <w:rFonts w:ascii="Arial" w:hAnsi="Arial" w:cs="Arial"/>
        </w:rPr>
        <w:t xml:space="preserve">3. 4. W jaki sposób </w:t>
      </w:r>
      <w:r w:rsidR="00BE73D5">
        <w:rPr>
          <w:rFonts w:ascii="Arial" w:hAnsi="Arial" w:cs="Arial"/>
        </w:rPr>
        <w:t xml:space="preserve">nauczyciele </w:t>
      </w:r>
      <w:r w:rsidRPr="003308AD">
        <w:rPr>
          <w:rFonts w:ascii="Arial" w:hAnsi="Arial" w:cs="Arial"/>
        </w:rPr>
        <w:t>organiz</w:t>
      </w:r>
      <w:r w:rsidR="00BE73D5">
        <w:rPr>
          <w:rFonts w:ascii="Arial" w:hAnsi="Arial" w:cs="Arial"/>
        </w:rPr>
        <w:t>ują</w:t>
      </w:r>
      <w:r w:rsidRPr="003308AD">
        <w:rPr>
          <w:rFonts w:ascii="Arial" w:hAnsi="Arial" w:cs="Arial"/>
        </w:rPr>
        <w:t xml:space="preserve"> przestrzeń do zajęć? </w:t>
      </w:r>
    </w:p>
    <w:p w:rsidR="003D5EA3" w:rsidRPr="003308AD" w:rsidRDefault="003D5EA3" w:rsidP="003308AD">
      <w:pPr>
        <w:spacing w:after="0" w:line="360" w:lineRule="auto"/>
        <w:rPr>
          <w:rFonts w:ascii="Arial" w:hAnsi="Arial" w:cs="Arial"/>
        </w:rPr>
      </w:pPr>
      <w:r w:rsidRPr="003308AD">
        <w:rPr>
          <w:rFonts w:ascii="Arial" w:hAnsi="Arial" w:cs="Arial"/>
        </w:rPr>
        <w:t xml:space="preserve">5. Z jakich narzędzi TIK </w:t>
      </w:r>
      <w:r w:rsidR="00BE73D5">
        <w:rPr>
          <w:rFonts w:ascii="Arial" w:hAnsi="Arial" w:cs="Arial"/>
        </w:rPr>
        <w:t>nauczyciele korzystają</w:t>
      </w:r>
      <w:r w:rsidRPr="003308AD">
        <w:rPr>
          <w:rFonts w:ascii="Arial" w:hAnsi="Arial" w:cs="Arial"/>
        </w:rPr>
        <w:t xml:space="preserve"> w organizowaniu uczenia się przez zabawę? </w:t>
      </w:r>
    </w:p>
    <w:p w:rsidR="003D5EA3" w:rsidRPr="003308AD" w:rsidRDefault="003D5EA3" w:rsidP="003308AD">
      <w:pPr>
        <w:spacing w:after="0" w:line="360" w:lineRule="auto"/>
        <w:rPr>
          <w:rFonts w:ascii="Arial" w:hAnsi="Arial" w:cs="Arial"/>
        </w:rPr>
      </w:pPr>
      <w:r w:rsidRPr="003308AD">
        <w:rPr>
          <w:rFonts w:ascii="Arial" w:hAnsi="Arial" w:cs="Arial"/>
        </w:rPr>
        <w:t>6. Jakie zasoby szkoły</w:t>
      </w:r>
      <w:r w:rsidR="00BE73D5">
        <w:rPr>
          <w:rFonts w:ascii="Arial" w:hAnsi="Arial" w:cs="Arial"/>
        </w:rPr>
        <w:t xml:space="preserve"> nauczyciele wykorzystują</w:t>
      </w:r>
      <w:r w:rsidRPr="003308AD">
        <w:rPr>
          <w:rFonts w:ascii="Arial" w:hAnsi="Arial" w:cs="Arial"/>
        </w:rPr>
        <w:t xml:space="preserve"> do organizowania uczenia się przez</w:t>
      </w:r>
      <w:r w:rsidR="00B81B0C">
        <w:rPr>
          <w:rFonts w:ascii="Arial" w:hAnsi="Arial" w:cs="Arial"/>
        </w:rPr>
        <w:br/>
        <w:t xml:space="preserve">    </w:t>
      </w:r>
      <w:r w:rsidRPr="003308AD">
        <w:rPr>
          <w:rFonts w:ascii="Arial" w:hAnsi="Arial" w:cs="Arial"/>
        </w:rPr>
        <w:t xml:space="preserve"> zabawę? </w:t>
      </w:r>
    </w:p>
    <w:p w:rsidR="001C58FD" w:rsidRDefault="00457E3A" w:rsidP="003308AD">
      <w:pPr>
        <w:spacing w:after="0" w:line="360" w:lineRule="auto"/>
        <w:rPr>
          <w:rFonts w:ascii="Arial" w:hAnsi="Arial" w:cs="Arial"/>
        </w:rPr>
      </w:pPr>
      <w:r>
        <w:rPr>
          <w:rFonts w:ascii="Arial" w:hAnsi="Arial" w:cs="Arial"/>
        </w:rPr>
        <w:t xml:space="preserve">Podsumowanie zapisów, które znalazły się na plakatach. </w:t>
      </w:r>
      <w:r w:rsidR="00B84D04">
        <w:rPr>
          <w:rFonts w:ascii="Arial" w:hAnsi="Arial" w:cs="Arial"/>
        </w:rPr>
        <w:t xml:space="preserve"> Uczestnicy analizują zapisy z poszczególnych plakatów. </w:t>
      </w:r>
      <w:r w:rsidR="001C58FD">
        <w:rPr>
          <w:rFonts w:ascii="Arial" w:hAnsi="Arial" w:cs="Arial"/>
        </w:rPr>
        <w:t>(10 min)</w:t>
      </w:r>
    </w:p>
    <w:p w:rsidR="001C58FD" w:rsidRDefault="001C58FD" w:rsidP="003308AD">
      <w:pPr>
        <w:spacing w:after="0" w:line="360" w:lineRule="auto"/>
        <w:rPr>
          <w:rFonts w:ascii="Arial" w:hAnsi="Arial" w:cs="Arial"/>
        </w:rPr>
      </w:pPr>
      <w:r>
        <w:rPr>
          <w:rFonts w:ascii="Arial" w:hAnsi="Arial" w:cs="Arial"/>
        </w:rPr>
        <w:t>2.</w:t>
      </w:r>
    </w:p>
    <w:p w:rsidR="002F1D0D" w:rsidRDefault="002F1D0D" w:rsidP="00ED4CD0">
      <w:pPr>
        <w:spacing w:after="0" w:line="360" w:lineRule="auto"/>
        <w:jc w:val="both"/>
        <w:rPr>
          <w:rFonts w:ascii="Arial" w:hAnsi="Arial" w:cs="Arial"/>
        </w:rPr>
      </w:pPr>
      <w:r>
        <w:rPr>
          <w:rFonts w:ascii="Arial" w:hAnsi="Arial" w:cs="Arial"/>
        </w:rPr>
        <w:t>Trener inicjuje dyskusję: J</w:t>
      </w:r>
      <w:r w:rsidR="00457E3A">
        <w:rPr>
          <w:rFonts w:ascii="Arial" w:hAnsi="Arial" w:cs="Arial"/>
        </w:rPr>
        <w:t xml:space="preserve">akie wnioski wynikają z zapisów? </w:t>
      </w:r>
      <w:r>
        <w:rPr>
          <w:rFonts w:ascii="Arial" w:hAnsi="Arial" w:cs="Arial"/>
        </w:rPr>
        <w:t>Jakie potrzeby rozw</w:t>
      </w:r>
      <w:r w:rsidR="00B54CA4">
        <w:rPr>
          <w:rFonts w:ascii="Arial" w:hAnsi="Arial" w:cs="Arial"/>
        </w:rPr>
        <w:t xml:space="preserve">ojowe uczniów klas 4-6 i 7-8 </w:t>
      </w:r>
      <w:r>
        <w:rPr>
          <w:rFonts w:ascii="Arial" w:hAnsi="Arial" w:cs="Arial"/>
        </w:rPr>
        <w:t xml:space="preserve"> są zaspakajane przez zabawy i aktywność ruchową? </w:t>
      </w:r>
      <w:r w:rsidR="00457E3A">
        <w:rPr>
          <w:rFonts w:ascii="Arial" w:hAnsi="Arial" w:cs="Arial"/>
        </w:rPr>
        <w:t xml:space="preserve">Jak powszechne jest stosowanie gier i zabaw przez nauczycieli </w:t>
      </w:r>
      <w:r w:rsidR="00B54CA4">
        <w:rPr>
          <w:rFonts w:ascii="Arial" w:hAnsi="Arial" w:cs="Arial"/>
        </w:rPr>
        <w:t>na II etapie edukacji</w:t>
      </w:r>
      <w:r w:rsidR="00457E3A">
        <w:rPr>
          <w:rFonts w:ascii="Arial" w:hAnsi="Arial" w:cs="Arial"/>
        </w:rPr>
        <w:t xml:space="preserve">?  </w:t>
      </w:r>
      <w:r w:rsidR="00B84D04">
        <w:rPr>
          <w:rFonts w:ascii="Arial" w:hAnsi="Arial" w:cs="Arial"/>
        </w:rPr>
        <w:t>Jakie korzyści</w:t>
      </w:r>
      <w:r w:rsidR="00B54CA4">
        <w:rPr>
          <w:rFonts w:ascii="Arial" w:hAnsi="Arial" w:cs="Arial"/>
        </w:rPr>
        <w:t xml:space="preserve"> </w:t>
      </w:r>
      <w:r w:rsidR="00B84D04">
        <w:rPr>
          <w:rFonts w:ascii="Arial" w:hAnsi="Arial" w:cs="Arial"/>
        </w:rPr>
        <w:t>w procesie nauczania-uczenia się wynikają ze stosowania gier i zabaw</w:t>
      </w:r>
      <w:r w:rsidR="00B54CA4">
        <w:rPr>
          <w:rFonts w:ascii="Arial" w:hAnsi="Arial" w:cs="Arial"/>
        </w:rPr>
        <w:t xml:space="preserve"> – dla ucznia i dla nauczyciela </w:t>
      </w:r>
      <w:r>
        <w:rPr>
          <w:rFonts w:ascii="Arial" w:hAnsi="Arial" w:cs="Arial"/>
        </w:rPr>
        <w:t xml:space="preserve"> (tu koniecznie trzeba podkreślić znaczenie emocji w uczeniu się).? (15 min)</w:t>
      </w:r>
    </w:p>
    <w:p w:rsidR="001C58FD" w:rsidRDefault="001C58FD" w:rsidP="003308AD">
      <w:pPr>
        <w:spacing w:after="0" w:line="360" w:lineRule="auto"/>
        <w:rPr>
          <w:rFonts w:ascii="Arial" w:hAnsi="Arial" w:cs="Arial"/>
        </w:rPr>
      </w:pPr>
      <w:r>
        <w:rPr>
          <w:rFonts w:ascii="Arial" w:hAnsi="Arial" w:cs="Arial"/>
        </w:rPr>
        <w:t>3.</w:t>
      </w:r>
    </w:p>
    <w:p w:rsidR="00B84D04" w:rsidRDefault="002F1D0D" w:rsidP="00ED4CD0">
      <w:pPr>
        <w:spacing w:after="0" w:line="360" w:lineRule="auto"/>
        <w:jc w:val="both"/>
        <w:rPr>
          <w:rFonts w:ascii="Arial" w:hAnsi="Arial" w:cs="Arial"/>
        </w:rPr>
      </w:pPr>
      <w:r>
        <w:rPr>
          <w:rFonts w:ascii="Arial" w:hAnsi="Arial" w:cs="Arial"/>
        </w:rPr>
        <w:t xml:space="preserve">Następnie trener łączy uczestników w pary lub trójki. Każdy losuje jedną z funkcji zabawy – poznawcze, kształcące, wychowawcza, społeczno-emocjonalna, </w:t>
      </w:r>
      <w:r w:rsidR="001C58FD">
        <w:rPr>
          <w:rFonts w:ascii="Arial" w:hAnsi="Arial" w:cs="Arial"/>
        </w:rPr>
        <w:t>rozwoju sensorycznego, rozwoju motorycznego, korekcyjno-kompensacyjna, relaksacyjna). Zadaniem każdej pary lub trójki jest przygotowanie i następnie przeprowadzenie z grupą</w:t>
      </w:r>
      <w:r w:rsidR="00011810">
        <w:rPr>
          <w:rFonts w:ascii="Arial" w:hAnsi="Arial" w:cs="Arial"/>
        </w:rPr>
        <w:t xml:space="preserve"> krótkiej</w:t>
      </w:r>
      <w:r w:rsidR="001C58FD">
        <w:rPr>
          <w:rFonts w:ascii="Arial" w:hAnsi="Arial" w:cs="Arial"/>
        </w:rPr>
        <w:t xml:space="preserve"> zabawy</w:t>
      </w:r>
      <w:r w:rsidR="00011810">
        <w:rPr>
          <w:rFonts w:ascii="Arial" w:hAnsi="Arial" w:cs="Arial"/>
        </w:rPr>
        <w:t>/gry</w:t>
      </w:r>
      <w:r w:rsidR="001C58FD">
        <w:rPr>
          <w:rFonts w:ascii="Arial" w:hAnsi="Arial" w:cs="Arial"/>
        </w:rPr>
        <w:t xml:space="preserve">, która spełnia tę funkcję. </w:t>
      </w:r>
      <w:r w:rsidR="00011810">
        <w:rPr>
          <w:rFonts w:ascii="Arial" w:hAnsi="Arial" w:cs="Arial"/>
        </w:rPr>
        <w:t>U</w:t>
      </w:r>
      <w:r w:rsidR="001C58FD">
        <w:rPr>
          <w:rFonts w:ascii="Arial" w:hAnsi="Arial" w:cs="Arial"/>
        </w:rPr>
        <w:t>czestnicy mogą korzystać ze sobie znanych gier i zabaw</w:t>
      </w:r>
      <w:r w:rsidR="00011810">
        <w:rPr>
          <w:rFonts w:ascii="Arial" w:hAnsi="Arial" w:cs="Arial"/>
        </w:rPr>
        <w:t xml:space="preserve"> albo poszukać takich gier korzystając ze smartofna</w:t>
      </w:r>
      <w:r w:rsidR="001C58FD">
        <w:rPr>
          <w:rFonts w:ascii="Arial" w:hAnsi="Arial" w:cs="Arial"/>
        </w:rPr>
        <w:t xml:space="preserve">. Na przygotowanie zabawy – 10 min. Realizacja – 30 min. </w:t>
      </w:r>
    </w:p>
    <w:p w:rsidR="001C58FD" w:rsidRDefault="001C58FD" w:rsidP="00ED4CD0">
      <w:pPr>
        <w:spacing w:after="0" w:line="360" w:lineRule="auto"/>
        <w:jc w:val="both"/>
        <w:rPr>
          <w:rFonts w:ascii="Arial" w:hAnsi="Arial" w:cs="Arial"/>
        </w:rPr>
      </w:pPr>
      <w:r>
        <w:rPr>
          <w:rFonts w:ascii="Arial" w:hAnsi="Arial" w:cs="Arial"/>
        </w:rPr>
        <w:t xml:space="preserve">Podsumowanie – w jaki sposób powinni nauczyciele planować stosowanie gier i zabaw, </w:t>
      </w:r>
      <w:r w:rsidR="00ED4CD0">
        <w:rPr>
          <w:rFonts w:ascii="Arial" w:hAnsi="Arial" w:cs="Arial"/>
        </w:rPr>
        <w:br/>
      </w:r>
      <w:r>
        <w:rPr>
          <w:rFonts w:ascii="Arial" w:hAnsi="Arial" w:cs="Arial"/>
        </w:rPr>
        <w:t xml:space="preserve">aby wzmacniały one umiejętność uczenia się uczniów? (5 min) </w:t>
      </w:r>
    </w:p>
    <w:p w:rsidR="00B84D04" w:rsidRDefault="001C58FD" w:rsidP="003308AD">
      <w:pPr>
        <w:spacing w:after="0" w:line="360" w:lineRule="auto"/>
        <w:rPr>
          <w:rFonts w:ascii="Arial" w:hAnsi="Arial" w:cs="Arial"/>
        </w:rPr>
      </w:pPr>
      <w:r>
        <w:rPr>
          <w:rFonts w:ascii="Arial" w:hAnsi="Arial" w:cs="Arial"/>
        </w:rPr>
        <w:t>4.</w:t>
      </w:r>
    </w:p>
    <w:p w:rsidR="00457E3A" w:rsidRDefault="00457E3A" w:rsidP="003308AD">
      <w:pPr>
        <w:spacing w:after="0" w:line="360" w:lineRule="auto"/>
        <w:rPr>
          <w:rFonts w:ascii="Arial" w:hAnsi="Arial" w:cs="Arial"/>
        </w:rPr>
      </w:pPr>
      <w:r>
        <w:rPr>
          <w:rFonts w:ascii="Arial" w:hAnsi="Arial" w:cs="Arial"/>
        </w:rPr>
        <w:t>Jak mógłby przebiegać proces wspomagania w szkole, który miałby przynieść zwiększenie liczby gier i zabaw st</w:t>
      </w:r>
      <w:r w:rsidR="001C58FD">
        <w:rPr>
          <w:rFonts w:ascii="Arial" w:hAnsi="Arial" w:cs="Arial"/>
        </w:rPr>
        <w:t>osowanych przez nauczycieli? (35</w:t>
      </w:r>
      <w:r>
        <w:rPr>
          <w:rFonts w:ascii="Arial" w:hAnsi="Arial" w:cs="Arial"/>
        </w:rPr>
        <w:t xml:space="preserve"> min).</w:t>
      </w:r>
    </w:p>
    <w:p w:rsidR="00457E3A" w:rsidRDefault="00B14BFC" w:rsidP="003308AD">
      <w:pPr>
        <w:spacing w:after="0" w:line="360" w:lineRule="auto"/>
        <w:rPr>
          <w:rFonts w:ascii="Arial" w:hAnsi="Arial" w:cs="Arial"/>
          <w:b/>
        </w:rPr>
      </w:pPr>
      <w:r>
        <w:rPr>
          <w:rFonts w:ascii="Arial" w:hAnsi="Arial" w:cs="Arial"/>
        </w:rPr>
        <w:t xml:space="preserve">Ćwiczenie: trener łączy uczestników w zespoły. Każdy </w:t>
      </w:r>
      <w:r w:rsidR="001C58FD">
        <w:rPr>
          <w:rFonts w:ascii="Arial" w:hAnsi="Arial" w:cs="Arial"/>
        </w:rPr>
        <w:t>uczestnik</w:t>
      </w:r>
      <w:r>
        <w:rPr>
          <w:rFonts w:ascii="Arial" w:hAnsi="Arial" w:cs="Arial"/>
        </w:rPr>
        <w:t xml:space="preserve"> </w:t>
      </w:r>
      <w:r w:rsidR="00ED4CD0">
        <w:rPr>
          <w:rFonts w:ascii="Arial" w:hAnsi="Arial" w:cs="Arial"/>
        </w:rPr>
        <w:t xml:space="preserve">otrzymuje </w:t>
      </w:r>
      <w:r w:rsidR="001C58FD">
        <w:rPr>
          <w:rFonts w:ascii="Arial" w:hAnsi="Arial" w:cs="Arial"/>
        </w:rPr>
        <w:t xml:space="preserve">przykładowy harmonogram wspomagania szkoły – gry i zabawy </w:t>
      </w:r>
      <w:r w:rsidR="00011810">
        <w:rPr>
          <w:rFonts w:ascii="Arial" w:hAnsi="Arial" w:cs="Arial"/>
          <w:b/>
        </w:rPr>
        <w:t>(załącznik 2.8</w:t>
      </w:r>
      <w:r w:rsidR="001C58FD" w:rsidRPr="001C58FD">
        <w:rPr>
          <w:rFonts w:ascii="Arial" w:hAnsi="Arial" w:cs="Arial"/>
          <w:b/>
        </w:rPr>
        <w:t>)</w:t>
      </w:r>
      <w:r w:rsidR="001C58FD">
        <w:rPr>
          <w:rFonts w:ascii="Arial" w:hAnsi="Arial" w:cs="Arial"/>
          <w:b/>
        </w:rPr>
        <w:t xml:space="preserve">. </w:t>
      </w:r>
    </w:p>
    <w:p w:rsidR="003566A5" w:rsidRDefault="001C58FD" w:rsidP="003D16E6">
      <w:pPr>
        <w:spacing w:after="0" w:line="360" w:lineRule="auto"/>
        <w:jc w:val="both"/>
        <w:rPr>
          <w:rFonts w:ascii="Arial" w:hAnsi="Arial" w:cs="Arial"/>
        </w:rPr>
      </w:pPr>
      <w:r w:rsidRPr="001C58FD">
        <w:rPr>
          <w:rFonts w:ascii="Arial" w:hAnsi="Arial" w:cs="Arial"/>
        </w:rPr>
        <w:lastRenderedPageBreak/>
        <w:t xml:space="preserve">Zadaniem grup jest </w:t>
      </w:r>
      <w:r>
        <w:rPr>
          <w:rFonts w:ascii="Arial" w:hAnsi="Arial" w:cs="Arial"/>
        </w:rPr>
        <w:t xml:space="preserve">zapoznać się z harmonogramem, ocenić w jakim stopniu proponowane działania pozwolą osiągnąć cel wspomagania, wskazać mocne strony harmonogramu </w:t>
      </w:r>
      <w:r w:rsidR="003D16E6">
        <w:rPr>
          <w:rFonts w:ascii="Arial" w:hAnsi="Arial" w:cs="Arial"/>
        </w:rPr>
        <w:br/>
      </w:r>
      <w:r>
        <w:rPr>
          <w:rFonts w:ascii="Arial" w:hAnsi="Arial" w:cs="Arial"/>
        </w:rPr>
        <w:t xml:space="preserve">i </w:t>
      </w:r>
      <w:r w:rsidR="003566A5">
        <w:rPr>
          <w:rFonts w:ascii="Arial" w:hAnsi="Arial" w:cs="Arial"/>
        </w:rPr>
        <w:t xml:space="preserve">ew. wskazać o jakie działania można by dodać, aby zwiększyć skuteczność procesowego wspomagania. </w:t>
      </w:r>
    </w:p>
    <w:p w:rsidR="001C58FD" w:rsidRPr="001C58FD" w:rsidRDefault="003566A5" w:rsidP="003308AD">
      <w:pPr>
        <w:spacing w:after="0" w:line="360" w:lineRule="auto"/>
        <w:rPr>
          <w:rFonts w:ascii="Arial" w:hAnsi="Arial" w:cs="Arial"/>
        </w:rPr>
      </w:pPr>
      <w:r>
        <w:rPr>
          <w:rFonts w:ascii="Arial" w:hAnsi="Arial" w:cs="Arial"/>
        </w:rPr>
        <w:t xml:space="preserve">Prezentacja pracy grup. Wnioski (10 min) </w:t>
      </w:r>
      <w:r w:rsidR="001C58FD" w:rsidRPr="001C58FD">
        <w:rPr>
          <w:rFonts w:ascii="Arial" w:hAnsi="Arial" w:cs="Arial"/>
        </w:rPr>
        <w:t xml:space="preserve"> </w:t>
      </w:r>
    </w:p>
    <w:p w:rsidR="00457E3A" w:rsidRDefault="00457E3A" w:rsidP="003308AD">
      <w:pPr>
        <w:spacing w:after="0" w:line="360" w:lineRule="auto"/>
        <w:rPr>
          <w:rFonts w:ascii="Arial" w:hAnsi="Arial" w:cs="Arial"/>
        </w:rPr>
      </w:pPr>
    </w:p>
    <w:p w:rsidR="00643205" w:rsidRPr="00686EB7" w:rsidRDefault="00643205" w:rsidP="00643205">
      <w:pPr>
        <w:pStyle w:val="Nagwek2"/>
        <w:spacing w:after="176" w:line="394" w:lineRule="auto"/>
        <w:ind w:left="-5"/>
        <w:rPr>
          <w:rFonts w:ascii="Arial" w:hAnsi="Arial" w:cs="Arial"/>
          <w:color w:val="auto"/>
          <w:sz w:val="22"/>
        </w:rPr>
      </w:pPr>
      <w:r>
        <w:rPr>
          <w:rFonts w:ascii="Arial" w:hAnsi="Arial" w:cs="Arial"/>
          <w:color w:val="auto"/>
          <w:sz w:val="22"/>
        </w:rPr>
        <w:t>Moduł VI</w:t>
      </w:r>
      <w:r w:rsidRPr="00686EB7">
        <w:rPr>
          <w:rFonts w:ascii="Arial" w:hAnsi="Arial" w:cs="Arial"/>
          <w:color w:val="auto"/>
          <w:sz w:val="22"/>
        </w:rPr>
        <w:t xml:space="preserve">. Ocenianie kształtujące jako strategia wspierająca rozwój ucznia i jego autonomię w procesie uczenia się </w:t>
      </w:r>
    </w:p>
    <w:p w:rsidR="00643205" w:rsidRPr="00686EB7" w:rsidRDefault="00643205" w:rsidP="00643205">
      <w:pPr>
        <w:pStyle w:val="Nagwek3"/>
        <w:ind w:left="-5"/>
        <w:rPr>
          <w:rFonts w:ascii="Arial" w:hAnsi="Arial" w:cs="Arial"/>
          <w:color w:val="auto"/>
        </w:rPr>
      </w:pPr>
      <w:r w:rsidRPr="00686EB7">
        <w:rPr>
          <w:rFonts w:ascii="Arial" w:hAnsi="Arial" w:cs="Arial"/>
          <w:color w:val="auto"/>
        </w:rPr>
        <w:t xml:space="preserve">Cele operacyjne </w:t>
      </w:r>
    </w:p>
    <w:p w:rsidR="00643205" w:rsidRPr="00686EB7" w:rsidRDefault="00643205" w:rsidP="00643205">
      <w:pPr>
        <w:spacing w:after="290"/>
        <w:rPr>
          <w:rFonts w:ascii="Arial" w:hAnsi="Arial" w:cs="Arial"/>
        </w:rPr>
      </w:pPr>
      <w:r w:rsidRPr="00686EB7">
        <w:rPr>
          <w:rFonts w:ascii="Arial" w:hAnsi="Arial" w:cs="Arial"/>
        </w:rPr>
        <w:t xml:space="preserve">Uczestnik szkolenia: </w:t>
      </w:r>
    </w:p>
    <w:p w:rsidR="00643205" w:rsidRPr="00686EB7" w:rsidRDefault="00643205" w:rsidP="0024496C">
      <w:pPr>
        <w:numPr>
          <w:ilvl w:val="0"/>
          <w:numId w:val="49"/>
        </w:numPr>
        <w:spacing w:after="92" w:line="265" w:lineRule="auto"/>
        <w:ind w:hanging="360"/>
        <w:rPr>
          <w:rFonts w:ascii="Arial" w:hAnsi="Arial" w:cs="Arial"/>
        </w:rPr>
      </w:pPr>
      <w:r w:rsidRPr="00686EB7">
        <w:rPr>
          <w:rFonts w:ascii="Arial" w:hAnsi="Arial" w:cs="Arial"/>
        </w:rPr>
        <w:t xml:space="preserve">opisuje podstawowe założenia strategii oceniania kształtującego; </w:t>
      </w:r>
    </w:p>
    <w:p w:rsidR="00643205" w:rsidRPr="00686EB7" w:rsidRDefault="00643205" w:rsidP="0024496C">
      <w:pPr>
        <w:numPr>
          <w:ilvl w:val="0"/>
          <w:numId w:val="49"/>
        </w:numPr>
        <w:spacing w:after="119" w:line="265" w:lineRule="auto"/>
        <w:ind w:hanging="360"/>
        <w:rPr>
          <w:rFonts w:ascii="Arial" w:hAnsi="Arial" w:cs="Arial"/>
        </w:rPr>
      </w:pPr>
      <w:r w:rsidRPr="00686EB7">
        <w:rPr>
          <w:rFonts w:ascii="Arial" w:hAnsi="Arial" w:cs="Arial"/>
        </w:rPr>
        <w:t xml:space="preserve">wskazuje umocowanie prawne oceniania kształtującego; </w:t>
      </w:r>
    </w:p>
    <w:p w:rsidR="00643205" w:rsidRPr="00686EB7" w:rsidRDefault="00643205" w:rsidP="0024496C">
      <w:pPr>
        <w:numPr>
          <w:ilvl w:val="0"/>
          <w:numId w:val="49"/>
        </w:numPr>
        <w:spacing w:after="172" w:line="265" w:lineRule="auto"/>
        <w:ind w:hanging="360"/>
        <w:rPr>
          <w:rFonts w:ascii="Arial" w:hAnsi="Arial" w:cs="Arial"/>
        </w:rPr>
      </w:pPr>
      <w:r w:rsidRPr="00686EB7">
        <w:rPr>
          <w:rFonts w:ascii="Arial" w:hAnsi="Arial" w:cs="Arial"/>
        </w:rPr>
        <w:t>dostrzega związek oceniania kształtującego z rozwijaniem umiejętności uczenia się uczniów na I</w:t>
      </w:r>
      <w:r w:rsidR="003B6968">
        <w:rPr>
          <w:rFonts w:ascii="Arial" w:hAnsi="Arial" w:cs="Arial"/>
        </w:rPr>
        <w:t>I</w:t>
      </w:r>
      <w:r w:rsidRPr="00686EB7">
        <w:rPr>
          <w:rFonts w:ascii="Arial" w:hAnsi="Arial" w:cs="Arial"/>
        </w:rPr>
        <w:t xml:space="preserve"> etapie edukacyjnym; </w:t>
      </w:r>
    </w:p>
    <w:p w:rsidR="00643205" w:rsidRPr="00686EB7" w:rsidRDefault="00643205" w:rsidP="0024496C">
      <w:pPr>
        <w:numPr>
          <w:ilvl w:val="0"/>
          <w:numId w:val="49"/>
        </w:numPr>
        <w:spacing w:after="119" w:line="265" w:lineRule="auto"/>
        <w:ind w:hanging="360"/>
        <w:rPr>
          <w:rFonts w:ascii="Arial" w:hAnsi="Arial" w:cs="Arial"/>
        </w:rPr>
      </w:pPr>
      <w:r w:rsidRPr="00686EB7">
        <w:rPr>
          <w:rFonts w:ascii="Arial" w:hAnsi="Arial" w:cs="Arial"/>
        </w:rPr>
        <w:t>rozpoznaje strategie i elementy oceniania kształtującego w pracy nauczyciela na I</w:t>
      </w:r>
      <w:r w:rsidR="003B6968">
        <w:rPr>
          <w:rFonts w:ascii="Arial" w:hAnsi="Arial" w:cs="Arial"/>
        </w:rPr>
        <w:t>I</w:t>
      </w:r>
      <w:r w:rsidRPr="00686EB7">
        <w:rPr>
          <w:rFonts w:ascii="Arial" w:hAnsi="Arial" w:cs="Arial"/>
        </w:rPr>
        <w:t xml:space="preserve"> etapie edukacyjnym; </w:t>
      </w:r>
    </w:p>
    <w:p w:rsidR="00643205" w:rsidRPr="00686EB7" w:rsidRDefault="00643205" w:rsidP="0024496C">
      <w:pPr>
        <w:numPr>
          <w:ilvl w:val="0"/>
          <w:numId w:val="49"/>
        </w:numPr>
        <w:spacing w:after="119" w:line="265" w:lineRule="auto"/>
        <w:ind w:hanging="360"/>
        <w:rPr>
          <w:rFonts w:ascii="Arial" w:hAnsi="Arial" w:cs="Arial"/>
        </w:rPr>
      </w:pPr>
      <w:r w:rsidRPr="00686EB7">
        <w:rPr>
          <w:rFonts w:ascii="Arial" w:hAnsi="Arial" w:cs="Arial"/>
        </w:rPr>
        <w:t xml:space="preserve">określa specyfikę wdrażania oceniania kształtującego w edukacji wczesnoszkolnej; </w:t>
      </w:r>
    </w:p>
    <w:p w:rsidR="00643205" w:rsidRPr="00686EB7" w:rsidRDefault="00643205" w:rsidP="0024496C">
      <w:pPr>
        <w:numPr>
          <w:ilvl w:val="0"/>
          <w:numId w:val="49"/>
        </w:numPr>
        <w:spacing w:after="49" w:line="361" w:lineRule="auto"/>
        <w:ind w:right="-142" w:hanging="360"/>
        <w:rPr>
          <w:rFonts w:ascii="Arial" w:hAnsi="Arial" w:cs="Arial"/>
        </w:rPr>
      </w:pPr>
      <w:r w:rsidRPr="00686EB7">
        <w:rPr>
          <w:rFonts w:ascii="Arial" w:hAnsi="Arial" w:cs="Arial"/>
        </w:rPr>
        <w:t>organizuje współpracę nauczycieli w zakresie doskonalenia umiejętności stosowania oceniania kształtującego na I</w:t>
      </w:r>
      <w:r w:rsidR="003B6968">
        <w:rPr>
          <w:rFonts w:ascii="Arial" w:hAnsi="Arial" w:cs="Arial"/>
        </w:rPr>
        <w:t>I</w:t>
      </w:r>
      <w:r w:rsidRPr="00686EB7">
        <w:rPr>
          <w:rFonts w:ascii="Arial" w:hAnsi="Arial" w:cs="Arial"/>
        </w:rPr>
        <w:t xml:space="preserve"> etapie edukacyjnym; </w:t>
      </w:r>
    </w:p>
    <w:p w:rsidR="00643205" w:rsidRPr="00686EB7" w:rsidRDefault="00643205" w:rsidP="0024496C">
      <w:pPr>
        <w:numPr>
          <w:ilvl w:val="0"/>
          <w:numId w:val="49"/>
        </w:numPr>
        <w:spacing w:after="297" w:line="363" w:lineRule="auto"/>
        <w:ind w:hanging="360"/>
        <w:jc w:val="both"/>
        <w:rPr>
          <w:rFonts w:ascii="Arial" w:hAnsi="Arial" w:cs="Arial"/>
        </w:rPr>
      </w:pPr>
      <w:r w:rsidRPr="00686EB7">
        <w:rPr>
          <w:rFonts w:ascii="Arial" w:hAnsi="Arial" w:cs="Arial"/>
        </w:rPr>
        <w:t xml:space="preserve">identyfikuje indywidualne potrzeby nauczycieli w doskonaleniu umiejętności oceniania kształtującego na I etapie edukacyjnym i wykorzystuje techniki coachingowe </w:t>
      </w:r>
      <w:r w:rsidR="003B6968">
        <w:rPr>
          <w:rFonts w:ascii="Arial" w:hAnsi="Arial" w:cs="Arial"/>
        </w:rPr>
        <w:br/>
      </w:r>
      <w:r w:rsidRPr="00686EB7">
        <w:rPr>
          <w:rFonts w:ascii="Arial" w:hAnsi="Arial" w:cs="Arial"/>
        </w:rPr>
        <w:t xml:space="preserve">do wspierania ich rozwoju. </w:t>
      </w:r>
    </w:p>
    <w:p w:rsidR="00643205" w:rsidRDefault="00643205" w:rsidP="00643205">
      <w:pPr>
        <w:pStyle w:val="Nagwek3"/>
        <w:spacing w:after="286"/>
        <w:ind w:left="-5"/>
        <w:rPr>
          <w:rFonts w:ascii="Arial" w:hAnsi="Arial" w:cs="Arial"/>
          <w:color w:val="auto"/>
        </w:rPr>
      </w:pPr>
      <w:r w:rsidRPr="00686EB7">
        <w:rPr>
          <w:rFonts w:ascii="Arial" w:hAnsi="Arial" w:cs="Arial"/>
          <w:color w:val="auto"/>
        </w:rPr>
        <w:t xml:space="preserve">Szczegółowe treści </w:t>
      </w:r>
    </w:p>
    <w:p w:rsidR="003B6968" w:rsidRPr="003B6968" w:rsidRDefault="003B6968" w:rsidP="0024496C">
      <w:pPr>
        <w:numPr>
          <w:ilvl w:val="0"/>
          <w:numId w:val="77"/>
        </w:numPr>
        <w:spacing w:after="148" w:line="386" w:lineRule="auto"/>
        <w:ind w:left="426" w:right="131" w:hanging="142"/>
        <w:jc w:val="both"/>
        <w:rPr>
          <w:rFonts w:ascii="Arial" w:hAnsi="Arial" w:cs="Arial"/>
        </w:rPr>
      </w:pPr>
      <w:r w:rsidRPr="003B6968">
        <w:rPr>
          <w:rFonts w:ascii="Arial" w:hAnsi="Arial" w:cs="Arial"/>
        </w:rPr>
        <w:t xml:space="preserve">Założenia oceniania kształtującego (OK) – pięć strategii oceniania kształtującego i jego elementy jako filary planowania lekcji z uwzględnieniem specyfiki funkcjonowania uczniów na II etapie edukacyjnym: </w:t>
      </w:r>
    </w:p>
    <w:p w:rsidR="003B6968" w:rsidRPr="003B6968" w:rsidRDefault="003B6968" w:rsidP="003B6968">
      <w:pPr>
        <w:spacing w:after="111"/>
        <w:ind w:left="1134" w:right="-15" w:hanging="284"/>
        <w:jc w:val="both"/>
        <w:rPr>
          <w:rFonts w:ascii="Arial" w:hAnsi="Arial" w:cs="Arial"/>
        </w:rPr>
      </w:pPr>
      <w:r w:rsidRPr="003B6968">
        <w:rPr>
          <w:rFonts w:ascii="Arial" w:eastAsia="Segoe UI Symbol" w:hAnsi="Arial" w:cs="Arial"/>
        </w:rPr>
        <w:t></w:t>
      </w:r>
      <w:r>
        <w:rPr>
          <w:rFonts w:ascii="Arial" w:eastAsia="Segoe UI Symbol" w:hAnsi="Arial" w:cs="Arial"/>
        </w:rPr>
        <w:t xml:space="preserve">  </w:t>
      </w:r>
      <w:r w:rsidRPr="003B6968">
        <w:rPr>
          <w:rFonts w:ascii="Arial" w:hAnsi="Arial" w:cs="Arial"/>
        </w:rPr>
        <w:t xml:space="preserve">określanie i wyjaśnianie uczniom celów uczenia się i kryteriów sukcesu (przykładowe elementy OK: cele w języku ucznia – dostosowane do jego możliwości percepcji, stopniowe włączanie uczniów w formułowanie celów </w:t>
      </w:r>
      <w:r>
        <w:rPr>
          <w:rFonts w:ascii="Arial" w:hAnsi="Arial" w:cs="Arial"/>
        </w:rPr>
        <w:br/>
      </w:r>
      <w:r w:rsidRPr="003B6968">
        <w:rPr>
          <w:rFonts w:ascii="Arial" w:hAnsi="Arial" w:cs="Arial"/>
        </w:rPr>
        <w:t xml:space="preserve">i kryteriów sukcesu); </w:t>
      </w:r>
    </w:p>
    <w:p w:rsidR="003B6968" w:rsidRPr="003B6968" w:rsidRDefault="003B6968" w:rsidP="0024496C">
      <w:pPr>
        <w:numPr>
          <w:ilvl w:val="2"/>
          <w:numId w:val="78"/>
        </w:numPr>
        <w:spacing w:after="40" w:line="376" w:lineRule="auto"/>
        <w:ind w:left="426" w:hanging="142"/>
        <w:jc w:val="both"/>
        <w:rPr>
          <w:rFonts w:ascii="Arial" w:hAnsi="Arial" w:cs="Arial"/>
        </w:rPr>
      </w:pPr>
      <w:r w:rsidRPr="003B6968">
        <w:rPr>
          <w:rFonts w:ascii="Arial" w:hAnsi="Arial" w:cs="Arial"/>
        </w:rPr>
        <w:lastRenderedPageBreak/>
        <w:t xml:space="preserve">organizowanie w klasie dyskusji, zadawanie pytań i zadań umożliwiających uzyskanie informacji, czy i jak uczniowie się uczą (przykładowe elementy OK: wdrażanie </w:t>
      </w:r>
      <w:r>
        <w:rPr>
          <w:rFonts w:ascii="Arial" w:hAnsi="Arial" w:cs="Arial"/>
        </w:rPr>
        <w:br/>
      </w:r>
      <w:r w:rsidRPr="003B6968">
        <w:rPr>
          <w:rFonts w:ascii="Arial" w:hAnsi="Arial" w:cs="Arial"/>
        </w:rPr>
        <w:t xml:space="preserve">do stawiania ciekawych pytań przez uczniów, zadawanie przez nauczyciela pytań kluczowych i problemowych, światła drogowe); </w:t>
      </w:r>
    </w:p>
    <w:p w:rsidR="003B6968" w:rsidRPr="003B6968" w:rsidRDefault="003B6968" w:rsidP="0024496C">
      <w:pPr>
        <w:numPr>
          <w:ilvl w:val="2"/>
          <w:numId w:val="78"/>
        </w:numPr>
        <w:spacing w:after="33" w:line="381" w:lineRule="auto"/>
        <w:ind w:left="426" w:hanging="142"/>
        <w:jc w:val="both"/>
        <w:rPr>
          <w:rFonts w:ascii="Arial" w:hAnsi="Arial" w:cs="Arial"/>
        </w:rPr>
      </w:pPr>
      <w:r w:rsidRPr="003B6968">
        <w:rPr>
          <w:rFonts w:ascii="Arial" w:hAnsi="Arial" w:cs="Arial"/>
        </w:rPr>
        <w:t xml:space="preserve">udzielanie uczniom takiej informacji zwrotnej, która przyczyni się do ich widocznych postępów (przykładowe elementy OK: zwrócenie uwagi na poziomy taksonomiczne, umożliwienie uczniom twórczego wykorzystania wiedzy, włączenie rodziców </w:t>
      </w:r>
      <w:r>
        <w:rPr>
          <w:rFonts w:ascii="Arial" w:hAnsi="Arial" w:cs="Arial"/>
        </w:rPr>
        <w:br/>
      </w:r>
      <w:r w:rsidRPr="003B6968">
        <w:rPr>
          <w:rFonts w:ascii="Arial" w:hAnsi="Arial" w:cs="Arial"/>
        </w:rPr>
        <w:t xml:space="preserve">w wykorzystanie przekazywanych kryteriów sukcesu i informacji zwrotnej we wspieraniu ich dzieci w procesie uczenia się, zależnie od indywidualnego poziomu samodzielności uczniów częste stosowanie pełnej czteroelementowej informacji zwrotnej, szczególne podkreślanie pozytywnych stron pracy ucznia); </w:t>
      </w:r>
    </w:p>
    <w:p w:rsidR="003B6968" w:rsidRPr="003B6968" w:rsidRDefault="003B6968" w:rsidP="0024496C">
      <w:pPr>
        <w:numPr>
          <w:ilvl w:val="2"/>
          <w:numId w:val="78"/>
        </w:numPr>
        <w:spacing w:after="118" w:line="265" w:lineRule="auto"/>
        <w:ind w:left="426" w:hanging="142"/>
        <w:jc w:val="both"/>
        <w:rPr>
          <w:rFonts w:ascii="Arial" w:hAnsi="Arial" w:cs="Arial"/>
        </w:rPr>
      </w:pPr>
      <w:r w:rsidRPr="003B6968">
        <w:rPr>
          <w:rFonts w:ascii="Arial" w:hAnsi="Arial" w:cs="Arial"/>
        </w:rPr>
        <w:t xml:space="preserve">umożliwianie uczniom wzajemnego korzystania ze swojej wiedzy i umiejętności (przykładowe elementy OK: </w:t>
      </w:r>
    </w:p>
    <w:p w:rsidR="003B6968" w:rsidRPr="003B6968" w:rsidRDefault="003B6968" w:rsidP="003B6968">
      <w:pPr>
        <w:spacing w:after="284"/>
        <w:ind w:left="426" w:hanging="142"/>
        <w:jc w:val="both"/>
        <w:rPr>
          <w:rFonts w:ascii="Arial" w:hAnsi="Arial" w:cs="Arial"/>
        </w:rPr>
      </w:pPr>
      <w:r w:rsidRPr="003B6968">
        <w:rPr>
          <w:rFonts w:ascii="Arial" w:hAnsi="Arial" w:cs="Arial"/>
        </w:rPr>
        <w:t xml:space="preserve">doskonalenie umiejętności konstruktywnej oceny koleżeńskiej, praca w parach, praca w grupach); </w:t>
      </w:r>
    </w:p>
    <w:p w:rsidR="003B6968" w:rsidRPr="003B6968" w:rsidRDefault="003B6968" w:rsidP="0024496C">
      <w:pPr>
        <w:numPr>
          <w:ilvl w:val="2"/>
          <w:numId w:val="78"/>
        </w:numPr>
        <w:ind w:left="426" w:hanging="142"/>
        <w:jc w:val="both"/>
        <w:rPr>
          <w:rFonts w:ascii="Arial" w:hAnsi="Arial" w:cs="Arial"/>
        </w:rPr>
      </w:pPr>
      <w:r w:rsidRPr="003B6968">
        <w:rPr>
          <w:rFonts w:ascii="Arial" w:hAnsi="Arial" w:cs="Arial"/>
        </w:rPr>
        <w:t xml:space="preserve">wspomaganie uczniów, by stali się autorami procesu swojego uczenia się (przykładowe elementy OK: wykorzystanie metodnika, portfolio, teczek tematycznych, zeszytu OK). </w:t>
      </w:r>
    </w:p>
    <w:p w:rsidR="003B6968" w:rsidRPr="003B6968" w:rsidRDefault="003B6968" w:rsidP="0024496C">
      <w:pPr>
        <w:numPr>
          <w:ilvl w:val="0"/>
          <w:numId w:val="77"/>
        </w:numPr>
        <w:ind w:left="426" w:hanging="142"/>
        <w:jc w:val="both"/>
        <w:rPr>
          <w:rFonts w:ascii="Arial" w:hAnsi="Arial" w:cs="Arial"/>
        </w:rPr>
      </w:pPr>
      <w:r w:rsidRPr="003B6968">
        <w:rPr>
          <w:rFonts w:ascii="Arial" w:hAnsi="Arial" w:cs="Arial"/>
        </w:rPr>
        <w:t xml:space="preserve">Podstawy prawne stosowania oceniania kształtującego na II etapie edukacji </w:t>
      </w:r>
      <w:r>
        <w:rPr>
          <w:rFonts w:ascii="Arial" w:hAnsi="Arial" w:cs="Arial"/>
        </w:rPr>
        <w:br/>
      </w:r>
      <w:r w:rsidRPr="003B6968">
        <w:rPr>
          <w:rFonts w:ascii="Arial" w:hAnsi="Arial" w:cs="Arial"/>
        </w:rPr>
        <w:t xml:space="preserve">z uwzględnieniem podstawy programowej i wymagań państwa. </w:t>
      </w:r>
    </w:p>
    <w:p w:rsidR="003B6968" w:rsidRPr="003B6968" w:rsidRDefault="003B6968" w:rsidP="0024496C">
      <w:pPr>
        <w:numPr>
          <w:ilvl w:val="0"/>
          <w:numId w:val="77"/>
        </w:numPr>
        <w:ind w:left="426" w:hanging="142"/>
        <w:jc w:val="both"/>
        <w:rPr>
          <w:rFonts w:ascii="Arial" w:hAnsi="Arial" w:cs="Arial"/>
        </w:rPr>
      </w:pPr>
      <w:r w:rsidRPr="003B6968">
        <w:rPr>
          <w:rFonts w:ascii="Arial" w:hAnsi="Arial" w:cs="Arial"/>
        </w:rPr>
        <w:t xml:space="preserve">Znaczenie oceniania kształtującego w rozwijaniu umiejętności uczenia się uczniów </w:t>
      </w:r>
      <w:r>
        <w:rPr>
          <w:rFonts w:ascii="Arial" w:hAnsi="Arial" w:cs="Arial"/>
        </w:rPr>
        <w:br/>
      </w:r>
      <w:r w:rsidRPr="003B6968">
        <w:rPr>
          <w:rFonts w:ascii="Arial" w:hAnsi="Arial" w:cs="Arial"/>
        </w:rPr>
        <w:t xml:space="preserve">na II etapie edukacyjnym (np. przejmowanie </w:t>
      </w:r>
    </w:p>
    <w:p w:rsidR="003B6968" w:rsidRPr="003B6968" w:rsidRDefault="003B6968" w:rsidP="003B6968">
      <w:pPr>
        <w:ind w:left="426" w:hanging="142"/>
        <w:jc w:val="both"/>
        <w:rPr>
          <w:rFonts w:ascii="Arial" w:hAnsi="Arial" w:cs="Arial"/>
        </w:rPr>
      </w:pPr>
      <w:r w:rsidRPr="003B6968">
        <w:rPr>
          <w:rFonts w:ascii="Arial" w:hAnsi="Arial" w:cs="Arial"/>
        </w:rPr>
        <w:t xml:space="preserve">odpowiedzialności za własną naukę, kształtowanie pozytywnej samooceny, doskonalenie umiejętności organizacji warsztatu pracy). </w:t>
      </w:r>
    </w:p>
    <w:p w:rsidR="003B6968" w:rsidRPr="003B6968" w:rsidRDefault="003B6968" w:rsidP="0024496C">
      <w:pPr>
        <w:numPr>
          <w:ilvl w:val="0"/>
          <w:numId w:val="77"/>
        </w:numPr>
        <w:ind w:left="426" w:hanging="142"/>
        <w:jc w:val="both"/>
        <w:rPr>
          <w:rFonts w:ascii="Arial" w:hAnsi="Arial" w:cs="Arial"/>
        </w:rPr>
      </w:pPr>
      <w:r w:rsidRPr="003B6968">
        <w:rPr>
          <w:rFonts w:ascii="Arial" w:hAnsi="Arial" w:cs="Arial"/>
        </w:rPr>
        <w:t xml:space="preserve">Organizacja współpracy nauczycieli ukierunkowanej na doskonalenie umiejętności stosowania oceniania kształtującego na II etapie edukacyjnym: </w:t>
      </w:r>
    </w:p>
    <w:p w:rsidR="003B6968" w:rsidRPr="003B6968" w:rsidRDefault="003B6968" w:rsidP="0024496C">
      <w:pPr>
        <w:numPr>
          <w:ilvl w:val="1"/>
          <w:numId w:val="77"/>
        </w:numPr>
        <w:ind w:left="426" w:hanging="142"/>
        <w:jc w:val="both"/>
        <w:rPr>
          <w:rFonts w:ascii="Arial" w:hAnsi="Arial" w:cs="Arial"/>
        </w:rPr>
      </w:pPr>
      <w:r w:rsidRPr="003B6968">
        <w:rPr>
          <w:rFonts w:ascii="Arial" w:hAnsi="Arial" w:cs="Arial"/>
        </w:rPr>
        <w:t xml:space="preserve">metody wymiany doświadczeń i uczenia się od siebie nauczycieli (np. obserwacja koleżeńska lekcji, spacer edukacyjny, </w:t>
      </w:r>
      <w:r w:rsidRPr="003B6968">
        <w:rPr>
          <w:rFonts w:ascii="Arial" w:hAnsi="Arial" w:cs="Arial"/>
          <w:i/>
        </w:rPr>
        <w:t>action learning</w:t>
      </w:r>
      <w:r w:rsidRPr="003B6968">
        <w:rPr>
          <w:rFonts w:ascii="Arial" w:hAnsi="Arial" w:cs="Arial"/>
        </w:rPr>
        <w:t xml:space="preserve">, bank scenariuszy lekcji OK); </w:t>
      </w:r>
    </w:p>
    <w:p w:rsidR="003B6968" w:rsidRPr="003B6968" w:rsidRDefault="003B6968" w:rsidP="0024496C">
      <w:pPr>
        <w:numPr>
          <w:ilvl w:val="1"/>
          <w:numId w:val="77"/>
        </w:numPr>
        <w:ind w:left="426" w:hanging="142"/>
        <w:jc w:val="both"/>
        <w:rPr>
          <w:rFonts w:ascii="Arial" w:hAnsi="Arial" w:cs="Arial"/>
        </w:rPr>
      </w:pPr>
      <w:r w:rsidRPr="003B6968">
        <w:rPr>
          <w:rFonts w:ascii="Arial" w:hAnsi="Arial" w:cs="Arial"/>
        </w:rPr>
        <w:t xml:space="preserve">przykładowe obszary współpracy szczególnie istotne dla nauczycieli II etapu edukacyjnego (np. wykorzystanie doświadczeń z wdrażania oceniania kształtującego na wcześniejszym etapie edukacyjnym, ujednolicenie sposobów wdrażania oceniania kształtującego w zespole nauczycieli uczących w jednej klasie, dzielenie się doświadczeniami i dobrymi praktykami w stosowaniu oceniania kształtującego między nauczycielami uczącymi zarówno tych samych, jak i różnych przedmiotów). </w:t>
      </w:r>
    </w:p>
    <w:p w:rsidR="003B6968" w:rsidRPr="003B6968" w:rsidRDefault="003B6968" w:rsidP="0024496C">
      <w:pPr>
        <w:numPr>
          <w:ilvl w:val="0"/>
          <w:numId w:val="77"/>
        </w:numPr>
        <w:ind w:left="426" w:hanging="142"/>
        <w:rPr>
          <w:rFonts w:ascii="Arial" w:hAnsi="Arial" w:cs="Arial"/>
        </w:rPr>
      </w:pPr>
      <w:r w:rsidRPr="003B6968">
        <w:rPr>
          <w:rFonts w:ascii="Arial" w:hAnsi="Arial" w:cs="Arial"/>
        </w:rPr>
        <w:lastRenderedPageBreak/>
        <w:t xml:space="preserve">Techniki coachingowe w identyfikowaniu potrzeb i wspomaganiu rozwoju nauczycieli – model GROW. </w:t>
      </w:r>
    </w:p>
    <w:p w:rsidR="003B6968" w:rsidRPr="003B6968" w:rsidRDefault="003B6968" w:rsidP="003B6968"/>
    <w:p w:rsidR="00643205" w:rsidRPr="009466A2" w:rsidRDefault="00643205" w:rsidP="003D16E6">
      <w:pPr>
        <w:spacing w:after="24" w:line="450" w:lineRule="auto"/>
        <w:ind w:right="1091"/>
        <w:jc w:val="both"/>
        <w:rPr>
          <w:rFonts w:ascii="Arial" w:hAnsi="Arial" w:cs="Arial"/>
        </w:rPr>
      </w:pPr>
      <w:r w:rsidRPr="009466A2">
        <w:rPr>
          <w:rFonts w:ascii="Arial" w:hAnsi="Arial" w:cs="Arial"/>
          <w:b/>
        </w:rPr>
        <w:t xml:space="preserve">Zalecane metody i techniki pracy </w:t>
      </w:r>
    </w:p>
    <w:p w:rsidR="00643205" w:rsidRPr="009466A2" w:rsidRDefault="00643205" w:rsidP="0024496C">
      <w:pPr>
        <w:pStyle w:val="Akapitzlist"/>
        <w:numPr>
          <w:ilvl w:val="0"/>
          <w:numId w:val="50"/>
        </w:numPr>
        <w:spacing w:after="231"/>
        <w:rPr>
          <w:rFonts w:ascii="Arial" w:hAnsi="Arial" w:cs="Arial"/>
        </w:rPr>
      </w:pPr>
      <w:r w:rsidRPr="009466A2">
        <w:rPr>
          <w:rFonts w:ascii="Arial" w:hAnsi="Arial" w:cs="Arial"/>
        </w:rPr>
        <w:t xml:space="preserve">Metody podające: miniwykład. </w:t>
      </w:r>
    </w:p>
    <w:p w:rsidR="00643205" w:rsidRPr="009466A2" w:rsidRDefault="00643205" w:rsidP="0024496C">
      <w:pPr>
        <w:pStyle w:val="Akapitzlist"/>
        <w:numPr>
          <w:ilvl w:val="0"/>
          <w:numId w:val="50"/>
        </w:numPr>
        <w:spacing w:after="0"/>
        <w:rPr>
          <w:rFonts w:ascii="Arial" w:hAnsi="Arial" w:cs="Arial"/>
        </w:rPr>
      </w:pPr>
      <w:r w:rsidRPr="009466A2">
        <w:rPr>
          <w:rFonts w:ascii="Arial" w:hAnsi="Arial" w:cs="Arial"/>
        </w:rPr>
        <w:t>Metody warsztatowe: stoliki eksperckie, metody i techni</w:t>
      </w:r>
      <w:r w:rsidR="00CC1EC0">
        <w:rPr>
          <w:rFonts w:ascii="Arial" w:hAnsi="Arial" w:cs="Arial"/>
        </w:rPr>
        <w:t>ki OK, mapa mentalna,    action learning</w:t>
      </w:r>
      <w:r w:rsidRPr="009466A2">
        <w:rPr>
          <w:rFonts w:ascii="Arial" w:hAnsi="Arial" w:cs="Arial"/>
        </w:rPr>
        <w:t xml:space="preserve">. </w:t>
      </w:r>
    </w:p>
    <w:p w:rsidR="00643205" w:rsidRPr="00686EB7" w:rsidRDefault="00643205" w:rsidP="00643205">
      <w:pPr>
        <w:pStyle w:val="Nagwek3"/>
        <w:spacing w:after="255"/>
        <w:ind w:left="-5"/>
        <w:rPr>
          <w:rFonts w:ascii="Arial" w:hAnsi="Arial" w:cs="Arial"/>
          <w:color w:val="auto"/>
        </w:rPr>
      </w:pPr>
      <w:r w:rsidRPr="00686EB7">
        <w:rPr>
          <w:rFonts w:ascii="Arial" w:hAnsi="Arial" w:cs="Arial"/>
          <w:color w:val="auto"/>
        </w:rPr>
        <w:t xml:space="preserve">Zasoby edukacyjne </w:t>
      </w:r>
    </w:p>
    <w:p w:rsidR="00643205" w:rsidRPr="00686EB7" w:rsidRDefault="00643205" w:rsidP="0024496C">
      <w:pPr>
        <w:numPr>
          <w:ilvl w:val="0"/>
          <w:numId w:val="51"/>
        </w:numPr>
        <w:spacing w:after="119" w:line="265" w:lineRule="auto"/>
        <w:ind w:hanging="360"/>
        <w:rPr>
          <w:rFonts w:ascii="Arial" w:hAnsi="Arial" w:cs="Arial"/>
        </w:rPr>
      </w:pPr>
      <w:r w:rsidRPr="00686EB7">
        <w:rPr>
          <w:rFonts w:ascii="Arial" w:hAnsi="Arial" w:cs="Arial"/>
        </w:rPr>
        <w:t xml:space="preserve">Black P. i in., </w:t>
      </w:r>
      <w:r w:rsidRPr="00686EB7">
        <w:rPr>
          <w:rFonts w:ascii="Arial" w:hAnsi="Arial" w:cs="Arial"/>
          <w:i/>
        </w:rPr>
        <w:t xml:space="preserve">Jak oceniać, aby uczyć?, </w:t>
      </w:r>
      <w:r w:rsidRPr="00686EB7">
        <w:rPr>
          <w:rFonts w:ascii="Arial" w:hAnsi="Arial" w:cs="Arial"/>
        </w:rPr>
        <w:t xml:space="preserve">CEO–CIVITAS–Biblioteka Akademii SUS, Warszawa 2006. </w:t>
      </w:r>
    </w:p>
    <w:p w:rsidR="00643205" w:rsidRPr="00686EB7" w:rsidRDefault="00643205" w:rsidP="0024496C">
      <w:pPr>
        <w:numPr>
          <w:ilvl w:val="0"/>
          <w:numId w:val="51"/>
        </w:numPr>
        <w:spacing w:after="101" w:line="261" w:lineRule="auto"/>
        <w:ind w:hanging="360"/>
        <w:rPr>
          <w:rFonts w:ascii="Arial" w:hAnsi="Arial" w:cs="Arial"/>
        </w:rPr>
      </w:pPr>
      <w:r w:rsidRPr="00686EB7">
        <w:rPr>
          <w:rFonts w:ascii="Arial" w:hAnsi="Arial" w:cs="Arial"/>
          <w:i/>
        </w:rPr>
        <w:t>Ocenianie kształtujące po polsku. Kurs dla doradców metodycznych, scenariusze zajęć</w:t>
      </w:r>
      <w:r w:rsidRPr="00686EB7">
        <w:rPr>
          <w:rFonts w:ascii="Arial" w:hAnsi="Arial" w:cs="Arial"/>
        </w:rPr>
        <w:t xml:space="preserve">, CODN, Warszawa 2008. </w:t>
      </w:r>
    </w:p>
    <w:p w:rsidR="00643205" w:rsidRPr="00686EB7" w:rsidRDefault="00643205" w:rsidP="0024496C">
      <w:pPr>
        <w:numPr>
          <w:ilvl w:val="0"/>
          <w:numId w:val="51"/>
        </w:numPr>
        <w:spacing w:after="119" w:line="265" w:lineRule="auto"/>
        <w:ind w:hanging="360"/>
        <w:rPr>
          <w:rFonts w:ascii="Arial" w:hAnsi="Arial" w:cs="Arial"/>
        </w:rPr>
      </w:pPr>
      <w:r w:rsidRPr="00686EB7">
        <w:rPr>
          <w:rFonts w:ascii="Arial" w:hAnsi="Arial" w:cs="Arial"/>
        </w:rPr>
        <w:t xml:space="preserve">Sterna D., </w:t>
      </w:r>
      <w:r w:rsidRPr="00686EB7">
        <w:rPr>
          <w:rFonts w:ascii="Arial" w:hAnsi="Arial" w:cs="Arial"/>
          <w:i/>
        </w:rPr>
        <w:t>Ocenianie kształtujące w praktyce</w:t>
      </w:r>
      <w:r w:rsidRPr="00686EB7">
        <w:rPr>
          <w:rFonts w:ascii="Arial" w:hAnsi="Arial" w:cs="Arial"/>
        </w:rPr>
        <w:t xml:space="preserve">, CEO–CIVITAS–Biblioteka Akademii SUS, Warszawa 2006. </w:t>
      </w:r>
    </w:p>
    <w:p w:rsidR="00643205" w:rsidRPr="00686EB7" w:rsidRDefault="00643205" w:rsidP="0024496C">
      <w:pPr>
        <w:numPr>
          <w:ilvl w:val="0"/>
          <w:numId w:val="51"/>
        </w:numPr>
        <w:spacing w:after="91" w:line="265" w:lineRule="auto"/>
        <w:ind w:hanging="360"/>
        <w:rPr>
          <w:rFonts w:ascii="Arial" w:hAnsi="Arial" w:cs="Arial"/>
        </w:rPr>
      </w:pPr>
      <w:r w:rsidRPr="00686EB7">
        <w:rPr>
          <w:rFonts w:ascii="Arial" w:hAnsi="Arial" w:cs="Arial"/>
        </w:rPr>
        <w:t xml:space="preserve">Sterna D., </w:t>
      </w:r>
      <w:r w:rsidRPr="00686EB7">
        <w:rPr>
          <w:rFonts w:ascii="Arial" w:hAnsi="Arial" w:cs="Arial"/>
          <w:i/>
        </w:rPr>
        <w:t xml:space="preserve">Uczę się uczyć. Ocenianie kształtujące w praktyce, </w:t>
      </w:r>
      <w:r w:rsidRPr="00686EB7">
        <w:rPr>
          <w:rFonts w:ascii="Arial" w:hAnsi="Arial" w:cs="Arial"/>
        </w:rPr>
        <w:t xml:space="preserve">Centrum Edukacji Obywatelskiej, Warszawa 2016. </w:t>
      </w:r>
    </w:p>
    <w:p w:rsidR="00643205" w:rsidRPr="00686EB7" w:rsidRDefault="00643205" w:rsidP="0024496C">
      <w:pPr>
        <w:numPr>
          <w:ilvl w:val="0"/>
          <w:numId w:val="51"/>
        </w:numPr>
        <w:spacing w:after="119" w:line="265" w:lineRule="auto"/>
        <w:ind w:hanging="360"/>
        <w:rPr>
          <w:rFonts w:ascii="Arial" w:hAnsi="Arial" w:cs="Arial"/>
        </w:rPr>
      </w:pPr>
      <w:r w:rsidRPr="00686EB7">
        <w:rPr>
          <w:rFonts w:ascii="Arial" w:hAnsi="Arial" w:cs="Arial"/>
        </w:rPr>
        <w:t xml:space="preserve">Sterna D., </w:t>
      </w:r>
      <w:r w:rsidRPr="00686EB7">
        <w:rPr>
          <w:rFonts w:ascii="Arial" w:hAnsi="Arial" w:cs="Arial"/>
          <w:i/>
        </w:rPr>
        <w:t>Uczę (się) w szkole</w:t>
      </w:r>
      <w:r w:rsidRPr="00686EB7">
        <w:rPr>
          <w:rFonts w:ascii="Arial" w:hAnsi="Arial" w:cs="Arial"/>
        </w:rPr>
        <w:t xml:space="preserve">, Centrum Edukacji Obywatelskiej, Warszawa 2014. </w:t>
      </w:r>
    </w:p>
    <w:p w:rsidR="00643205" w:rsidRPr="00CC1EC0" w:rsidRDefault="00643205" w:rsidP="0024496C">
      <w:pPr>
        <w:numPr>
          <w:ilvl w:val="0"/>
          <w:numId w:val="51"/>
        </w:numPr>
        <w:spacing w:after="24" w:line="450" w:lineRule="auto"/>
        <w:ind w:left="709" w:right="1091" w:hanging="425"/>
        <w:jc w:val="both"/>
        <w:rPr>
          <w:rFonts w:ascii="Arial" w:hAnsi="Arial" w:cs="Arial"/>
        </w:rPr>
      </w:pPr>
      <w:r w:rsidRPr="00CC1EC0">
        <w:rPr>
          <w:rFonts w:ascii="Arial" w:hAnsi="Arial" w:cs="Arial"/>
        </w:rPr>
        <w:t>Rozporządzenie Ministra Edukacji Narodowej z dn. 14 lutego 2017 r.</w:t>
      </w:r>
      <w:r w:rsidR="00CC1EC0">
        <w:rPr>
          <w:rFonts w:ascii="Arial" w:hAnsi="Arial" w:cs="Arial"/>
        </w:rPr>
        <w:t xml:space="preserve"> </w:t>
      </w:r>
      <w:r w:rsidRPr="00CC1EC0">
        <w:rPr>
          <w:rFonts w:ascii="Arial" w:hAnsi="Arial" w:cs="Arial"/>
        </w:rPr>
        <w:t xml:space="preserve">w sprawie podstawy programowej wychowania przedszkolnego oraz podstawy programowej kształcenia ogólnego dla szkoły podstawowej, w tym dla uczniów z niepełnosprawnością intelektualną w stopniu umiarkowanym lub znacznym, kształcenia ogólnego dla branżowej szkoły I stopnia, kształcenia ogólnego dla szkoły specjalnej przysposabiającej do </w:t>
      </w:r>
      <w:r w:rsidR="00DA15A7" w:rsidRPr="00CC1EC0">
        <w:rPr>
          <w:rFonts w:ascii="Arial" w:hAnsi="Arial" w:cs="Arial"/>
        </w:rPr>
        <w:t>p</w:t>
      </w:r>
      <w:r w:rsidRPr="00CC1EC0">
        <w:rPr>
          <w:rFonts w:ascii="Arial" w:hAnsi="Arial" w:cs="Arial"/>
        </w:rPr>
        <w:t xml:space="preserve">racy oraz kształcenia ogólnego dla szkoły policealnej (Dz.U. z 2017 r. poz. 356). </w:t>
      </w:r>
    </w:p>
    <w:p w:rsidR="00FC49D1" w:rsidRDefault="00FC49D1" w:rsidP="00FC49D1">
      <w:pPr>
        <w:pStyle w:val="Nagwek3"/>
        <w:spacing w:after="264"/>
        <w:ind w:left="-5"/>
        <w:rPr>
          <w:rFonts w:ascii="Arial" w:hAnsi="Arial" w:cs="Arial"/>
          <w:color w:val="auto"/>
        </w:rPr>
      </w:pPr>
      <w:r>
        <w:rPr>
          <w:rFonts w:ascii="Arial" w:hAnsi="Arial" w:cs="Arial"/>
          <w:color w:val="auto"/>
        </w:rPr>
        <w:t>Przebieg szkolenia – 135 minut, 3 g.</w:t>
      </w:r>
    </w:p>
    <w:p w:rsidR="00FC49D1" w:rsidRDefault="00DA15A7" w:rsidP="00944216">
      <w:pPr>
        <w:spacing w:after="24" w:line="450" w:lineRule="auto"/>
        <w:jc w:val="both"/>
        <w:rPr>
          <w:rFonts w:ascii="Arial" w:hAnsi="Arial" w:cs="Arial"/>
        </w:rPr>
      </w:pPr>
      <w:r>
        <w:rPr>
          <w:rFonts w:ascii="Arial" w:hAnsi="Arial" w:cs="Arial"/>
        </w:rPr>
        <w:t xml:space="preserve">Trener rozpoczyna ten moduł od ćwiczenia – jak się czuję z taką oceną. Trener mówi, </w:t>
      </w:r>
      <w:r w:rsidR="003B6968">
        <w:rPr>
          <w:rFonts w:ascii="Arial" w:hAnsi="Arial" w:cs="Arial"/>
        </w:rPr>
        <w:br/>
      </w:r>
      <w:r>
        <w:rPr>
          <w:rFonts w:ascii="Arial" w:hAnsi="Arial" w:cs="Arial"/>
        </w:rPr>
        <w:t xml:space="preserve">że teraz wyobrazimy sobie, że jest lekcja plastyki. Dziś będą trzy tematy do narysowania przez uczniów (uczestników szkolenia). Po podaniu każdego tematu uczestnicy mają wykonać rysunek, a następnie podejść do prowadzącego (który wcielił się w rolę </w:t>
      </w:r>
      <w:r>
        <w:rPr>
          <w:rFonts w:ascii="Arial" w:hAnsi="Arial" w:cs="Arial"/>
        </w:rPr>
        <w:lastRenderedPageBreak/>
        <w:t xml:space="preserve">nauczyciela) po ocenę. Po otrzymaniu oceny i powrocie na swoje miejsce każdy </w:t>
      </w:r>
      <w:r w:rsidR="003B6968">
        <w:rPr>
          <w:rFonts w:ascii="Arial" w:hAnsi="Arial" w:cs="Arial"/>
        </w:rPr>
        <w:br/>
      </w:r>
      <w:r>
        <w:rPr>
          <w:rFonts w:ascii="Arial" w:hAnsi="Arial" w:cs="Arial"/>
        </w:rPr>
        <w:t>z uczestników na odwrocie kartki z rysunkiem zapisze: jak się czuł z otrzymaną oceną? Jakie myśli pojawiły się w jego głowie? W jakim stopniu ocena wpłynęła na chęć poprawienia/udoskonalenia rysunku?</w:t>
      </w:r>
    </w:p>
    <w:p w:rsidR="00DA15A7" w:rsidRDefault="00DA15A7" w:rsidP="00944216">
      <w:pPr>
        <w:spacing w:after="24" w:line="450" w:lineRule="auto"/>
        <w:jc w:val="both"/>
        <w:rPr>
          <w:rFonts w:ascii="Arial" w:hAnsi="Arial" w:cs="Arial"/>
        </w:rPr>
      </w:pPr>
      <w:r>
        <w:rPr>
          <w:rFonts w:ascii="Arial" w:hAnsi="Arial" w:cs="Arial"/>
        </w:rPr>
        <w:t xml:space="preserve">Pierwszy temat rysunku to kwiatek. Kiedy uczestnicy podchodzą po ocenę, prowadzący stawia przypadkowe oceny wyrażone stopniem. Nie komentuje tego, nie podaje uzasadnienia, tylko losowo stawia 2 lub 3 lub 4 lub 5 lub 6. </w:t>
      </w:r>
    </w:p>
    <w:p w:rsidR="00DA15A7" w:rsidRDefault="00DA15A7" w:rsidP="00944216">
      <w:pPr>
        <w:spacing w:after="24" w:line="450" w:lineRule="auto"/>
        <w:jc w:val="both"/>
        <w:rPr>
          <w:rFonts w:ascii="Arial" w:hAnsi="Arial" w:cs="Arial"/>
        </w:rPr>
      </w:pPr>
      <w:r>
        <w:rPr>
          <w:rFonts w:ascii="Arial" w:hAnsi="Arial" w:cs="Arial"/>
        </w:rPr>
        <w:t xml:space="preserve">Drugi temat rysunku to zwierzę. Kiedy uczestnicy podchodzą po ocenę prowadzący każdemu stawia 6. </w:t>
      </w:r>
    </w:p>
    <w:p w:rsidR="00DA15A7" w:rsidRDefault="00DA15A7" w:rsidP="00944216">
      <w:pPr>
        <w:spacing w:after="24" w:line="450" w:lineRule="auto"/>
        <w:jc w:val="both"/>
        <w:rPr>
          <w:rFonts w:ascii="Arial" w:hAnsi="Arial" w:cs="Arial"/>
        </w:rPr>
      </w:pPr>
      <w:r>
        <w:rPr>
          <w:rFonts w:ascii="Arial" w:hAnsi="Arial" w:cs="Arial"/>
        </w:rPr>
        <w:t xml:space="preserve">Trzeci temat to dom. Kiedy uczestnicy podchodzą po ocenę, prowadzący opisuje, co widzi na obrazku, unikając przymiotników i przysłówków (chodzi o to, aby był to bezstronny opis, bez elementów oceny) i dodaje na koniec: dziękuję, że to narysowałeś, co chciałbyś jeszcze dodać do tego rysunku? </w:t>
      </w:r>
    </w:p>
    <w:p w:rsidR="00DA15A7" w:rsidRDefault="00DA15A7" w:rsidP="00944216">
      <w:pPr>
        <w:spacing w:after="24" w:line="450" w:lineRule="auto"/>
        <w:jc w:val="both"/>
        <w:rPr>
          <w:rFonts w:ascii="Arial" w:hAnsi="Arial" w:cs="Arial"/>
        </w:rPr>
      </w:pPr>
      <w:r>
        <w:rPr>
          <w:rFonts w:ascii="Arial" w:hAnsi="Arial" w:cs="Arial"/>
        </w:rPr>
        <w:t>Po zakończeniu trzeciego rysunku, trener prosi ucze</w:t>
      </w:r>
      <w:r w:rsidR="00944216">
        <w:rPr>
          <w:rFonts w:ascii="Arial" w:hAnsi="Arial" w:cs="Arial"/>
        </w:rPr>
        <w:t>s</w:t>
      </w:r>
      <w:r>
        <w:rPr>
          <w:rFonts w:ascii="Arial" w:hAnsi="Arial" w:cs="Arial"/>
        </w:rPr>
        <w:t>tników, aby odczytali swoje zapisy</w:t>
      </w:r>
      <w:r w:rsidR="00944216">
        <w:rPr>
          <w:rFonts w:ascii="Arial" w:hAnsi="Arial" w:cs="Arial"/>
        </w:rPr>
        <w:t xml:space="preserve"> </w:t>
      </w:r>
      <w:r w:rsidR="0008549D">
        <w:rPr>
          <w:rFonts w:ascii="Arial" w:hAnsi="Arial" w:cs="Arial"/>
        </w:rPr>
        <w:br/>
      </w:r>
      <w:r w:rsidR="00944216">
        <w:rPr>
          <w:rFonts w:ascii="Arial" w:hAnsi="Arial" w:cs="Arial"/>
        </w:rPr>
        <w:t xml:space="preserve">z tyłu kartki. Co zapisali po pierwszym rysunku, po drugim i po trzecim. </w:t>
      </w:r>
    </w:p>
    <w:p w:rsidR="00944216" w:rsidRDefault="00944216" w:rsidP="00944216">
      <w:pPr>
        <w:spacing w:after="24" w:line="450" w:lineRule="auto"/>
        <w:jc w:val="both"/>
        <w:rPr>
          <w:rFonts w:ascii="Arial" w:hAnsi="Arial" w:cs="Arial"/>
        </w:rPr>
      </w:pPr>
      <w:r>
        <w:rPr>
          <w:rFonts w:ascii="Arial" w:hAnsi="Arial" w:cs="Arial"/>
        </w:rPr>
        <w:t>Pytanie końcowe – jaka forma oceny sprawiła, że chcieli dalej pracować, doskonalić wykonaną pracę?</w:t>
      </w:r>
    </w:p>
    <w:p w:rsidR="00944216" w:rsidRDefault="00944216" w:rsidP="00944216">
      <w:pPr>
        <w:spacing w:after="24" w:line="450" w:lineRule="auto"/>
        <w:jc w:val="both"/>
        <w:rPr>
          <w:rFonts w:ascii="Arial" w:hAnsi="Arial" w:cs="Arial"/>
        </w:rPr>
      </w:pPr>
      <w:r>
        <w:rPr>
          <w:rFonts w:ascii="Arial" w:hAnsi="Arial" w:cs="Arial"/>
        </w:rPr>
        <w:t xml:space="preserve">Najczęściej uczestnicy stwierdzają, że po pierwszym rysunku czuli się kompletnie oszukani. Nie wiedzieli dlaczego otrzymali taką, a nie inną ocenę. Nawet te osoby, które otrzymały wysoką ocenę, mówią, że czuły się nieswojo, bo ich koledzy, którzy mieli ładne prace, otrzymali niższe oceny. </w:t>
      </w:r>
    </w:p>
    <w:p w:rsidR="00944216" w:rsidRDefault="00944216" w:rsidP="00944216">
      <w:pPr>
        <w:spacing w:after="24" w:line="450" w:lineRule="auto"/>
        <w:jc w:val="both"/>
        <w:rPr>
          <w:rFonts w:ascii="Arial" w:hAnsi="Arial" w:cs="Arial"/>
        </w:rPr>
      </w:pPr>
      <w:r>
        <w:rPr>
          <w:rFonts w:ascii="Arial" w:hAnsi="Arial" w:cs="Arial"/>
        </w:rPr>
        <w:t>Po drugim rysunku najczęściej uczestnicy stwierdzają, że kiedy okazało się, że każdy otrzymał szóstkę wartość ich szóstki spadła i czyli się rozczarowani.</w:t>
      </w:r>
    </w:p>
    <w:p w:rsidR="00944216" w:rsidRDefault="00944216" w:rsidP="00944216">
      <w:pPr>
        <w:spacing w:after="24" w:line="450" w:lineRule="auto"/>
        <w:jc w:val="both"/>
        <w:rPr>
          <w:rFonts w:ascii="Arial" w:hAnsi="Arial" w:cs="Arial"/>
        </w:rPr>
      </w:pPr>
      <w:r>
        <w:rPr>
          <w:rFonts w:ascii="Arial" w:hAnsi="Arial" w:cs="Arial"/>
        </w:rPr>
        <w:t xml:space="preserve">Po trzecim rysunku uczestnicy stwierdzili, że poczuli, że nauczyciel naprawdę się nimi zajął. Wiele osób mówi, że poczuli, że nauczyciel pozytywnie ocenia ich pracę chociaż ta ocena </w:t>
      </w:r>
      <w:r w:rsidR="0008549D">
        <w:rPr>
          <w:rFonts w:ascii="Arial" w:hAnsi="Arial" w:cs="Arial"/>
        </w:rPr>
        <w:br/>
      </w:r>
      <w:r>
        <w:rPr>
          <w:rFonts w:ascii="Arial" w:hAnsi="Arial" w:cs="Arial"/>
        </w:rPr>
        <w:lastRenderedPageBreak/>
        <w:t xml:space="preserve">to był tylko opis. Większość stwierdza, że po powrocie na miejsce od razu zaczęli dopracowywać obrazek. </w:t>
      </w:r>
    </w:p>
    <w:p w:rsidR="00944216" w:rsidRDefault="00944216" w:rsidP="00944216">
      <w:pPr>
        <w:spacing w:after="24" w:line="450" w:lineRule="auto"/>
        <w:jc w:val="both"/>
        <w:rPr>
          <w:rFonts w:ascii="Arial" w:hAnsi="Arial" w:cs="Arial"/>
        </w:rPr>
      </w:pPr>
      <w:r>
        <w:rPr>
          <w:rFonts w:ascii="Arial" w:hAnsi="Arial" w:cs="Arial"/>
        </w:rPr>
        <w:t xml:space="preserve">Przejście na meta poziom – jak to się ma do typowych form oceniania stosowanych </w:t>
      </w:r>
      <w:r w:rsidR="00CC1EC0">
        <w:rPr>
          <w:rFonts w:ascii="Arial" w:hAnsi="Arial" w:cs="Arial"/>
        </w:rPr>
        <w:br/>
      </w:r>
      <w:r>
        <w:rPr>
          <w:rFonts w:ascii="Arial" w:hAnsi="Arial" w:cs="Arial"/>
        </w:rPr>
        <w:t>w szkole. Jak uczn</w:t>
      </w:r>
      <w:r w:rsidR="0008549D">
        <w:rPr>
          <w:rFonts w:ascii="Arial" w:hAnsi="Arial" w:cs="Arial"/>
        </w:rPr>
        <w:t>iowie</w:t>
      </w:r>
      <w:r>
        <w:rPr>
          <w:rFonts w:ascii="Arial" w:hAnsi="Arial" w:cs="Arial"/>
        </w:rPr>
        <w:t xml:space="preserve"> czują się, kiedy otrzymują ocenę wyrażoną stopniem. Trener informuje, że stosowanie informacji zwrotnej (komentarza) w procesie uczenia się, to istota oceniania kształtującego. </w:t>
      </w:r>
    </w:p>
    <w:p w:rsidR="00944216" w:rsidRDefault="00E14A16" w:rsidP="00944216">
      <w:pPr>
        <w:spacing w:after="24" w:line="450" w:lineRule="auto"/>
        <w:jc w:val="both"/>
        <w:rPr>
          <w:rFonts w:ascii="Arial" w:hAnsi="Arial" w:cs="Arial"/>
        </w:rPr>
      </w:pPr>
      <w:r>
        <w:rPr>
          <w:rFonts w:ascii="Arial" w:hAnsi="Arial" w:cs="Arial"/>
        </w:rPr>
        <w:t xml:space="preserve">Praca w 5 grupach – poznanie strategii oceniania kształtującego. Pracujemy metodą JIGSAW. Każda grupa otrzymuje opis jednej strategii OK </w:t>
      </w:r>
      <w:r w:rsidRPr="00E14A16">
        <w:rPr>
          <w:rFonts w:ascii="Arial" w:hAnsi="Arial" w:cs="Arial"/>
          <w:b/>
        </w:rPr>
        <w:t>(załącznik 2.</w:t>
      </w:r>
      <w:r w:rsidR="0008549D">
        <w:rPr>
          <w:rFonts w:ascii="Arial" w:hAnsi="Arial" w:cs="Arial"/>
          <w:b/>
        </w:rPr>
        <w:t>8</w:t>
      </w:r>
      <w:r w:rsidRPr="00E14A16">
        <w:rPr>
          <w:rFonts w:ascii="Arial" w:hAnsi="Arial" w:cs="Arial"/>
          <w:b/>
        </w:rPr>
        <w:t>).</w:t>
      </w:r>
      <w:r>
        <w:rPr>
          <w:rFonts w:ascii="Arial" w:hAnsi="Arial" w:cs="Arial"/>
        </w:rPr>
        <w:t xml:space="preserve"> Zapoznaje się z nią. Następnie w nowych grupach każdy ekspert przedstawia innym poznaną przez siebie strategię. </w:t>
      </w:r>
    </w:p>
    <w:p w:rsidR="008C4C38" w:rsidRDefault="008C4C38" w:rsidP="00944216">
      <w:pPr>
        <w:spacing w:after="24" w:line="450" w:lineRule="auto"/>
        <w:jc w:val="both"/>
        <w:rPr>
          <w:rFonts w:ascii="Arial" w:hAnsi="Arial" w:cs="Arial"/>
        </w:rPr>
      </w:pPr>
      <w:r>
        <w:rPr>
          <w:rFonts w:ascii="Arial" w:hAnsi="Arial" w:cs="Arial"/>
        </w:rPr>
        <w:t xml:space="preserve">Następnie trener pyta uczestników: Która ze strategii w jaki sposób przyczynia </w:t>
      </w:r>
      <w:r w:rsidR="003D16E6">
        <w:rPr>
          <w:rFonts w:ascii="Arial" w:hAnsi="Arial" w:cs="Arial"/>
        </w:rPr>
        <w:br/>
      </w:r>
      <w:r>
        <w:rPr>
          <w:rFonts w:ascii="Arial" w:hAnsi="Arial" w:cs="Arial"/>
        </w:rPr>
        <w:t xml:space="preserve">się do kształtowania umiejętności uczenia się? </w:t>
      </w:r>
    </w:p>
    <w:p w:rsidR="008C4C38" w:rsidRDefault="008C4C38" w:rsidP="00944216">
      <w:pPr>
        <w:spacing w:after="24" w:line="450" w:lineRule="auto"/>
        <w:jc w:val="both"/>
        <w:rPr>
          <w:rFonts w:ascii="Arial" w:hAnsi="Arial" w:cs="Arial"/>
        </w:rPr>
      </w:pPr>
      <w:r>
        <w:rPr>
          <w:rFonts w:ascii="Arial" w:hAnsi="Arial" w:cs="Arial"/>
        </w:rPr>
        <w:t xml:space="preserve">Wymiana wniosków na forum. </w:t>
      </w:r>
    </w:p>
    <w:p w:rsidR="008C4C38" w:rsidRDefault="008C4C38" w:rsidP="00944216">
      <w:pPr>
        <w:spacing w:after="24" w:line="450" w:lineRule="auto"/>
        <w:jc w:val="both"/>
        <w:rPr>
          <w:rFonts w:ascii="Arial" w:hAnsi="Arial" w:cs="Arial"/>
        </w:rPr>
      </w:pPr>
      <w:r>
        <w:rPr>
          <w:rFonts w:ascii="Arial" w:hAnsi="Arial" w:cs="Arial"/>
        </w:rPr>
        <w:t xml:space="preserve">Mini wykład trenera na temat podstaw prawnych stosowania oceniania kształtującego </w:t>
      </w:r>
      <w:r w:rsidR="003D16E6">
        <w:rPr>
          <w:rFonts w:ascii="Arial" w:hAnsi="Arial" w:cs="Arial"/>
        </w:rPr>
        <w:br/>
      </w:r>
      <w:r>
        <w:rPr>
          <w:rFonts w:ascii="Arial" w:hAnsi="Arial" w:cs="Arial"/>
        </w:rPr>
        <w:t xml:space="preserve">w szkole. </w:t>
      </w:r>
    </w:p>
    <w:p w:rsidR="00481547" w:rsidRDefault="00481547" w:rsidP="00944216">
      <w:pPr>
        <w:spacing w:after="24" w:line="450" w:lineRule="auto"/>
        <w:jc w:val="both"/>
        <w:rPr>
          <w:rFonts w:ascii="Arial" w:hAnsi="Arial" w:cs="Arial"/>
        </w:rPr>
      </w:pPr>
      <w:r>
        <w:rPr>
          <w:rFonts w:ascii="Arial" w:hAnsi="Arial" w:cs="Arial"/>
        </w:rPr>
        <w:t xml:space="preserve">Podsumowanie: </w:t>
      </w:r>
      <w:r w:rsidR="008C4C38">
        <w:rPr>
          <w:rFonts w:ascii="Arial" w:hAnsi="Arial" w:cs="Arial"/>
        </w:rPr>
        <w:t>W jaki</w:t>
      </w:r>
      <w:r>
        <w:rPr>
          <w:rFonts w:ascii="Arial" w:hAnsi="Arial" w:cs="Arial"/>
        </w:rPr>
        <w:t xml:space="preserve"> sposób może przebiegać procesowe wspomaganie mające na celu wprowadzanie oceniania  kształtującego jako sposobu na kształtowanie umiejętności uczenia się? </w:t>
      </w:r>
    </w:p>
    <w:p w:rsidR="008C4C38" w:rsidRDefault="00481547" w:rsidP="00944216">
      <w:pPr>
        <w:spacing w:after="24" w:line="450" w:lineRule="auto"/>
        <w:jc w:val="both"/>
        <w:rPr>
          <w:rFonts w:ascii="Arial" w:hAnsi="Arial" w:cs="Arial"/>
        </w:rPr>
      </w:pPr>
      <w:r>
        <w:rPr>
          <w:rFonts w:ascii="Arial" w:hAnsi="Arial" w:cs="Arial"/>
        </w:rPr>
        <w:t xml:space="preserve">Praca na forum. Uczestnicy odpowiadają kolejno na pytania: </w:t>
      </w:r>
      <w:r w:rsidR="008C4C38">
        <w:rPr>
          <w:rFonts w:ascii="Arial" w:hAnsi="Arial" w:cs="Arial"/>
        </w:rPr>
        <w:t xml:space="preserve"> </w:t>
      </w:r>
    </w:p>
    <w:p w:rsidR="00481547" w:rsidRDefault="00481547" w:rsidP="0024496C">
      <w:pPr>
        <w:pStyle w:val="Akapitzlist"/>
        <w:numPr>
          <w:ilvl w:val="0"/>
          <w:numId w:val="68"/>
        </w:numPr>
        <w:spacing w:after="24" w:line="450" w:lineRule="auto"/>
        <w:jc w:val="both"/>
        <w:rPr>
          <w:rFonts w:ascii="Arial" w:hAnsi="Arial" w:cs="Arial"/>
        </w:rPr>
      </w:pPr>
      <w:r>
        <w:rPr>
          <w:rFonts w:ascii="Arial" w:hAnsi="Arial" w:cs="Arial"/>
        </w:rPr>
        <w:t>Jaki przedział czasu potrzebny jest na wprowadzenie wszystkich strategii OK.?</w:t>
      </w:r>
    </w:p>
    <w:p w:rsidR="00481547" w:rsidRDefault="00481547" w:rsidP="0024496C">
      <w:pPr>
        <w:pStyle w:val="Akapitzlist"/>
        <w:numPr>
          <w:ilvl w:val="0"/>
          <w:numId w:val="68"/>
        </w:numPr>
        <w:spacing w:after="24" w:line="450" w:lineRule="auto"/>
        <w:jc w:val="both"/>
        <w:rPr>
          <w:rFonts w:ascii="Arial" w:hAnsi="Arial" w:cs="Arial"/>
        </w:rPr>
      </w:pPr>
      <w:r>
        <w:rPr>
          <w:rFonts w:ascii="Arial" w:hAnsi="Arial" w:cs="Arial"/>
        </w:rPr>
        <w:t xml:space="preserve">Od której strategii warto zacząć i dlaczego? </w:t>
      </w:r>
    </w:p>
    <w:p w:rsidR="00481547" w:rsidRDefault="00481547" w:rsidP="0024496C">
      <w:pPr>
        <w:pStyle w:val="Akapitzlist"/>
        <w:numPr>
          <w:ilvl w:val="0"/>
          <w:numId w:val="68"/>
        </w:numPr>
        <w:spacing w:after="24" w:line="450" w:lineRule="auto"/>
        <w:jc w:val="both"/>
        <w:rPr>
          <w:rFonts w:ascii="Arial" w:hAnsi="Arial" w:cs="Arial"/>
        </w:rPr>
      </w:pPr>
      <w:r>
        <w:rPr>
          <w:rFonts w:ascii="Arial" w:hAnsi="Arial" w:cs="Arial"/>
        </w:rPr>
        <w:t>Jak i kogo warto przygotować do wprowadzania OK. (nauczyciele, rodzice, uczniowie – szkolenia, warsztaty, wskazywanie korzyści – szczególnie rodzicom, edukowanie rodziców)</w:t>
      </w:r>
      <w:r w:rsidR="0083723B">
        <w:rPr>
          <w:rFonts w:ascii="Arial" w:hAnsi="Arial" w:cs="Arial"/>
        </w:rPr>
        <w:t>.</w:t>
      </w:r>
    </w:p>
    <w:p w:rsidR="0083723B" w:rsidRDefault="0083723B" w:rsidP="0024496C">
      <w:pPr>
        <w:pStyle w:val="Akapitzlist"/>
        <w:numPr>
          <w:ilvl w:val="0"/>
          <w:numId w:val="68"/>
        </w:numPr>
        <w:spacing w:after="24" w:line="450" w:lineRule="auto"/>
        <w:jc w:val="both"/>
        <w:rPr>
          <w:rFonts w:ascii="Arial" w:hAnsi="Arial" w:cs="Arial"/>
        </w:rPr>
      </w:pPr>
      <w:r>
        <w:rPr>
          <w:rFonts w:ascii="Arial" w:hAnsi="Arial" w:cs="Arial"/>
        </w:rPr>
        <w:t xml:space="preserve">Jak nauczyciele mogą wzajemnie się wspierać, wymieniać doświadczenia związane </w:t>
      </w:r>
      <w:r w:rsidR="008F2AD0">
        <w:rPr>
          <w:rFonts w:ascii="Arial" w:hAnsi="Arial" w:cs="Arial"/>
        </w:rPr>
        <w:br/>
      </w:r>
      <w:r>
        <w:rPr>
          <w:rFonts w:ascii="Arial" w:hAnsi="Arial" w:cs="Arial"/>
        </w:rPr>
        <w:t>z wprowadzaniem OK.?</w:t>
      </w:r>
      <w:r w:rsidR="00CC1EC0">
        <w:rPr>
          <w:rFonts w:ascii="Arial" w:hAnsi="Arial" w:cs="Arial"/>
        </w:rPr>
        <w:t xml:space="preserve"> </w:t>
      </w:r>
    </w:p>
    <w:p w:rsidR="00CC1EC0" w:rsidRDefault="00CC1EC0" w:rsidP="00CC1EC0">
      <w:pPr>
        <w:spacing w:after="24" w:line="450" w:lineRule="auto"/>
        <w:jc w:val="both"/>
        <w:rPr>
          <w:rFonts w:ascii="Arial" w:hAnsi="Arial" w:cs="Arial"/>
        </w:rPr>
      </w:pPr>
      <w:r>
        <w:rPr>
          <w:rFonts w:ascii="Arial" w:hAnsi="Arial" w:cs="Arial"/>
        </w:rPr>
        <w:lastRenderedPageBreak/>
        <w:t xml:space="preserve">Poznanie metody action learning: </w:t>
      </w:r>
      <w:r w:rsidR="000752BB">
        <w:rPr>
          <w:rFonts w:ascii="Arial" w:hAnsi="Arial" w:cs="Arial"/>
        </w:rPr>
        <w:t xml:space="preserve">trener wyjaśnia czym jest Coaching i na czym polega Coaching grupowy. Prezentuje metodę action learning jako formę uczenia się poprzez zadawania pytań i sposób wzajemnego uczenia się. </w:t>
      </w:r>
      <w:r w:rsidR="008F2AD0">
        <w:rPr>
          <w:rFonts w:ascii="Arial" w:hAnsi="Arial" w:cs="Arial"/>
          <w:b/>
        </w:rPr>
        <w:t>(załącznik 2.9.</w:t>
      </w:r>
      <w:r w:rsidR="000752BB" w:rsidRPr="003767D8">
        <w:rPr>
          <w:rFonts w:ascii="Arial" w:hAnsi="Arial" w:cs="Arial"/>
          <w:b/>
        </w:rPr>
        <w:t>)</w:t>
      </w:r>
      <w:r w:rsidR="000752BB">
        <w:rPr>
          <w:rFonts w:ascii="Arial" w:hAnsi="Arial" w:cs="Arial"/>
        </w:rPr>
        <w:t xml:space="preserve"> – opis action learning. </w:t>
      </w:r>
      <w:r w:rsidR="00BA0664">
        <w:rPr>
          <w:rFonts w:ascii="Arial" w:hAnsi="Arial" w:cs="Arial"/>
        </w:rPr>
        <w:t>Przekazuje uczestnikom przykładowy scenariusz zastosowania action learning w pracy zespołu nauczycieli. Przeprowadza symulację action learning</w:t>
      </w:r>
      <w:r w:rsidR="00155D87">
        <w:rPr>
          <w:rFonts w:ascii="Arial" w:hAnsi="Arial" w:cs="Arial"/>
        </w:rPr>
        <w:t xml:space="preserve"> w kontekście stosowania oceniania kształtującego przez nauczycieli I etapu edukacyjnego</w:t>
      </w:r>
      <w:r w:rsidR="00BA0664">
        <w:rPr>
          <w:rFonts w:ascii="Arial" w:hAnsi="Arial" w:cs="Arial"/>
        </w:rPr>
        <w:t xml:space="preserve">. </w:t>
      </w:r>
    </w:p>
    <w:p w:rsidR="00155D87" w:rsidRPr="00CC1EC0" w:rsidRDefault="00155D87" w:rsidP="00CC1EC0">
      <w:pPr>
        <w:spacing w:after="24" w:line="450" w:lineRule="auto"/>
        <w:jc w:val="both"/>
        <w:rPr>
          <w:rFonts w:ascii="Arial" w:hAnsi="Arial" w:cs="Arial"/>
        </w:rPr>
      </w:pPr>
      <w:r>
        <w:rPr>
          <w:rFonts w:ascii="Arial" w:hAnsi="Arial" w:cs="Arial"/>
        </w:rPr>
        <w:t xml:space="preserve">Podsumowanie </w:t>
      </w:r>
      <w:r w:rsidR="003767D8">
        <w:rPr>
          <w:rFonts w:ascii="Arial" w:hAnsi="Arial" w:cs="Arial"/>
        </w:rPr>
        <w:t>–</w:t>
      </w:r>
      <w:r>
        <w:rPr>
          <w:rFonts w:ascii="Arial" w:hAnsi="Arial" w:cs="Arial"/>
        </w:rPr>
        <w:t xml:space="preserve"> </w:t>
      </w:r>
      <w:r w:rsidR="003767D8">
        <w:rPr>
          <w:rFonts w:ascii="Arial" w:hAnsi="Arial" w:cs="Arial"/>
        </w:rPr>
        <w:t xml:space="preserve">jak uczestnicy oceniają metodę action learning? Jakie korzyści płyną dla nauczycieli z zastosowania tej metody do wspólnego uczenia się? </w:t>
      </w:r>
    </w:p>
    <w:p w:rsidR="00481547" w:rsidRPr="00BA0664" w:rsidRDefault="00481547" w:rsidP="00BA0664">
      <w:pPr>
        <w:spacing w:after="24" w:line="450" w:lineRule="auto"/>
        <w:jc w:val="both"/>
        <w:rPr>
          <w:rFonts w:ascii="Arial" w:hAnsi="Arial" w:cs="Arial"/>
        </w:rPr>
      </w:pPr>
    </w:p>
    <w:p w:rsidR="00686EB7" w:rsidRPr="00686EB7" w:rsidRDefault="00686EB7" w:rsidP="00686EB7">
      <w:pPr>
        <w:pStyle w:val="Nagwek2"/>
        <w:ind w:left="-5"/>
        <w:jc w:val="left"/>
        <w:rPr>
          <w:rFonts w:ascii="Arial" w:hAnsi="Arial" w:cs="Arial"/>
          <w:color w:val="auto"/>
          <w:sz w:val="22"/>
        </w:rPr>
      </w:pPr>
      <w:r>
        <w:rPr>
          <w:rFonts w:ascii="Arial" w:hAnsi="Arial" w:cs="Arial"/>
          <w:color w:val="auto"/>
          <w:sz w:val="22"/>
        </w:rPr>
        <w:t>Moduł V</w:t>
      </w:r>
      <w:r w:rsidR="00643205">
        <w:rPr>
          <w:rFonts w:ascii="Arial" w:hAnsi="Arial" w:cs="Arial"/>
          <w:color w:val="auto"/>
          <w:sz w:val="22"/>
        </w:rPr>
        <w:t>I</w:t>
      </w:r>
      <w:r>
        <w:rPr>
          <w:rFonts w:ascii="Arial" w:hAnsi="Arial" w:cs="Arial"/>
          <w:color w:val="auto"/>
          <w:sz w:val="22"/>
        </w:rPr>
        <w:t>I</w:t>
      </w:r>
      <w:r w:rsidRPr="00686EB7">
        <w:rPr>
          <w:rFonts w:ascii="Arial" w:hAnsi="Arial" w:cs="Arial"/>
          <w:color w:val="auto"/>
          <w:sz w:val="22"/>
        </w:rPr>
        <w:t xml:space="preserve">. Projekt edukacyjny jako metoda integrująca wiedzę i ucząca współpracy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686EB7" w:rsidRDefault="00686EB7" w:rsidP="00686EB7">
      <w:pPr>
        <w:spacing w:after="283"/>
        <w:rPr>
          <w:rFonts w:ascii="Arial" w:hAnsi="Arial" w:cs="Arial"/>
        </w:rPr>
      </w:pPr>
      <w:r w:rsidRPr="00686EB7">
        <w:rPr>
          <w:rFonts w:ascii="Arial" w:hAnsi="Arial" w:cs="Arial"/>
        </w:rPr>
        <w:t xml:space="preserve">Uczestnik szkolenia: </w:t>
      </w:r>
    </w:p>
    <w:p w:rsidR="00355E98" w:rsidRPr="00355E98" w:rsidRDefault="00355E98" w:rsidP="0024496C">
      <w:pPr>
        <w:numPr>
          <w:ilvl w:val="0"/>
          <w:numId w:val="79"/>
        </w:numPr>
        <w:spacing w:after="118" w:line="265" w:lineRule="auto"/>
        <w:ind w:hanging="360"/>
        <w:jc w:val="both"/>
        <w:rPr>
          <w:rFonts w:ascii="Arial" w:hAnsi="Arial" w:cs="Arial"/>
        </w:rPr>
      </w:pPr>
      <w:r w:rsidRPr="00355E98">
        <w:rPr>
          <w:rFonts w:ascii="Arial" w:hAnsi="Arial" w:cs="Arial"/>
        </w:rPr>
        <w:t xml:space="preserve">charakteryzuje założenia i etapy pracy metodą projektu; </w:t>
      </w:r>
    </w:p>
    <w:p w:rsidR="00355E98" w:rsidRPr="00355E98" w:rsidRDefault="00355E98" w:rsidP="0024496C">
      <w:pPr>
        <w:numPr>
          <w:ilvl w:val="0"/>
          <w:numId w:val="79"/>
        </w:numPr>
        <w:spacing w:after="118" w:line="265" w:lineRule="auto"/>
        <w:ind w:hanging="360"/>
        <w:jc w:val="both"/>
        <w:rPr>
          <w:rFonts w:ascii="Arial" w:hAnsi="Arial" w:cs="Arial"/>
        </w:rPr>
      </w:pPr>
      <w:r w:rsidRPr="00355E98">
        <w:rPr>
          <w:rFonts w:ascii="Arial" w:hAnsi="Arial" w:cs="Arial"/>
        </w:rPr>
        <w:t xml:space="preserve">wyjaśnia znaczenie pracy metodą projektu w kształtowaniu umiejętności uczenia się uczniów na II etapie edukacyjnym; </w:t>
      </w:r>
    </w:p>
    <w:p w:rsidR="00355E98" w:rsidRPr="00355E98" w:rsidRDefault="00355E98" w:rsidP="0024496C">
      <w:pPr>
        <w:numPr>
          <w:ilvl w:val="0"/>
          <w:numId w:val="79"/>
        </w:numPr>
        <w:spacing w:after="44" w:line="361" w:lineRule="auto"/>
        <w:ind w:hanging="360"/>
        <w:jc w:val="both"/>
        <w:rPr>
          <w:rFonts w:ascii="Arial" w:hAnsi="Arial" w:cs="Arial"/>
        </w:rPr>
      </w:pPr>
      <w:r w:rsidRPr="00355E98">
        <w:rPr>
          <w:rFonts w:ascii="Arial" w:hAnsi="Arial" w:cs="Arial"/>
        </w:rPr>
        <w:t xml:space="preserve">definiuje zadania nauczyciela w pracy metodą projektu oraz wskazuje specyfikę pracy z uczniami w środkowym wieku szkolnym; </w:t>
      </w:r>
    </w:p>
    <w:p w:rsidR="00355E98" w:rsidRPr="00355E98" w:rsidRDefault="00355E98" w:rsidP="0024496C">
      <w:pPr>
        <w:numPr>
          <w:ilvl w:val="0"/>
          <w:numId w:val="79"/>
        </w:numPr>
        <w:spacing w:after="0" w:line="265" w:lineRule="auto"/>
        <w:jc w:val="both"/>
        <w:rPr>
          <w:rFonts w:ascii="Arial" w:hAnsi="Arial" w:cs="Arial"/>
        </w:rPr>
      </w:pPr>
      <w:r w:rsidRPr="00355E98">
        <w:rPr>
          <w:rFonts w:ascii="Arial" w:hAnsi="Arial" w:cs="Arial"/>
        </w:rPr>
        <w:t xml:space="preserve">przedstawia założenia metody nauczania opartej na współpracy – tutoringu rówieśniczego; </w:t>
      </w:r>
    </w:p>
    <w:p w:rsidR="00355E98" w:rsidRPr="00355E98" w:rsidRDefault="00355E98" w:rsidP="0024496C">
      <w:pPr>
        <w:numPr>
          <w:ilvl w:val="0"/>
          <w:numId w:val="79"/>
        </w:numPr>
        <w:spacing w:after="34" w:line="379" w:lineRule="auto"/>
        <w:ind w:hanging="360"/>
        <w:jc w:val="both"/>
        <w:rPr>
          <w:rFonts w:ascii="Arial" w:hAnsi="Arial" w:cs="Arial"/>
        </w:rPr>
      </w:pPr>
      <w:r w:rsidRPr="00355E98">
        <w:rPr>
          <w:rFonts w:ascii="Arial" w:hAnsi="Arial" w:cs="Arial"/>
        </w:rPr>
        <w:t xml:space="preserve">wskazuje możliwości łączenia metody projektu z tutoringiem rówieśniczym oraz wpływ takiego działania na rozwój umiejętności uczenia się uczniów na II etapie edukacyjnym; </w:t>
      </w:r>
    </w:p>
    <w:p w:rsidR="00355E98" w:rsidRPr="00355E98" w:rsidRDefault="00355E98" w:rsidP="0024496C">
      <w:pPr>
        <w:numPr>
          <w:ilvl w:val="0"/>
          <w:numId w:val="79"/>
        </w:numPr>
        <w:spacing w:after="118" w:line="265" w:lineRule="auto"/>
        <w:ind w:hanging="360"/>
        <w:jc w:val="both"/>
        <w:rPr>
          <w:rFonts w:ascii="Arial" w:hAnsi="Arial" w:cs="Arial"/>
        </w:rPr>
      </w:pPr>
      <w:r w:rsidRPr="00355E98">
        <w:rPr>
          <w:rFonts w:ascii="Arial" w:hAnsi="Arial" w:cs="Arial"/>
        </w:rPr>
        <w:t xml:space="preserve">organizuje współpracę nauczycieli w celu doskonalenia ich umiejętności pracy metodą projektu; </w:t>
      </w:r>
    </w:p>
    <w:p w:rsidR="00355E98" w:rsidRPr="00355E98" w:rsidRDefault="00355E98" w:rsidP="0024496C">
      <w:pPr>
        <w:numPr>
          <w:ilvl w:val="0"/>
          <w:numId w:val="79"/>
        </w:numPr>
        <w:spacing w:after="84" w:line="265" w:lineRule="auto"/>
        <w:ind w:hanging="360"/>
        <w:jc w:val="both"/>
        <w:rPr>
          <w:rFonts w:ascii="Arial" w:hAnsi="Arial" w:cs="Arial"/>
        </w:rPr>
      </w:pPr>
      <w:r w:rsidRPr="00355E98">
        <w:rPr>
          <w:rFonts w:ascii="Arial" w:hAnsi="Arial" w:cs="Arial"/>
        </w:rPr>
        <w:t xml:space="preserve">określa wskaźniki świadczące o potrzebie szkoły w zakresie stosowania metody projektu; </w:t>
      </w:r>
    </w:p>
    <w:p w:rsidR="00355E98" w:rsidRPr="00355E98" w:rsidRDefault="00355E98" w:rsidP="0024496C">
      <w:pPr>
        <w:numPr>
          <w:ilvl w:val="0"/>
          <w:numId w:val="79"/>
        </w:numPr>
        <w:spacing w:after="301" w:line="361" w:lineRule="auto"/>
        <w:ind w:hanging="360"/>
        <w:jc w:val="both"/>
        <w:rPr>
          <w:rFonts w:ascii="Arial" w:hAnsi="Arial" w:cs="Arial"/>
        </w:rPr>
      </w:pPr>
      <w:r w:rsidRPr="00355E98">
        <w:rPr>
          <w:rFonts w:ascii="Arial" w:hAnsi="Arial" w:cs="Arial"/>
        </w:rPr>
        <w:t xml:space="preserve">identyfikuje kierunki rozwoju pracy szkoły w obszarze metod nauczania przez stosowanie metody projektu w pracy z uczniami na II etapie edukacyjnym. </w:t>
      </w:r>
    </w:p>
    <w:p w:rsidR="00355E98" w:rsidRPr="00355E98" w:rsidRDefault="00355E98" w:rsidP="00355E98">
      <w:pPr>
        <w:pStyle w:val="Nagwek3"/>
        <w:spacing w:after="273"/>
        <w:ind w:left="-5"/>
        <w:rPr>
          <w:rFonts w:ascii="Arial" w:hAnsi="Arial" w:cs="Arial"/>
          <w:color w:val="auto"/>
        </w:rPr>
      </w:pPr>
      <w:r w:rsidRPr="00355E98">
        <w:rPr>
          <w:rFonts w:ascii="Arial" w:hAnsi="Arial" w:cs="Arial"/>
          <w:color w:val="auto"/>
        </w:rPr>
        <w:lastRenderedPageBreak/>
        <w:t xml:space="preserve">Szczegółowe treści </w:t>
      </w:r>
    </w:p>
    <w:p w:rsidR="00355E98" w:rsidRPr="00355E98" w:rsidRDefault="00355E98" w:rsidP="0024496C">
      <w:pPr>
        <w:numPr>
          <w:ilvl w:val="0"/>
          <w:numId w:val="80"/>
        </w:numPr>
        <w:spacing w:after="204" w:line="265" w:lineRule="auto"/>
        <w:ind w:hanging="360"/>
        <w:rPr>
          <w:rFonts w:ascii="Arial" w:hAnsi="Arial" w:cs="Arial"/>
        </w:rPr>
      </w:pPr>
      <w:r w:rsidRPr="00355E98">
        <w:rPr>
          <w:rFonts w:ascii="Arial" w:hAnsi="Arial" w:cs="Arial"/>
        </w:rPr>
        <w:t xml:space="preserve">Założenia metody projektu istotne na II etapie edukacyjnym: </w:t>
      </w:r>
    </w:p>
    <w:p w:rsidR="00355E98" w:rsidRPr="00355E98" w:rsidRDefault="00355E98" w:rsidP="0024496C">
      <w:pPr>
        <w:numPr>
          <w:ilvl w:val="2"/>
          <w:numId w:val="81"/>
        </w:numPr>
        <w:spacing w:after="118" w:line="265" w:lineRule="auto"/>
        <w:ind w:right="203" w:hanging="360"/>
        <w:rPr>
          <w:rFonts w:ascii="Arial" w:hAnsi="Arial" w:cs="Arial"/>
        </w:rPr>
      </w:pPr>
      <w:r w:rsidRPr="00355E98">
        <w:rPr>
          <w:rFonts w:ascii="Arial" w:hAnsi="Arial" w:cs="Arial"/>
        </w:rPr>
        <w:t xml:space="preserve">cele metody projektu; </w:t>
      </w:r>
    </w:p>
    <w:p w:rsidR="00355E98" w:rsidRDefault="00355E98" w:rsidP="0024496C">
      <w:pPr>
        <w:numPr>
          <w:ilvl w:val="2"/>
          <w:numId w:val="81"/>
        </w:numPr>
        <w:spacing w:after="118" w:line="348" w:lineRule="auto"/>
        <w:ind w:right="203" w:hanging="360"/>
        <w:rPr>
          <w:rFonts w:ascii="Arial" w:hAnsi="Arial" w:cs="Arial"/>
        </w:rPr>
      </w:pPr>
      <w:r w:rsidRPr="00355E98">
        <w:rPr>
          <w:rFonts w:ascii="Arial" w:hAnsi="Arial" w:cs="Arial"/>
        </w:rPr>
        <w:t xml:space="preserve">rodzaje projektów (np. projekt badawczy, działania lokalnego, medialno-artystyczny, projekt mocno ustrukturyzowany i słabo ustrukturyzowany, projekt przedmiotowy i interdyscyplinarny); </w:t>
      </w:r>
    </w:p>
    <w:p w:rsidR="00355E98" w:rsidRPr="00355E98" w:rsidRDefault="00355E98" w:rsidP="0024496C">
      <w:pPr>
        <w:numPr>
          <w:ilvl w:val="2"/>
          <w:numId w:val="81"/>
        </w:numPr>
        <w:spacing w:after="118" w:line="348" w:lineRule="auto"/>
        <w:ind w:right="203" w:hanging="360"/>
        <w:rPr>
          <w:rFonts w:ascii="Arial" w:hAnsi="Arial" w:cs="Arial"/>
        </w:rPr>
      </w:pPr>
      <w:r w:rsidRPr="00355E98">
        <w:rPr>
          <w:rFonts w:ascii="Arial" w:hAnsi="Arial" w:cs="Arial"/>
        </w:rPr>
        <w:t xml:space="preserve">etapy projektu i sposoby ich realizacji. </w:t>
      </w:r>
    </w:p>
    <w:p w:rsidR="00355E98" w:rsidRPr="00355E98" w:rsidRDefault="00355E98" w:rsidP="0024496C">
      <w:pPr>
        <w:numPr>
          <w:ilvl w:val="0"/>
          <w:numId w:val="80"/>
        </w:numPr>
        <w:spacing w:after="242" w:line="265" w:lineRule="auto"/>
        <w:ind w:hanging="360"/>
        <w:rPr>
          <w:rFonts w:ascii="Arial" w:hAnsi="Arial" w:cs="Arial"/>
        </w:rPr>
      </w:pPr>
      <w:r w:rsidRPr="00355E98">
        <w:rPr>
          <w:rFonts w:ascii="Arial" w:hAnsi="Arial" w:cs="Arial"/>
        </w:rPr>
        <w:t xml:space="preserve">Rozwój umiejętności uczenia się uczniów w środkowym wieku szkolnym, w tym: </w:t>
      </w:r>
    </w:p>
    <w:p w:rsidR="00355E98" w:rsidRPr="00355E98" w:rsidRDefault="00355E98" w:rsidP="0024496C">
      <w:pPr>
        <w:numPr>
          <w:ilvl w:val="2"/>
          <w:numId w:val="82"/>
        </w:numPr>
        <w:spacing w:after="118" w:line="265" w:lineRule="auto"/>
        <w:ind w:hanging="360"/>
        <w:rPr>
          <w:rFonts w:ascii="Arial" w:hAnsi="Arial" w:cs="Arial"/>
        </w:rPr>
      </w:pPr>
      <w:r w:rsidRPr="00355E98">
        <w:rPr>
          <w:rFonts w:ascii="Arial" w:hAnsi="Arial" w:cs="Arial"/>
        </w:rPr>
        <w:t xml:space="preserve">rozwój samodzielności myślenia i działania; </w:t>
      </w:r>
    </w:p>
    <w:p w:rsidR="00355E98" w:rsidRPr="00355E98" w:rsidRDefault="00355E98" w:rsidP="0024496C">
      <w:pPr>
        <w:numPr>
          <w:ilvl w:val="2"/>
          <w:numId w:val="82"/>
        </w:numPr>
        <w:spacing w:after="118" w:line="265" w:lineRule="auto"/>
        <w:ind w:hanging="360"/>
        <w:rPr>
          <w:rFonts w:ascii="Arial" w:hAnsi="Arial" w:cs="Arial"/>
        </w:rPr>
      </w:pPr>
      <w:r w:rsidRPr="00355E98">
        <w:rPr>
          <w:rFonts w:ascii="Arial" w:hAnsi="Arial" w:cs="Arial"/>
        </w:rPr>
        <w:t xml:space="preserve">doskonalenie umiejętności systematycznej pracy i coraz bardziej samodzielnej nauki; </w:t>
      </w:r>
    </w:p>
    <w:p w:rsidR="00355E98" w:rsidRPr="00355E98" w:rsidRDefault="00355E98" w:rsidP="0024496C">
      <w:pPr>
        <w:numPr>
          <w:ilvl w:val="2"/>
          <w:numId w:val="82"/>
        </w:numPr>
        <w:spacing w:after="0" w:line="265" w:lineRule="auto"/>
        <w:rPr>
          <w:rFonts w:ascii="Arial" w:hAnsi="Arial" w:cs="Arial"/>
        </w:rPr>
      </w:pPr>
      <w:r w:rsidRPr="00355E98">
        <w:rPr>
          <w:rFonts w:ascii="Arial" w:hAnsi="Arial" w:cs="Arial"/>
        </w:rPr>
        <w:t xml:space="preserve">formowanie umiejętności integrowania wiedzy z różnych dziedzin; </w:t>
      </w:r>
    </w:p>
    <w:p w:rsidR="00355E98" w:rsidRPr="00355E98" w:rsidRDefault="00355E98" w:rsidP="0024496C">
      <w:pPr>
        <w:numPr>
          <w:ilvl w:val="2"/>
          <w:numId w:val="82"/>
        </w:numPr>
        <w:spacing w:after="202" w:line="265" w:lineRule="auto"/>
        <w:ind w:hanging="360"/>
        <w:rPr>
          <w:rFonts w:ascii="Arial" w:hAnsi="Arial" w:cs="Arial"/>
        </w:rPr>
      </w:pPr>
      <w:r w:rsidRPr="00355E98">
        <w:rPr>
          <w:rFonts w:ascii="Arial" w:hAnsi="Arial" w:cs="Arial"/>
        </w:rPr>
        <w:t xml:space="preserve">kształtowanie umiejętności uczenia się z rówieśnikami i od rówieśników. </w:t>
      </w:r>
    </w:p>
    <w:p w:rsidR="00355E98" w:rsidRPr="00355E98" w:rsidRDefault="00355E98" w:rsidP="0024496C">
      <w:pPr>
        <w:numPr>
          <w:ilvl w:val="0"/>
          <w:numId w:val="80"/>
        </w:numPr>
        <w:spacing w:after="217" w:line="265" w:lineRule="auto"/>
        <w:ind w:hanging="360"/>
        <w:rPr>
          <w:rFonts w:ascii="Arial" w:hAnsi="Arial" w:cs="Arial"/>
        </w:rPr>
      </w:pPr>
      <w:r w:rsidRPr="00355E98">
        <w:rPr>
          <w:rFonts w:ascii="Arial" w:hAnsi="Arial" w:cs="Arial"/>
        </w:rPr>
        <w:t xml:space="preserve">Zadania nauczycieli na II etapie edukacyjnym, np. </w:t>
      </w:r>
    </w:p>
    <w:p w:rsidR="00355E98" w:rsidRPr="00355E98" w:rsidRDefault="00355E98" w:rsidP="0024496C">
      <w:pPr>
        <w:numPr>
          <w:ilvl w:val="1"/>
          <w:numId w:val="80"/>
        </w:numPr>
        <w:spacing w:after="118" w:line="265" w:lineRule="auto"/>
        <w:ind w:hanging="360"/>
        <w:rPr>
          <w:rFonts w:ascii="Arial" w:hAnsi="Arial" w:cs="Arial"/>
        </w:rPr>
      </w:pPr>
      <w:r w:rsidRPr="00355E98">
        <w:rPr>
          <w:rFonts w:ascii="Arial" w:hAnsi="Arial" w:cs="Arial"/>
        </w:rPr>
        <w:t xml:space="preserve">przedstawienie uczniom zasad i przebiegu pracy metodą projektu – zawarcie kontraktu; </w:t>
      </w:r>
    </w:p>
    <w:p w:rsidR="00355E98" w:rsidRPr="00355E98" w:rsidRDefault="00355E98" w:rsidP="0024496C">
      <w:pPr>
        <w:numPr>
          <w:ilvl w:val="1"/>
          <w:numId w:val="80"/>
        </w:numPr>
        <w:spacing w:after="10" w:line="396" w:lineRule="auto"/>
        <w:ind w:hanging="360"/>
        <w:rPr>
          <w:rFonts w:ascii="Arial" w:hAnsi="Arial" w:cs="Arial"/>
        </w:rPr>
      </w:pPr>
      <w:r w:rsidRPr="00355E98">
        <w:rPr>
          <w:rFonts w:ascii="Arial" w:hAnsi="Arial" w:cs="Arial"/>
        </w:rPr>
        <w:t xml:space="preserve">określenie obszaru tematycznego w sposób dający uczniom swobodę </w:t>
      </w:r>
      <w:r>
        <w:rPr>
          <w:rFonts w:ascii="Arial" w:hAnsi="Arial" w:cs="Arial"/>
        </w:rPr>
        <w:br/>
      </w:r>
      <w:r w:rsidRPr="00355E98">
        <w:rPr>
          <w:rFonts w:ascii="Arial" w:hAnsi="Arial" w:cs="Arial"/>
        </w:rPr>
        <w:t xml:space="preserve">w wyborze tematu (wykorzystanie osobistego doświadczenia uczniów); </w:t>
      </w:r>
    </w:p>
    <w:p w:rsidR="00355E98" w:rsidRPr="00355E98" w:rsidRDefault="00355E98" w:rsidP="0024496C">
      <w:pPr>
        <w:numPr>
          <w:ilvl w:val="1"/>
          <w:numId w:val="80"/>
        </w:numPr>
        <w:spacing w:after="118" w:line="265" w:lineRule="auto"/>
        <w:ind w:hanging="360"/>
        <w:rPr>
          <w:rFonts w:ascii="Arial" w:hAnsi="Arial" w:cs="Arial"/>
        </w:rPr>
      </w:pPr>
      <w:r w:rsidRPr="00355E98">
        <w:rPr>
          <w:rFonts w:ascii="Arial" w:hAnsi="Arial" w:cs="Arial"/>
        </w:rPr>
        <w:t xml:space="preserve">wspólne z uczniami ustalenie celów, etapów projektu i podział na grupy zadaniowe; </w:t>
      </w:r>
    </w:p>
    <w:p w:rsidR="00355E98" w:rsidRPr="00355E98" w:rsidRDefault="00355E98" w:rsidP="0024496C">
      <w:pPr>
        <w:numPr>
          <w:ilvl w:val="1"/>
          <w:numId w:val="80"/>
        </w:numPr>
        <w:spacing w:after="118" w:line="265" w:lineRule="auto"/>
        <w:ind w:hanging="360"/>
        <w:rPr>
          <w:rFonts w:ascii="Arial" w:hAnsi="Arial" w:cs="Arial"/>
        </w:rPr>
      </w:pPr>
      <w:r w:rsidRPr="00355E98">
        <w:rPr>
          <w:rFonts w:ascii="Arial" w:hAnsi="Arial" w:cs="Arial"/>
        </w:rPr>
        <w:t xml:space="preserve">wspieranie uczniów w realizacji działań i prezentacji efektów; </w:t>
      </w:r>
    </w:p>
    <w:p w:rsidR="00355E98" w:rsidRPr="00355E98" w:rsidRDefault="00355E98" w:rsidP="0024496C">
      <w:pPr>
        <w:numPr>
          <w:ilvl w:val="1"/>
          <w:numId w:val="80"/>
        </w:numPr>
        <w:spacing w:after="118" w:line="265" w:lineRule="auto"/>
        <w:ind w:hanging="360"/>
        <w:rPr>
          <w:rFonts w:ascii="Arial" w:hAnsi="Arial" w:cs="Arial"/>
        </w:rPr>
      </w:pPr>
      <w:r w:rsidRPr="00355E98">
        <w:rPr>
          <w:rFonts w:ascii="Arial" w:hAnsi="Arial" w:cs="Arial"/>
        </w:rPr>
        <w:t xml:space="preserve">określenie kryteriów oceny efektów pracy metodą projektu; </w:t>
      </w:r>
    </w:p>
    <w:p w:rsidR="00355E98" w:rsidRPr="00355E98" w:rsidRDefault="00355E98" w:rsidP="0024496C">
      <w:pPr>
        <w:numPr>
          <w:ilvl w:val="1"/>
          <w:numId w:val="80"/>
        </w:numPr>
        <w:spacing w:after="243" w:line="265" w:lineRule="auto"/>
        <w:ind w:hanging="360"/>
        <w:rPr>
          <w:rFonts w:ascii="Arial" w:hAnsi="Arial" w:cs="Arial"/>
        </w:rPr>
      </w:pPr>
      <w:r w:rsidRPr="00355E98">
        <w:rPr>
          <w:rFonts w:ascii="Arial" w:hAnsi="Arial" w:cs="Arial"/>
        </w:rPr>
        <w:t xml:space="preserve">samoocena, ocena koleżeńska, ocena nauczycielska uzyskanych efektów. </w:t>
      </w:r>
    </w:p>
    <w:p w:rsidR="00355E98" w:rsidRPr="00355E98" w:rsidRDefault="00355E98" w:rsidP="0024496C">
      <w:pPr>
        <w:numPr>
          <w:ilvl w:val="0"/>
          <w:numId w:val="80"/>
        </w:numPr>
        <w:spacing w:after="118" w:line="265" w:lineRule="auto"/>
        <w:ind w:hanging="360"/>
        <w:rPr>
          <w:rFonts w:ascii="Arial" w:hAnsi="Arial" w:cs="Arial"/>
        </w:rPr>
      </w:pPr>
      <w:r w:rsidRPr="00355E98">
        <w:rPr>
          <w:rFonts w:ascii="Arial" w:hAnsi="Arial" w:cs="Arial"/>
        </w:rPr>
        <w:t xml:space="preserve">Tutoring rówieśniczy jako metoda służąca wzajemnemu uczeniu się uczniów. </w:t>
      </w:r>
    </w:p>
    <w:p w:rsidR="00355E98" w:rsidRPr="00355E98" w:rsidRDefault="00355E98" w:rsidP="0024496C">
      <w:pPr>
        <w:numPr>
          <w:ilvl w:val="0"/>
          <w:numId w:val="80"/>
        </w:numPr>
        <w:spacing w:after="12" w:line="398" w:lineRule="auto"/>
        <w:ind w:hanging="360"/>
        <w:rPr>
          <w:rFonts w:ascii="Arial" w:hAnsi="Arial" w:cs="Arial"/>
        </w:rPr>
      </w:pPr>
      <w:r w:rsidRPr="00355E98">
        <w:rPr>
          <w:rFonts w:ascii="Arial" w:hAnsi="Arial" w:cs="Arial"/>
        </w:rPr>
        <w:t xml:space="preserve">Sposoby łączenia metody projektu z tutoringiem rówieśniczym – określanie zadań uczniów, ustalanie metod wzajemnego wspierania się w realizacji zadań. </w:t>
      </w:r>
    </w:p>
    <w:p w:rsidR="00355E98" w:rsidRPr="00355E98" w:rsidRDefault="00355E98" w:rsidP="0024496C">
      <w:pPr>
        <w:numPr>
          <w:ilvl w:val="0"/>
          <w:numId w:val="80"/>
        </w:numPr>
        <w:spacing w:after="244" w:line="265" w:lineRule="auto"/>
        <w:ind w:hanging="360"/>
        <w:rPr>
          <w:rFonts w:ascii="Arial" w:hAnsi="Arial" w:cs="Arial"/>
        </w:rPr>
      </w:pPr>
      <w:r w:rsidRPr="00355E98">
        <w:rPr>
          <w:rFonts w:ascii="Arial" w:hAnsi="Arial" w:cs="Arial"/>
        </w:rPr>
        <w:t xml:space="preserve">Współpraca nauczycieli jako sposób doskonalenia ich umiejętności w pracy metodą projektu, np. </w:t>
      </w:r>
    </w:p>
    <w:p w:rsidR="00355E98" w:rsidRPr="00355E98" w:rsidRDefault="00355E98" w:rsidP="0024496C">
      <w:pPr>
        <w:numPr>
          <w:ilvl w:val="1"/>
          <w:numId w:val="80"/>
        </w:numPr>
        <w:spacing w:after="0" w:line="363" w:lineRule="auto"/>
        <w:ind w:hanging="360"/>
        <w:rPr>
          <w:rFonts w:ascii="Arial" w:hAnsi="Arial" w:cs="Arial"/>
        </w:rPr>
      </w:pPr>
      <w:r w:rsidRPr="00355E98">
        <w:rPr>
          <w:rFonts w:ascii="Arial" w:hAnsi="Arial" w:cs="Arial"/>
        </w:rPr>
        <w:lastRenderedPageBreak/>
        <w:t xml:space="preserve">wspólne realizowanie projektów przez kilku nauczycieli (np. nauczycieli różnych przedmiotów, wychowawcę, psychologa szkolnego, pedagoga, bibliotekarza); </w:t>
      </w:r>
    </w:p>
    <w:p w:rsidR="00355E98" w:rsidRPr="00B70A43" w:rsidRDefault="00355E98" w:rsidP="0024496C">
      <w:pPr>
        <w:numPr>
          <w:ilvl w:val="1"/>
          <w:numId w:val="80"/>
        </w:numPr>
        <w:spacing w:after="0" w:line="265" w:lineRule="auto"/>
        <w:rPr>
          <w:rFonts w:ascii="Arial" w:hAnsi="Arial" w:cs="Arial"/>
        </w:rPr>
      </w:pPr>
      <w:r w:rsidRPr="00355E98">
        <w:rPr>
          <w:rFonts w:ascii="Arial" w:hAnsi="Arial" w:cs="Arial"/>
        </w:rPr>
        <w:t xml:space="preserve">wymiana doświadczeń nauczycieli pracujących metodą projektu; </w:t>
      </w:r>
    </w:p>
    <w:p w:rsidR="00355E98" w:rsidRPr="00355E98" w:rsidRDefault="00355E98" w:rsidP="0024496C">
      <w:pPr>
        <w:numPr>
          <w:ilvl w:val="1"/>
          <w:numId w:val="80"/>
        </w:numPr>
        <w:spacing w:after="173" w:line="363" w:lineRule="auto"/>
        <w:ind w:hanging="360"/>
        <w:jc w:val="both"/>
        <w:rPr>
          <w:rFonts w:ascii="Arial" w:hAnsi="Arial" w:cs="Arial"/>
        </w:rPr>
      </w:pPr>
      <w:r w:rsidRPr="00355E98">
        <w:rPr>
          <w:rFonts w:ascii="Arial" w:hAnsi="Arial" w:cs="Arial"/>
        </w:rPr>
        <w:t>wspólne tworzenie zasad pracy nad projektami, np. organizowania projektów interdyscyplinarnych, prezentacji efektów, współpraca z rodzicami, wykorzystywania TIK, tworzenie dokumentacji projektowej</w:t>
      </w:r>
      <w:r w:rsidR="00B70A43">
        <w:rPr>
          <w:rFonts w:ascii="Arial" w:hAnsi="Arial" w:cs="Arial"/>
        </w:rPr>
        <w:t xml:space="preserve"> – np. wykres Gantta</w:t>
      </w:r>
      <w:r w:rsidRPr="00355E98">
        <w:rPr>
          <w:rFonts w:ascii="Arial" w:hAnsi="Arial" w:cs="Arial"/>
        </w:rPr>
        <w:t xml:space="preserve"> (kart pracy itp.). </w:t>
      </w:r>
    </w:p>
    <w:p w:rsidR="00355E98" w:rsidRPr="00355E98" w:rsidRDefault="00355E98" w:rsidP="0024496C">
      <w:pPr>
        <w:numPr>
          <w:ilvl w:val="0"/>
          <w:numId w:val="80"/>
        </w:numPr>
        <w:spacing w:after="16" w:line="397" w:lineRule="auto"/>
        <w:ind w:hanging="360"/>
        <w:jc w:val="both"/>
        <w:rPr>
          <w:rFonts w:ascii="Arial" w:hAnsi="Arial" w:cs="Arial"/>
        </w:rPr>
      </w:pPr>
      <w:r w:rsidRPr="00355E98">
        <w:rPr>
          <w:rFonts w:ascii="Arial" w:hAnsi="Arial" w:cs="Arial"/>
        </w:rPr>
        <w:t xml:space="preserve">Wskaźniki pozwalające określić sposób pracy nauczycieli metodą projektu, np. czas trwania projektów, ich tematyka i przebieg, sposób podziału zadań, formy </w:t>
      </w:r>
      <w:r w:rsidR="00B70A43">
        <w:rPr>
          <w:rFonts w:ascii="Arial" w:hAnsi="Arial" w:cs="Arial"/>
        </w:rPr>
        <w:t>p</w:t>
      </w:r>
      <w:r w:rsidRPr="00355E98">
        <w:rPr>
          <w:rFonts w:ascii="Arial" w:hAnsi="Arial" w:cs="Arial"/>
        </w:rPr>
        <w:t xml:space="preserve">rezentowania efektów projektów. </w:t>
      </w:r>
    </w:p>
    <w:p w:rsidR="00355E98" w:rsidRPr="00355E98" w:rsidRDefault="00355E98" w:rsidP="0024496C">
      <w:pPr>
        <w:numPr>
          <w:ilvl w:val="0"/>
          <w:numId w:val="80"/>
        </w:numPr>
        <w:spacing w:after="241" w:line="373" w:lineRule="auto"/>
        <w:ind w:hanging="360"/>
        <w:jc w:val="both"/>
        <w:rPr>
          <w:rFonts w:ascii="Arial" w:hAnsi="Arial" w:cs="Arial"/>
        </w:rPr>
      </w:pPr>
      <w:r w:rsidRPr="00355E98">
        <w:rPr>
          <w:rFonts w:ascii="Arial" w:hAnsi="Arial" w:cs="Arial"/>
        </w:rPr>
        <w:t xml:space="preserve">Sposoby wyznaczania kierunków działań służących doskonaleniu nauczycieli w pracy metodą projektu (np. metoda SWOT, metaplan, rozmowa skoncentrowana </w:t>
      </w:r>
      <w:r w:rsidR="00B70A43">
        <w:rPr>
          <w:rFonts w:ascii="Arial" w:hAnsi="Arial" w:cs="Arial"/>
        </w:rPr>
        <w:br/>
      </w:r>
      <w:r w:rsidRPr="00355E98">
        <w:rPr>
          <w:rFonts w:ascii="Arial" w:hAnsi="Arial" w:cs="Arial"/>
        </w:rPr>
        <w:t xml:space="preserve">na rozwiązaniach). </w:t>
      </w:r>
    </w:p>
    <w:p w:rsidR="00355E98" w:rsidRPr="00B70A43" w:rsidRDefault="00355E98" w:rsidP="00355E98">
      <w:pPr>
        <w:pStyle w:val="Nagwek3"/>
        <w:spacing w:after="287"/>
        <w:ind w:left="-5"/>
        <w:rPr>
          <w:rFonts w:ascii="Arial" w:hAnsi="Arial" w:cs="Arial"/>
          <w:color w:val="auto"/>
        </w:rPr>
      </w:pPr>
      <w:r w:rsidRPr="00B70A43">
        <w:rPr>
          <w:rFonts w:ascii="Arial" w:hAnsi="Arial" w:cs="Arial"/>
          <w:color w:val="auto"/>
        </w:rPr>
        <w:t xml:space="preserve">Zasoby edukacyjne </w:t>
      </w:r>
    </w:p>
    <w:p w:rsidR="00355E98" w:rsidRPr="00355E98" w:rsidRDefault="00355E98" w:rsidP="0024496C">
      <w:pPr>
        <w:numPr>
          <w:ilvl w:val="0"/>
          <w:numId w:val="83"/>
        </w:numPr>
        <w:spacing w:after="0" w:line="391" w:lineRule="auto"/>
        <w:ind w:hanging="360"/>
        <w:rPr>
          <w:rFonts w:ascii="Arial" w:hAnsi="Arial" w:cs="Arial"/>
        </w:rPr>
      </w:pPr>
      <w:r w:rsidRPr="00355E98">
        <w:rPr>
          <w:rFonts w:ascii="Arial" w:hAnsi="Arial" w:cs="Arial"/>
        </w:rPr>
        <w:t xml:space="preserve">Bobula S., Karaszewski N., Kołodziejczyk J., Salamon-Bobińska K., </w:t>
      </w:r>
      <w:hyperlink r:id="rId110">
        <w:r w:rsidRPr="00355E98">
          <w:rPr>
            <w:rFonts w:ascii="Arial" w:hAnsi="Arial" w:cs="Arial"/>
            <w:i/>
            <w:u w:val="single" w:color="000000"/>
          </w:rPr>
          <w:t xml:space="preserve">Nauczanie kooperatywne (uczenie się we współpracy) </w:t>
        </w:r>
      </w:hyperlink>
      <w:r w:rsidRPr="00355E98">
        <w:rPr>
          <w:rFonts w:ascii="Arial" w:hAnsi="Arial" w:cs="Arial"/>
        </w:rPr>
        <w:t xml:space="preserve">System Ewaluacji Oświaty [online, dostęp dn. 13.06.2016]. </w:t>
      </w:r>
    </w:p>
    <w:p w:rsidR="00355E98" w:rsidRPr="00355E98" w:rsidRDefault="00355E98" w:rsidP="0024496C">
      <w:pPr>
        <w:numPr>
          <w:ilvl w:val="0"/>
          <w:numId w:val="83"/>
        </w:numPr>
        <w:spacing w:after="95" w:line="265" w:lineRule="auto"/>
        <w:ind w:hanging="360"/>
        <w:rPr>
          <w:rFonts w:ascii="Arial" w:hAnsi="Arial" w:cs="Arial"/>
        </w:rPr>
      </w:pPr>
      <w:r w:rsidRPr="00355E98">
        <w:rPr>
          <w:rFonts w:ascii="Arial" w:hAnsi="Arial" w:cs="Arial"/>
        </w:rPr>
        <w:t xml:space="preserve">Czekierda P., Fingas B., Szala M., </w:t>
      </w:r>
      <w:r w:rsidRPr="00355E98">
        <w:rPr>
          <w:rFonts w:ascii="Arial" w:hAnsi="Arial" w:cs="Arial"/>
          <w:i/>
        </w:rPr>
        <w:t>Tutoring</w:t>
      </w:r>
      <w:r w:rsidRPr="00355E98">
        <w:rPr>
          <w:rFonts w:ascii="Arial" w:hAnsi="Arial" w:cs="Arial"/>
        </w:rPr>
        <w:t xml:space="preserve">, Wolters Kluwer, Warszawa 2015. </w:t>
      </w:r>
    </w:p>
    <w:p w:rsidR="00355E98" w:rsidRPr="00B70A43" w:rsidRDefault="00355E98" w:rsidP="0024496C">
      <w:pPr>
        <w:numPr>
          <w:ilvl w:val="0"/>
          <w:numId w:val="83"/>
        </w:numPr>
        <w:spacing w:after="143" w:line="386" w:lineRule="auto"/>
        <w:ind w:left="730"/>
        <w:rPr>
          <w:rFonts w:ascii="Arial" w:hAnsi="Arial" w:cs="Arial"/>
        </w:rPr>
      </w:pPr>
      <w:r w:rsidRPr="00B70A43">
        <w:rPr>
          <w:rFonts w:ascii="Arial" w:hAnsi="Arial" w:cs="Arial"/>
        </w:rPr>
        <w:t xml:space="preserve">Filipiak E., Mroczkowski A., </w:t>
      </w:r>
      <w:hyperlink r:id="rId111">
        <w:r w:rsidRPr="00B70A43">
          <w:rPr>
            <w:rFonts w:ascii="Arial" w:hAnsi="Arial" w:cs="Arial"/>
            <w:i/>
            <w:u w:val="single" w:color="000000"/>
          </w:rPr>
          <w:t>Edukacja szkolna i pozaszkolna. Wczesna faza dorastania</w:t>
        </w:r>
      </w:hyperlink>
      <w:hyperlink r:id="rId112">
        <w:r w:rsidRPr="00B70A43">
          <w:rPr>
            <w:rFonts w:ascii="Arial" w:hAnsi="Arial" w:cs="Arial"/>
          </w:rPr>
          <w:t>,</w:t>
        </w:r>
      </w:hyperlink>
      <w:r w:rsidRPr="00B70A43">
        <w:rPr>
          <w:rFonts w:ascii="Arial" w:hAnsi="Arial" w:cs="Arial"/>
        </w:rPr>
        <w:t xml:space="preserve"> [w:] Brzezińska A.I. (red.), </w:t>
      </w:r>
      <w:r w:rsidRPr="00B70A43">
        <w:rPr>
          <w:rFonts w:ascii="Arial" w:hAnsi="Arial" w:cs="Arial"/>
          <w:i/>
        </w:rPr>
        <w:t>Niezbędnik Dobrego Nauczyciela</w:t>
      </w:r>
      <w:r w:rsidRPr="00B70A43">
        <w:rPr>
          <w:rFonts w:ascii="Arial" w:hAnsi="Arial" w:cs="Arial"/>
        </w:rPr>
        <w:t xml:space="preserve">, seria III, </w:t>
      </w:r>
      <w:r w:rsidRPr="00B70A43">
        <w:rPr>
          <w:rFonts w:ascii="Arial" w:hAnsi="Arial" w:cs="Arial"/>
          <w:i/>
        </w:rPr>
        <w:t>Edukacja w okresie dzieciństwa i dorastania</w:t>
      </w:r>
      <w:r w:rsidRPr="00B70A43">
        <w:rPr>
          <w:rFonts w:ascii="Arial" w:hAnsi="Arial" w:cs="Arial"/>
        </w:rPr>
        <w:t xml:space="preserve">, t. 5, Instytut Badań Edukacyjnych, Warszawa 2014 [online, dostęp dn. 19.06.2016]. </w:t>
      </w:r>
    </w:p>
    <w:p w:rsidR="00355E98" w:rsidRPr="00355E98" w:rsidRDefault="00355E98" w:rsidP="0024496C">
      <w:pPr>
        <w:numPr>
          <w:ilvl w:val="0"/>
          <w:numId w:val="83"/>
        </w:numPr>
        <w:spacing w:after="118" w:line="265" w:lineRule="auto"/>
        <w:ind w:hanging="360"/>
        <w:rPr>
          <w:rFonts w:ascii="Arial" w:hAnsi="Arial" w:cs="Arial"/>
        </w:rPr>
      </w:pPr>
      <w:r w:rsidRPr="00355E98">
        <w:rPr>
          <w:rFonts w:ascii="Arial" w:hAnsi="Arial" w:cs="Arial"/>
        </w:rPr>
        <w:t xml:space="preserve">Gołębniak B.D. (red.), </w:t>
      </w:r>
      <w:r w:rsidRPr="00355E98">
        <w:rPr>
          <w:rFonts w:ascii="Arial" w:hAnsi="Arial" w:cs="Arial"/>
          <w:i/>
        </w:rPr>
        <w:t>Uczenie metodą projektów</w:t>
      </w:r>
      <w:r w:rsidRPr="00355E98">
        <w:rPr>
          <w:rFonts w:ascii="Arial" w:hAnsi="Arial" w:cs="Arial"/>
        </w:rPr>
        <w:t xml:space="preserve">,Wydawnictwa Szkolne i Pedagogiczne, Warszawa 2002. </w:t>
      </w:r>
    </w:p>
    <w:p w:rsidR="00355E98" w:rsidRPr="00355E98" w:rsidRDefault="00355E98" w:rsidP="0024496C">
      <w:pPr>
        <w:numPr>
          <w:ilvl w:val="0"/>
          <w:numId w:val="83"/>
        </w:numPr>
        <w:spacing w:after="0" w:line="393" w:lineRule="auto"/>
        <w:ind w:hanging="360"/>
        <w:rPr>
          <w:rFonts w:ascii="Arial" w:hAnsi="Arial" w:cs="Arial"/>
        </w:rPr>
      </w:pPr>
      <w:r w:rsidRPr="00355E98">
        <w:rPr>
          <w:rFonts w:ascii="Arial" w:hAnsi="Arial" w:cs="Arial"/>
        </w:rPr>
        <w:t xml:space="preserve">Mikina A., Zając B., </w:t>
      </w:r>
      <w:hyperlink r:id="rId113">
        <w:r w:rsidRPr="00355E98">
          <w:rPr>
            <w:rFonts w:ascii="Arial" w:hAnsi="Arial" w:cs="Arial"/>
            <w:i/>
            <w:u w:val="single" w:color="000000"/>
          </w:rPr>
          <w:t>Metoda projektów nie tylko w gimnazjum. Poradnik dla nauczycieli i dyrektorów szkół</w:t>
        </w:r>
      </w:hyperlink>
      <w:hyperlink r:id="rId114">
        <w:r w:rsidRPr="00355E98">
          <w:rPr>
            <w:rFonts w:ascii="Arial" w:hAnsi="Arial" w:cs="Arial"/>
            <w:i/>
          </w:rPr>
          <w:t>,</w:t>
        </w:r>
      </w:hyperlink>
      <w:r w:rsidR="00B70A43">
        <w:rPr>
          <w:rFonts w:ascii="Arial" w:hAnsi="Arial" w:cs="Arial"/>
        </w:rPr>
        <w:t xml:space="preserve"> </w:t>
      </w:r>
      <w:r w:rsidRPr="00355E98">
        <w:rPr>
          <w:rFonts w:ascii="Arial" w:hAnsi="Arial" w:cs="Arial"/>
        </w:rPr>
        <w:t xml:space="preserve">Ośrodek Rozwoju Edukacji, Warszawa 2012 [online, dostęp dn. 18.06.2016]. </w:t>
      </w:r>
    </w:p>
    <w:p w:rsidR="00355E98" w:rsidRPr="00355E98" w:rsidRDefault="00355E98" w:rsidP="0024496C">
      <w:pPr>
        <w:numPr>
          <w:ilvl w:val="0"/>
          <w:numId w:val="83"/>
        </w:numPr>
        <w:spacing w:after="194" w:line="265" w:lineRule="auto"/>
        <w:ind w:hanging="360"/>
        <w:rPr>
          <w:rFonts w:ascii="Arial" w:hAnsi="Arial" w:cs="Arial"/>
        </w:rPr>
      </w:pPr>
      <w:r w:rsidRPr="00355E98">
        <w:rPr>
          <w:rFonts w:ascii="Arial" w:hAnsi="Arial" w:cs="Arial"/>
        </w:rPr>
        <w:t xml:space="preserve">Petty G., </w:t>
      </w:r>
      <w:r w:rsidRPr="00355E98">
        <w:rPr>
          <w:rFonts w:ascii="Arial" w:hAnsi="Arial" w:cs="Arial"/>
          <w:i/>
        </w:rPr>
        <w:t>Nowoczesne nauczanie</w:t>
      </w:r>
      <w:r w:rsidRPr="00355E98">
        <w:rPr>
          <w:rFonts w:ascii="Arial" w:hAnsi="Arial" w:cs="Arial"/>
        </w:rPr>
        <w:t xml:space="preserve">, Gdańskie Wydawnictwo Pedagogiczne, Sopot 2015. </w:t>
      </w:r>
    </w:p>
    <w:p w:rsidR="00355E98" w:rsidRPr="00355E98" w:rsidRDefault="00355E98" w:rsidP="00355E98">
      <w:pPr>
        <w:spacing w:after="111"/>
        <w:ind w:right="-15"/>
        <w:jc w:val="right"/>
        <w:rPr>
          <w:rFonts w:ascii="Arial" w:hAnsi="Arial" w:cs="Arial"/>
        </w:rPr>
      </w:pPr>
      <w:r w:rsidRPr="00355E98">
        <w:rPr>
          <w:rFonts w:ascii="Arial" w:hAnsi="Arial" w:cs="Arial"/>
        </w:rPr>
        <w:lastRenderedPageBreak/>
        <w:t xml:space="preserve"> </w:t>
      </w:r>
    </w:p>
    <w:p w:rsidR="00355E98" w:rsidRPr="00355E98" w:rsidRDefault="00355E98" w:rsidP="0024496C">
      <w:pPr>
        <w:numPr>
          <w:ilvl w:val="0"/>
          <w:numId w:val="83"/>
        </w:numPr>
        <w:spacing w:after="81" w:line="265" w:lineRule="auto"/>
        <w:ind w:hanging="360"/>
        <w:rPr>
          <w:rFonts w:ascii="Arial" w:hAnsi="Arial" w:cs="Arial"/>
        </w:rPr>
      </w:pPr>
      <w:r w:rsidRPr="00355E98">
        <w:rPr>
          <w:rFonts w:ascii="Arial" w:hAnsi="Arial" w:cs="Arial"/>
        </w:rPr>
        <w:t xml:space="preserve">Szamański M., </w:t>
      </w:r>
      <w:r w:rsidRPr="00355E98">
        <w:rPr>
          <w:rFonts w:ascii="Arial" w:hAnsi="Arial" w:cs="Arial"/>
          <w:i/>
        </w:rPr>
        <w:t>O metodzie projektów</w:t>
      </w:r>
      <w:r w:rsidRPr="00355E98">
        <w:rPr>
          <w:rFonts w:ascii="Arial" w:hAnsi="Arial" w:cs="Arial"/>
        </w:rPr>
        <w:t xml:space="preserve">, Wydawnictwo Akademickie Żak, Warszawa 2000. </w:t>
      </w:r>
    </w:p>
    <w:p w:rsidR="00CF313F" w:rsidRDefault="00355E98" w:rsidP="0024496C">
      <w:pPr>
        <w:numPr>
          <w:ilvl w:val="0"/>
          <w:numId w:val="83"/>
        </w:numPr>
        <w:spacing w:after="0" w:line="543" w:lineRule="auto"/>
        <w:ind w:hanging="360"/>
        <w:rPr>
          <w:rFonts w:ascii="Arial" w:hAnsi="Arial" w:cs="Arial"/>
        </w:rPr>
      </w:pPr>
      <w:r w:rsidRPr="00355E98">
        <w:rPr>
          <w:rFonts w:ascii="Arial" w:hAnsi="Arial" w:cs="Arial"/>
        </w:rPr>
        <w:t xml:space="preserve">Sarnat-Ciastko A., </w:t>
      </w:r>
      <w:r w:rsidRPr="00355E98">
        <w:rPr>
          <w:rFonts w:ascii="Arial" w:hAnsi="Arial" w:cs="Arial"/>
          <w:i/>
        </w:rPr>
        <w:t>Tutoring w polskiej szkole</w:t>
      </w:r>
      <w:r w:rsidRPr="00355E98">
        <w:rPr>
          <w:rFonts w:ascii="Arial" w:hAnsi="Arial" w:cs="Arial"/>
        </w:rPr>
        <w:t xml:space="preserve">, Difin, Warszawa 2015. </w:t>
      </w:r>
    </w:p>
    <w:p w:rsidR="00355E98" w:rsidRPr="00355E98" w:rsidRDefault="00355E98" w:rsidP="00CF313F">
      <w:pPr>
        <w:spacing w:after="0" w:line="543" w:lineRule="auto"/>
        <w:rPr>
          <w:rFonts w:ascii="Arial" w:hAnsi="Arial" w:cs="Arial"/>
        </w:rPr>
      </w:pPr>
      <w:r w:rsidRPr="00355E98">
        <w:rPr>
          <w:rFonts w:ascii="Arial" w:hAnsi="Arial" w:cs="Arial"/>
          <w:b/>
        </w:rPr>
        <w:t xml:space="preserve">Zalecane metody i techniki pracy </w:t>
      </w:r>
    </w:p>
    <w:p w:rsidR="00355E98" w:rsidRPr="00355E98" w:rsidRDefault="00355E98" w:rsidP="00355E98">
      <w:pPr>
        <w:spacing w:after="240"/>
        <w:rPr>
          <w:rFonts w:ascii="Arial" w:hAnsi="Arial" w:cs="Arial"/>
        </w:rPr>
      </w:pPr>
      <w:r w:rsidRPr="00355E98">
        <w:rPr>
          <w:rFonts w:ascii="Arial" w:hAnsi="Arial" w:cs="Arial"/>
        </w:rPr>
        <w:t xml:space="preserve">Metody podające: miniwykład. </w:t>
      </w:r>
    </w:p>
    <w:p w:rsidR="00355E98" w:rsidRDefault="00355E98" w:rsidP="00355E98">
      <w:pPr>
        <w:spacing w:after="432"/>
      </w:pPr>
      <w:r w:rsidRPr="00355E98">
        <w:rPr>
          <w:rFonts w:ascii="Arial" w:hAnsi="Arial" w:cs="Arial"/>
        </w:rPr>
        <w:t xml:space="preserve">Metody warsztatowe: studium przypadku, </w:t>
      </w:r>
      <w:r w:rsidRPr="00355E98">
        <w:rPr>
          <w:rFonts w:ascii="Arial" w:hAnsi="Arial" w:cs="Arial"/>
          <w:i/>
        </w:rPr>
        <w:t>World Café</w:t>
      </w:r>
      <w:r w:rsidRPr="00355E98">
        <w:rPr>
          <w:rFonts w:ascii="Arial" w:hAnsi="Arial" w:cs="Arial"/>
        </w:rPr>
        <w:t xml:space="preserve">, dyskusja moderowana, </w:t>
      </w:r>
      <w:r w:rsidRPr="00355E98">
        <w:rPr>
          <w:rFonts w:ascii="Arial" w:hAnsi="Arial" w:cs="Arial"/>
          <w:i/>
        </w:rPr>
        <w:t>action learning</w:t>
      </w:r>
      <w:r w:rsidRPr="00355E98">
        <w:rPr>
          <w:rFonts w:ascii="Arial" w:hAnsi="Arial" w:cs="Arial"/>
        </w:rPr>
        <w:t>, metoda 5Q, analiza pola sił</w:t>
      </w:r>
      <w:r>
        <w:t xml:space="preserve">. </w:t>
      </w:r>
    </w:p>
    <w:p w:rsidR="00B76243" w:rsidRDefault="00B76243" w:rsidP="00686EB7">
      <w:pPr>
        <w:pStyle w:val="Nagwek3"/>
        <w:spacing w:after="264"/>
        <w:ind w:left="-5"/>
        <w:rPr>
          <w:rFonts w:ascii="Arial" w:hAnsi="Arial" w:cs="Arial"/>
          <w:color w:val="auto"/>
        </w:rPr>
      </w:pPr>
      <w:r>
        <w:rPr>
          <w:rFonts w:ascii="Arial" w:hAnsi="Arial" w:cs="Arial"/>
          <w:color w:val="auto"/>
        </w:rPr>
        <w:t>Przebieg szkolenia</w:t>
      </w:r>
      <w:r w:rsidR="001641B6">
        <w:rPr>
          <w:rFonts w:ascii="Arial" w:hAnsi="Arial" w:cs="Arial"/>
          <w:color w:val="auto"/>
        </w:rPr>
        <w:t xml:space="preserve"> – 135 minut, 3 g.</w:t>
      </w:r>
    </w:p>
    <w:p w:rsidR="001641B6" w:rsidRDefault="001641B6" w:rsidP="0024496C">
      <w:pPr>
        <w:pStyle w:val="Akapitzlist"/>
        <w:numPr>
          <w:ilvl w:val="0"/>
          <w:numId w:val="59"/>
        </w:numPr>
        <w:spacing w:line="360" w:lineRule="auto"/>
        <w:rPr>
          <w:rFonts w:ascii="Arial" w:hAnsi="Arial" w:cs="Arial"/>
        </w:rPr>
      </w:pPr>
      <w:r w:rsidRPr="001641B6">
        <w:rPr>
          <w:rFonts w:ascii="Arial" w:hAnsi="Arial" w:cs="Arial"/>
        </w:rPr>
        <w:t xml:space="preserve">Prowadzący zaprasza uczestników do krótkich rozmów w parach na temat: „Moje doświadczenia ze stosowaniem projektu edukacyjnego”. Następnie uczestnicy wypowiadają się na forum w ramach rundy bez przymusu (10 minut). </w:t>
      </w:r>
    </w:p>
    <w:p w:rsidR="001641B6" w:rsidRDefault="001641B6" w:rsidP="0024496C">
      <w:pPr>
        <w:pStyle w:val="Akapitzlist"/>
        <w:numPr>
          <w:ilvl w:val="0"/>
          <w:numId w:val="59"/>
        </w:numPr>
        <w:spacing w:line="360" w:lineRule="auto"/>
        <w:rPr>
          <w:rFonts w:ascii="Arial" w:hAnsi="Arial" w:cs="Arial"/>
        </w:rPr>
      </w:pPr>
      <w:r w:rsidRPr="001641B6">
        <w:rPr>
          <w:rFonts w:ascii="Arial" w:hAnsi="Arial" w:cs="Arial"/>
        </w:rPr>
        <w:t xml:space="preserve">Prowadzący łączy uczestników w cztero- lub pięcioosobowe grupy, których uczestnicy rozmawiają na temat realizowanych projektów edukacyjnych. Każda osoba przedstawia swój przykład. W obrębie grupy uczestnicy wybierają jedną propozycję i – na dużym arkuszu papieru – sporządzają mapę myśli opisującą wybrany projekt. Po upływie 30 minut następuje prezentacja map przez wszystkie grupy (20 minut). </w:t>
      </w:r>
    </w:p>
    <w:p w:rsidR="006846D8" w:rsidRDefault="001641B6" w:rsidP="0024496C">
      <w:pPr>
        <w:pStyle w:val="Akapitzlist"/>
        <w:numPr>
          <w:ilvl w:val="0"/>
          <w:numId w:val="59"/>
        </w:numPr>
        <w:spacing w:line="360" w:lineRule="auto"/>
        <w:rPr>
          <w:rFonts w:ascii="Arial" w:hAnsi="Arial" w:cs="Arial"/>
        </w:rPr>
      </w:pPr>
      <w:r w:rsidRPr="001641B6">
        <w:rPr>
          <w:rFonts w:ascii="Arial" w:hAnsi="Arial" w:cs="Arial"/>
        </w:rPr>
        <w:t>Kolejny krok to praca nad etapami projektu edukacyjnego. Uczestnicy – w ramach tych samych grup – ustalają etapy projektu edukacyjnego (15 minut). Swoje wnioski formułują na podstawie analizy stworzonych map myśli oraz własnych doświadczeń. Prowadzący zbiera od każdej grupy po przykładzie jednego etapu (do wyczerpania)</w:t>
      </w:r>
      <w:r w:rsidR="006846D8">
        <w:rPr>
          <w:rFonts w:ascii="Arial" w:hAnsi="Arial" w:cs="Arial"/>
        </w:rPr>
        <w:br/>
      </w:r>
      <w:r w:rsidRPr="001641B6">
        <w:rPr>
          <w:rFonts w:ascii="Arial" w:hAnsi="Arial" w:cs="Arial"/>
        </w:rPr>
        <w:t>i tworzy plakat z</w:t>
      </w:r>
      <w:r w:rsidR="006846D8">
        <w:rPr>
          <w:rFonts w:ascii="Arial" w:hAnsi="Arial" w:cs="Arial"/>
        </w:rPr>
        <w:t xml:space="preserve"> etapami projektu edukacyjnego:</w:t>
      </w:r>
    </w:p>
    <w:p w:rsidR="006846D8" w:rsidRPr="006846D8" w:rsidRDefault="006846D8" w:rsidP="0024496C">
      <w:pPr>
        <w:pStyle w:val="numerowaniea"/>
        <w:numPr>
          <w:ilvl w:val="0"/>
          <w:numId w:val="69"/>
        </w:numPr>
        <w:spacing w:before="280" w:after="200"/>
        <w:rPr>
          <w:rFonts w:ascii="Arial" w:hAnsi="Arial" w:cs="Arial"/>
          <w:color w:val="auto"/>
        </w:rPr>
      </w:pPr>
      <w:r w:rsidRPr="006846D8">
        <w:rPr>
          <w:rFonts w:ascii="Arial" w:hAnsi="Arial" w:cs="Arial"/>
          <w:color w:val="auto"/>
        </w:rPr>
        <w:t>Sformułowanie problemu i celu projektu</w:t>
      </w:r>
    </w:p>
    <w:p w:rsidR="006846D8" w:rsidRPr="006846D8" w:rsidRDefault="006846D8" w:rsidP="0024496C">
      <w:pPr>
        <w:pStyle w:val="numerowaniea"/>
        <w:numPr>
          <w:ilvl w:val="0"/>
          <w:numId w:val="69"/>
        </w:numPr>
        <w:spacing w:before="0" w:after="200"/>
        <w:rPr>
          <w:rFonts w:ascii="Arial" w:hAnsi="Arial" w:cs="Arial"/>
          <w:color w:val="auto"/>
        </w:rPr>
      </w:pPr>
      <w:r w:rsidRPr="006846D8">
        <w:rPr>
          <w:rFonts w:ascii="Arial" w:hAnsi="Arial" w:cs="Arial"/>
          <w:color w:val="auto"/>
        </w:rPr>
        <w:t>Planowanie działań</w:t>
      </w:r>
    </w:p>
    <w:p w:rsidR="006846D8" w:rsidRPr="006846D8" w:rsidRDefault="006846D8" w:rsidP="0024496C">
      <w:pPr>
        <w:pStyle w:val="numerowaniea"/>
        <w:numPr>
          <w:ilvl w:val="0"/>
          <w:numId w:val="69"/>
        </w:numPr>
        <w:spacing w:before="0" w:after="200"/>
        <w:rPr>
          <w:rFonts w:ascii="Arial" w:hAnsi="Arial" w:cs="Arial"/>
          <w:color w:val="auto"/>
        </w:rPr>
      </w:pPr>
      <w:r w:rsidRPr="006846D8">
        <w:rPr>
          <w:rFonts w:ascii="Arial" w:hAnsi="Arial" w:cs="Arial"/>
          <w:color w:val="auto"/>
        </w:rPr>
        <w:t>Realizacja – działania uczniów</w:t>
      </w:r>
    </w:p>
    <w:p w:rsidR="006846D8" w:rsidRPr="006846D8" w:rsidRDefault="006846D8" w:rsidP="0024496C">
      <w:pPr>
        <w:pStyle w:val="numerowaniea"/>
        <w:numPr>
          <w:ilvl w:val="0"/>
          <w:numId w:val="69"/>
        </w:numPr>
        <w:spacing w:before="0" w:after="200"/>
        <w:rPr>
          <w:rFonts w:ascii="Arial" w:hAnsi="Arial" w:cs="Arial"/>
          <w:color w:val="auto"/>
        </w:rPr>
      </w:pPr>
      <w:r w:rsidRPr="006846D8">
        <w:rPr>
          <w:rFonts w:ascii="Arial" w:hAnsi="Arial" w:cs="Arial"/>
          <w:color w:val="auto"/>
        </w:rPr>
        <w:t>Prezentacja efektów realizacji projektu</w:t>
      </w:r>
    </w:p>
    <w:p w:rsidR="006846D8" w:rsidRDefault="006846D8" w:rsidP="0024496C">
      <w:pPr>
        <w:pStyle w:val="numerowaniea"/>
        <w:numPr>
          <w:ilvl w:val="0"/>
          <w:numId w:val="69"/>
        </w:numPr>
        <w:spacing w:before="0" w:after="280"/>
      </w:pPr>
      <w:r w:rsidRPr="006846D8">
        <w:rPr>
          <w:rFonts w:ascii="Arial" w:hAnsi="Arial" w:cs="Arial"/>
          <w:color w:val="auto"/>
        </w:rPr>
        <w:t>Refleksja</w:t>
      </w:r>
    </w:p>
    <w:p w:rsidR="002606B2" w:rsidRDefault="001641B6" w:rsidP="003D16E6">
      <w:pPr>
        <w:pStyle w:val="Akapitzlist"/>
        <w:spacing w:line="360" w:lineRule="auto"/>
        <w:jc w:val="both"/>
        <w:rPr>
          <w:rFonts w:ascii="Arial" w:hAnsi="Arial" w:cs="Arial"/>
        </w:rPr>
      </w:pPr>
      <w:r w:rsidRPr="001641B6">
        <w:rPr>
          <w:rFonts w:ascii="Arial" w:hAnsi="Arial" w:cs="Arial"/>
        </w:rPr>
        <w:lastRenderedPageBreak/>
        <w:t>W miarę potrzeb uzupełnia wypowiedzi uczestników. Układając etapy projektu, zadaje pytanie o celowość stosowania każdego z nich, np.</w:t>
      </w:r>
      <w:r>
        <w:rPr>
          <w:rFonts w:ascii="Arial" w:hAnsi="Arial" w:cs="Arial"/>
        </w:rPr>
        <w:t xml:space="preserve"> </w:t>
      </w:r>
      <w:r w:rsidRPr="001641B6">
        <w:rPr>
          <w:rFonts w:ascii="Arial" w:hAnsi="Arial" w:cs="Arial"/>
        </w:rPr>
        <w:t>„Dlaczego ten etap jest ważny?”, „Jakie działania mieszczą się w ramach danego etapu?” (20 minut).</w:t>
      </w:r>
    </w:p>
    <w:p w:rsidR="00605585" w:rsidRDefault="00605585" w:rsidP="0024496C">
      <w:pPr>
        <w:pStyle w:val="Akapitzlist"/>
        <w:numPr>
          <w:ilvl w:val="0"/>
          <w:numId w:val="59"/>
        </w:numPr>
        <w:spacing w:before="240" w:line="360" w:lineRule="auto"/>
        <w:jc w:val="both"/>
        <w:rPr>
          <w:rFonts w:ascii="Arial" w:hAnsi="Arial" w:cs="Arial"/>
        </w:rPr>
      </w:pPr>
      <w:r>
        <w:rPr>
          <w:rFonts w:ascii="Arial" w:hAnsi="Arial" w:cs="Arial"/>
        </w:rPr>
        <w:t xml:space="preserve">Następnie </w:t>
      </w:r>
      <w:r w:rsidR="00F53DBD">
        <w:rPr>
          <w:rFonts w:ascii="Arial" w:hAnsi="Arial" w:cs="Arial"/>
        </w:rPr>
        <w:t xml:space="preserve">uczestnicy na smart fonach lub laptopach (jeśli jest taka możliwość) wchodzą na stronę projektu „Z małej szkoły w wielki świat”, który poświęcony był realizacji projektów edukacyjnych przez uczniów szkoły podstawowej, na której </w:t>
      </w:r>
      <w:r w:rsidR="003D16E6">
        <w:rPr>
          <w:rFonts w:ascii="Arial" w:hAnsi="Arial" w:cs="Arial"/>
        </w:rPr>
        <w:br/>
      </w:r>
      <w:r w:rsidR="00F53DBD">
        <w:rPr>
          <w:rFonts w:ascii="Arial" w:hAnsi="Arial" w:cs="Arial"/>
        </w:rPr>
        <w:t>z zakładki do pobrania (</w:t>
      </w:r>
      <w:hyperlink r:id="rId115" w:history="1">
        <w:r w:rsidR="00F53DBD" w:rsidRPr="00F206A4">
          <w:rPr>
            <w:rStyle w:val="Hipercze"/>
            <w:rFonts w:ascii="Arial" w:hAnsi="Arial" w:cs="Arial"/>
          </w:rPr>
          <w:t>https://malaszkola.pl/scenariusze-projektow-edukacyjnych/materialy-do-pobrania-scenariusze</w:t>
        </w:r>
      </w:hyperlink>
      <w:r w:rsidR="00F53DBD">
        <w:rPr>
          <w:rFonts w:ascii="Arial" w:hAnsi="Arial" w:cs="Arial"/>
        </w:rPr>
        <w:t xml:space="preserve">) pobierają scenariusze opracowane i realizowane w tym projekcie. Analizują jeden wybrany scenariusz konfrontując etapy realizacji projektu z wypracowanymi przez siebie. </w:t>
      </w:r>
      <w:r w:rsidR="00507580">
        <w:rPr>
          <w:rFonts w:ascii="Arial" w:hAnsi="Arial" w:cs="Arial"/>
        </w:rPr>
        <w:t xml:space="preserve">Uwaga: projekt był realizowany w klasach I-III i IV-VI – więc warto sięgnąć po projekty klas starszych. </w:t>
      </w:r>
    </w:p>
    <w:p w:rsidR="00F53DBD" w:rsidRDefault="00F53DBD" w:rsidP="0024496C">
      <w:pPr>
        <w:pStyle w:val="Akapitzlist"/>
        <w:numPr>
          <w:ilvl w:val="0"/>
          <w:numId w:val="59"/>
        </w:numPr>
        <w:spacing w:before="240" w:line="360" w:lineRule="auto"/>
        <w:rPr>
          <w:rFonts w:ascii="Arial" w:hAnsi="Arial" w:cs="Arial"/>
        </w:rPr>
      </w:pPr>
      <w:r>
        <w:rPr>
          <w:rFonts w:ascii="Arial" w:hAnsi="Arial" w:cs="Arial"/>
        </w:rPr>
        <w:t xml:space="preserve">W podsumowaniu – trener koncentruje się na odpowiedzi na pytania: </w:t>
      </w:r>
    </w:p>
    <w:p w:rsidR="00F53DBD" w:rsidRDefault="00F53DBD" w:rsidP="0024496C">
      <w:pPr>
        <w:pStyle w:val="Akapitzlist"/>
        <w:numPr>
          <w:ilvl w:val="0"/>
          <w:numId w:val="60"/>
        </w:numPr>
        <w:spacing w:before="240" w:line="360" w:lineRule="auto"/>
        <w:rPr>
          <w:rFonts w:ascii="Arial" w:hAnsi="Arial" w:cs="Arial"/>
        </w:rPr>
      </w:pPr>
      <w:r>
        <w:rPr>
          <w:rFonts w:ascii="Arial" w:hAnsi="Arial" w:cs="Arial"/>
        </w:rPr>
        <w:t xml:space="preserve">Co uzyskujemy realizując projekty edukacyjne? </w:t>
      </w:r>
    </w:p>
    <w:p w:rsidR="00F53DBD" w:rsidRDefault="00F53DBD" w:rsidP="0024496C">
      <w:pPr>
        <w:pStyle w:val="Akapitzlist"/>
        <w:numPr>
          <w:ilvl w:val="0"/>
          <w:numId w:val="60"/>
        </w:numPr>
        <w:spacing w:before="240" w:line="360" w:lineRule="auto"/>
        <w:rPr>
          <w:rFonts w:ascii="Arial" w:hAnsi="Arial" w:cs="Arial"/>
        </w:rPr>
      </w:pPr>
      <w:r>
        <w:rPr>
          <w:rFonts w:ascii="Arial" w:hAnsi="Arial" w:cs="Arial"/>
        </w:rPr>
        <w:t>Jak realizacja projektów wpływa na kształtowanie kompetencji uczenia się przez uczniów i na ich rozwój?</w:t>
      </w:r>
    </w:p>
    <w:p w:rsidR="00F53DBD" w:rsidRDefault="00F53DBD" w:rsidP="0024496C">
      <w:pPr>
        <w:pStyle w:val="Akapitzlist"/>
        <w:numPr>
          <w:ilvl w:val="0"/>
          <w:numId w:val="60"/>
        </w:numPr>
        <w:spacing w:before="240" w:line="360" w:lineRule="auto"/>
        <w:rPr>
          <w:rFonts w:ascii="Arial" w:hAnsi="Arial" w:cs="Arial"/>
        </w:rPr>
      </w:pPr>
      <w:r>
        <w:rPr>
          <w:rFonts w:ascii="Arial" w:hAnsi="Arial" w:cs="Arial"/>
        </w:rPr>
        <w:t xml:space="preserve">Jakie rodzaje projektów można realizować w szkole? </w:t>
      </w:r>
    </w:p>
    <w:p w:rsidR="00F53DBD" w:rsidRDefault="00F53DBD" w:rsidP="0024496C">
      <w:pPr>
        <w:pStyle w:val="Akapitzlist"/>
        <w:numPr>
          <w:ilvl w:val="0"/>
          <w:numId w:val="60"/>
        </w:numPr>
        <w:spacing w:before="240" w:line="360" w:lineRule="auto"/>
        <w:rPr>
          <w:rFonts w:ascii="Arial" w:hAnsi="Arial" w:cs="Arial"/>
        </w:rPr>
      </w:pPr>
      <w:r>
        <w:rPr>
          <w:rFonts w:ascii="Arial" w:hAnsi="Arial" w:cs="Arial"/>
        </w:rPr>
        <w:t xml:space="preserve">Czego uczą się uczniowie podczas realizacji projektów? (rozwój funkcji poznawczych, uczenie się planowania, uczenie się współdziałania i współpracy, branie odpowiedzialności za swoje działania, itd. ) </w:t>
      </w:r>
    </w:p>
    <w:p w:rsidR="00F53DBD" w:rsidRDefault="00F53DBD" w:rsidP="0024496C">
      <w:pPr>
        <w:pStyle w:val="Akapitzlist"/>
        <w:numPr>
          <w:ilvl w:val="0"/>
          <w:numId w:val="59"/>
        </w:numPr>
        <w:spacing w:before="240" w:line="360" w:lineRule="auto"/>
        <w:jc w:val="both"/>
        <w:rPr>
          <w:rFonts w:ascii="Arial" w:hAnsi="Arial" w:cs="Arial"/>
        </w:rPr>
      </w:pPr>
      <w:r>
        <w:rPr>
          <w:rFonts w:ascii="Arial" w:hAnsi="Arial" w:cs="Arial"/>
        </w:rPr>
        <w:t>Prowadzący zadaje pytanie: Co można robić, aby w szkołach realizowano więcej pro</w:t>
      </w:r>
      <w:r w:rsidR="00EC2FB3">
        <w:rPr>
          <w:rFonts w:ascii="Arial" w:hAnsi="Arial" w:cs="Arial"/>
        </w:rPr>
        <w:t>jektów edukacyjnych. Metaplan (jak jest, jak być powinno, co sprawia, że nie jest tak, jak być powinno, wnioski)</w:t>
      </w:r>
      <w:r>
        <w:rPr>
          <w:rFonts w:ascii="Arial" w:hAnsi="Arial" w:cs="Arial"/>
        </w:rPr>
        <w:t xml:space="preserve">  - </w:t>
      </w:r>
      <w:r w:rsidR="006E582F">
        <w:rPr>
          <w:rFonts w:ascii="Arial" w:hAnsi="Arial" w:cs="Arial"/>
        </w:rPr>
        <w:t xml:space="preserve">co może zachęcać nauczycieli do </w:t>
      </w:r>
      <w:r>
        <w:rPr>
          <w:rFonts w:ascii="Arial" w:hAnsi="Arial" w:cs="Arial"/>
        </w:rPr>
        <w:t>realizacj</w:t>
      </w:r>
      <w:r w:rsidR="006E582F">
        <w:rPr>
          <w:rFonts w:ascii="Arial" w:hAnsi="Arial" w:cs="Arial"/>
        </w:rPr>
        <w:t>i</w:t>
      </w:r>
      <w:r>
        <w:rPr>
          <w:rFonts w:ascii="Arial" w:hAnsi="Arial" w:cs="Arial"/>
        </w:rPr>
        <w:t xml:space="preserve"> projektów edukacyjnych w szkole, w edukacji wczesnoszkolnej. </w:t>
      </w:r>
    </w:p>
    <w:p w:rsidR="00EC2FB3" w:rsidRDefault="00F53DBD" w:rsidP="0024496C">
      <w:pPr>
        <w:pStyle w:val="Akapitzlist"/>
        <w:numPr>
          <w:ilvl w:val="0"/>
          <w:numId w:val="59"/>
        </w:numPr>
        <w:spacing w:before="240" w:line="360" w:lineRule="auto"/>
        <w:jc w:val="both"/>
        <w:rPr>
          <w:rFonts w:ascii="Arial" w:hAnsi="Arial" w:cs="Arial"/>
        </w:rPr>
      </w:pPr>
      <w:r w:rsidRPr="00EC2FB3">
        <w:rPr>
          <w:rFonts w:ascii="Arial" w:hAnsi="Arial" w:cs="Arial"/>
        </w:rPr>
        <w:t xml:space="preserve">Wnioski – co w szkole można robić, aby </w:t>
      </w:r>
      <w:r w:rsidR="00EC2FB3" w:rsidRPr="00EC2FB3">
        <w:rPr>
          <w:rFonts w:ascii="Arial" w:hAnsi="Arial" w:cs="Arial"/>
        </w:rPr>
        <w:t xml:space="preserve">nauczyciele realizowali więcej projektów edukacyjnych? (współpraca nauczycieli – wspólne realizowanie projektów przez wszystkich nauczycieli uczących w danej klasie, wymiana doświadczeń, wspólne przygotowanie dokumentacji projektowej, np. karty pracy) </w:t>
      </w:r>
    </w:p>
    <w:p w:rsidR="00B76243" w:rsidRPr="00EC2FB3" w:rsidRDefault="00EC2FB3" w:rsidP="0024496C">
      <w:pPr>
        <w:pStyle w:val="Akapitzlist"/>
        <w:numPr>
          <w:ilvl w:val="0"/>
          <w:numId w:val="59"/>
        </w:numPr>
        <w:spacing w:before="240" w:line="360" w:lineRule="auto"/>
        <w:jc w:val="both"/>
        <w:rPr>
          <w:rFonts w:ascii="Arial" w:hAnsi="Arial" w:cs="Arial"/>
        </w:rPr>
      </w:pPr>
      <w:r>
        <w:rPr>
          <w:rFonts w:ascii="Arial" w:hAnsi="Arial" w:cs="Arial"/>
        </w:rPr>
        <w:t xml:space="preserve">Trener prezentuje uczestnikom przykładowe wskaźniki i rozpoczyna dyskusję, w jaki sposób te wskaźniki można weryfikować w szkole. </w:t>
      </w:r>
      <w:r w:rsidR="00F551F2">
        <w:rPr>
          <w:rFonts w:ascii="Arial" w:hAnsi="Arial" w:cs="Arial"/>
        </w:rPr>
        <w:t xml:space="preserve">Propozycje zapisuje na flipcharcie. </w:t>
      </w:r>
      <w:r w:rsidR="00B76243" w:rsidRPr="00EC2FB3">
        <w:rPr>
          <w:rFonts w:ascii="Arial" w:hAnsi="Arial" w:cs="Arial"/>
        </w:rPr>
        <w:t xml:space="preserve">Metoda projektu edukacyjnego </w:t>
      </w:r>
      <w:r>
        <w:rPr>
          <w:rFonts w:ascii="Arial" w:hAnsi="Arial" w:cs="Arial"/>
        </w:rPr>
        <w:t>–</w:t>
      </w:r>
      <w:r w:rsidRPr="00EC2FB3">
        <w:rPr>
          <w:rFonts w:ascii="Arial" w:hAnsi="Arial" w:cs="Arial"/>
        </w:rPr>
        <w:t xml:space="preserve"> </w:t>
      </w:r>
      <w:r>
        <w:rPr>
          <w:rFonts w:ascii="Arial" w:hAnsi="Arial" w:cs="Arial"/>
        </w:rPr>
        <w:t>wskaźniki do diagnozowania</w:t>
      </w:r>
      <w:r w:rsidR="00B76243" w:rsidRPr="00EC2FB3">
        <w:rPr>
          <w:rFonts w:ascii="Arial" w:hAnsi="Arial" w:cs="Arial"/>
        </w:rPr>
        <w:t xml:space="preserve"> poziomu realizacji p</w:t>
      </w:r>
      <w:r>
        <w:rPr>
          <w:rFonts w:ascii="Arial" w:hAnsi="Arial" w:cs="Arial"/>
        </w:rPr>
        <w:t>rojektów edukacyjnych w szkole:</w:t>
      </w:r>
    </w:p>
    <w:p w:rsidR="00B76243" w:rsidRPr="003C2A6D" w:rsidRDefault="00B76243" w:rsidP="0024496C">
      <w:pPr>
        <w:pStyle w:val="Akapitzlist"/>
        <w:numPr>
          <w:ilvl w:val="0"/>
          <w:numId w:val="84"/>
        </w:numPr>
        <w:rPr>
          <w:rFonts w:ascii="Arial" w:hAnsi="Arial" w:cs="Arial"/>
        </w:rPr>
      </w:pPr>
      <w:r w:rsidRPr="003C2A6D">
        <w:rPr>
          <w:rFonts w:ascii="Arial" w:hAnsi="Arial" w:cs="Arial"/>
        </w:rPr>
        <w:t>Jaki</w:t>
      </w:r>
      <w:r w:rsidR="006E582F" w:rsidRPr="003C2A6D">
        <w:rPr>
          <w:rFonts w:ascii="Arial" w:hAnsi="Arial" w:cs="Arial"/>
        </w:rPr>
        <w:t>e rodzaje projektów realizują nauc</w:t>
      </w:r>
      <w:r w:rsidR="003C2A6D" w:rsidRPr="003C2A6D">
        <w:rPr>
          <w:rFonts w:ascii="Arial" w:hAnsi="Arial" w:cs="Arial"/>
        </w:rPr>
        <w:t>z</w:t>
      </w:r>
      <w:r w:rsidR="006E582F" w:rsidRPr="003C2A6D">
        <w:rPr>
          <w:rFonts w:ascii="Arial" w:hAnsi="Arial" w:cs="Arial"/>
        </w:rPr>
        <w:t>yciele</w:t>
      </w:r>
      <w:r w:rsidRPr="003C2A6D">
        <w:rPr>
          <w:rFonts w:ascii="Arial" w:hAnsi="Arial" w:cs="Arial"/>
        </w:rPr>
        <w:t xml:space="preserve"> z uczniami? </w:t>
      </w:r>
    </w:p>
    <w:p w:rsidR="003C2A6D" w:rsidRPr="003C2A6D" w:rsidRDefault="003C2A6D" w:rsidP="0024496C">
      <w:pPr>
        <w:pStyle w:val="Akapitzlist"/>
        <w:numPr>
          <w:ilvl w:val="0"/>
          <w:numId w:val="84"/>
        </w:numPr>
        <w:rPr>
          <w:rFonts w:ascii="Arial" w:hAnsi="Arial" w:cs="Arial"/>
        </w:rPr>
      </w:pPr>
      <w:r>
        <w:rPr>
          <w:rFonts w:ascii="Arial" w:hAnsi="Arial" w:cs="Arial"/>
        </w:rPr>
        <w:t>Jakie projekty można realizować w II etapie edukacyjnym?</w:t>
      </w:r>
    </w:p>
    <w:p w:rsidR="00B76243" w:rsidRPr="00B76243" w:rsidRDefault="00B76243" w:rsidP="00EC2FB3">
      <w:pPr>
        <w:ind w:left="709"/>
        <w:rPr>
          <w:rFonts w:ascii="Arial" w:hAnsi="Arial" w:cs="Arial"/>
        </w:rPr>
      </w:pPr>
      <w:r w:rsidRPr="00B76243">
        <w:rPr>
          <w:rFonts w:ascii="Arial" w:hAnsi="Arial" w:cs="Arial"/>
        </w:rPr>
        <w:lastRenderedPageBreak/>
        <w:t xml:space="preserve">2. W jaki sposób nauczyciele współpracują ze sobą przy realizacji projektów? </w:t>
      </w:r>
    </w:p>
    <w:p w:rsidR="00B76243" w:rsidRPr="00B76243" w:rsidRDefault="00B76243" w:rsidP="00EC2FB3">
      <w:pPr>
        <w:ind w:left="709"/>
        <w:rPr>
          <w:rFonts w:ascii="Arial" w:hAnsi="Arial" w:cs="Arial"/>
        </w:rPr>
      </w:pPr>
      <w:r w:rsidRPr="00B76243">
        <w:rPr>
          <w:rFonts w:ascii="Arial" w:hAnsi="Arial" w:cs="Arial"/>
        </w:rPr>
        <w:t xml:space="preserve">3. Kto decyduje o wyborze tematyki projektów? </w:t>
      </w:r>
    </w:p>
    <w:p w:rsidR="00B76243" w:rsidRPr="00B76243" w:rsidRDefault="00B76243" w:rsidP="00EC2FB3">
      <w:pPr>
        <w:ind w:left="709"/>
        <w:rPr>
          <w:rFonts w:ascii="Arial" w:hAnsi="Arial" w:cs="Arial"/>
        </w:rPr>
      </w:pPr>
      <w:r w:rsidRPr="00B76243">
        <w:rPr>
          <w:rFonts w:ascii="Arial" w:hAnsi="Arial" w:cs="Arial"/>
        </w:rPr>
        <w:t xml:space="preserve">4. Na ile cele i tematyka projektu koresponduje z podstawą programową? </w:t>
      </w:r>
    </w:p>
    <w:p w:rsidR="00B76243" w:rsidRPr="00B76243" w:rsidRDefault="00B76243" w:rsidP="00EC2FB3">
      <w:pPr>
        <w:ind w:left="709"/>
        <w:rPr>
          <w:rFonts w:ascii="Arial" w:hAnsi="Arial" w:cs="Arial"/>
        </w:rPr>
      </w:pPr>
      <w:r w:rsidRPr="00B76243">
        <w:rPr>
          <w:rFonts w:ascii="Arial" w:hAnsi="Arial" w:cs="Arial"/>
        </w:rPr>
        <w:t xml:space="preserve">5. W jaki sposób monitorowana jest realizacja zadań zespołów projektowych? </w:t>
      </w:r>
    </w:p>
    <w:p w:rsidR="00B76243" w:rsidRPr="00B76243" w:rsidRDefault="00B76243" w:rsidP="00EC2FB3">
      <w:pPr>
        <w:ind w:left="709"/>
        <w:rPr>
          <w:rFonts w:ascii="Arial" w:hAnsi="Arial" w:cs="Arial"/>
        </w:rPr>
      </w:pPr>
      <w:r w:rsidRPr="00B76243">
        <w:rPr>
          <w:rFonts w:ascii="Arial" w:hAnsi="Arial" w:cs="Arial"/>
        </w:rPr>
        <w:t xml:space="preserve">6. Jakie preferujecie formy prezentacji efektów pracy uczniów? </w:t>
      </w:r>
    </w:p>
    <w:p w:rsidR="00B76243" w:rsidRPr="00B76243" w:rsidRDefault="00B76243" w:rsidP="00EC2FB3">
      <w:pPr>
        <w:ind w:left="709"/>
        <w:rPr>
          <w:rFonts w:ascii="Arial" w:hAnsi="Arial" w:cs="Arial"/>
        </w:rPr>
      </w:pPr>
      <w:r w:rsidRPr="00B76243">
        <w:rPr>
          <w:rFonts w:ascii="Arial" w:hAnsi="Arial" w:cs="Arial"/>
        </w:rPr>
        <w:t xml:space="preserve">7. W jaki sposób uczniowie oceniają efekty swojej pracy? </w:t>
      </w:r>
    </w:p>
    <w:p w:rsidR="00B76243" w:rsidRPr="00B76243" w:rsidRDefault="00B76243" w:rsidP="00EC2FB3">
      <w:pPr>
        <w:ind w:left="709"/>
        <w:rPr>
          <w:rFonts w:ascii="Arial" w:hAnsi="Arial" w:cs="Arial"/>
        </w:rPr>
      </w:pPr>
      <w:r w:rsidRPr="00B76243">
        <w:rPr>
          <w:rFonts w:ascii="Arial" w:hAnsi="Arial" w:cs="Arial"/>
        </w:rPr>
        <w:t xml:space="preserve">8. Jakie wyciągacie wnioski z obserwacji współpracy uczniów oraz jakie w związku </w:t>
      </w:r>
      <w:r w:rsidR="006E582F">
        <w:rPr>
          <w:rFonts w:ascii="Arial" w:hAnsi="Arial" w:cs="Arial"/>
        </w:rPr>
        <w:br/>
        <w:t xml:space="preserve">    </w:t>
      </w:r>
      <w:r w:rsidRPr="00B76243">
        <w:rPr>
          <w:rFonts w:ascii="Arial" w:hAnsi="Arial" w:cs="Arial"/>
        </w:rPr>
        <w:t>z tym podejmujecie działania dydaktyczne i wychowawcze?</w:t>
      </w:r>
    </w:p>
    <w:p w:rsidR="00686EB7" w:rsidRPr="00686EB7" w:rsidRDefault="00686EB7" w:rsidP="00686EB7">
      <w:pPr>
        <w:pStyle w:val="Nagwek3"/>
        <w:spacing w:after="264"/>
        <w:ind w:left="-5"/>
        <w:rPr>
          <w:rFonts w:ascii="Arial" w:hAnsi="Arial" w:cs="Arial"/>
          <w:color w:val="auto"/>
        </w:rPr>
      </w:pPr>
      <w:r w:rsidRPr="00686EB7">
        <w:rPr>
          <w:rFonts w:ascii="Arial" w:hAnsi="Arial" w:cs="Arial"/>
          <w:color w:val="auto"/>
        </w:rPr>
        <w:t xml:space="preserve">Zasoby edukacyjne </w:t>
      </w:r>
    </w:p>
    <w:p w:rsidR="00686EB7" w:rsidRPr="00686EB7" w:rsidRDefault="00686EB7" w:rsidP="0024496C">
      <w:pPr>
        <w:numPr>
          <w:ilvl w:val="0"/>
          <w:numId w:val="48"/>
        </w:numPr>
        <w:spacing w:after="119" w:line="265" w:lineRule="auto"/>
        <w:ind w:hanging="368"/>
        <w:rPr>
          <w:rFonts w:ascii="Arial" w:hAnsi="Arial" w:cs="Arial"/>
        </w:rPr>
      </w:pPr>
      <w:r w:rsidRPr="00686EB7">
        <w:rPr>
          <w:rFonts w:ascii="Arial" w:hAnsi="Arial" w:cs="Arial"/>
        </w:rPr>
        <w:t xml:space="preserve">Gołębniak B.D. (red.), </w:t>
      </w:r>
      <w:r w:rsidRPr="00686EB7">
        <w:rPr>
          <w:rFonts w:ascii="Arial" w:hAnsi="Arial" w:cs="Arial"/>
          <w:i/>
        </w:rPr>
        <w:t>Uczenie metodą projektów</w:t>
      </w:r>
      <w:r w:rsidRPr="00686EB7">
        <w:rPr>
          <w:rFonts w:ascii="Arial" w:hAnsi="Arial" w:cs="Arial"/>
        </w:rPr>
        <w:t>,</w:t>
      </w:r>
      <w:r w:rsidR="004C7547">
        <w:rPr>
          <w:rFonts w:ascii="Arial" w:hAnsi="Arial" w:cs="Arial"/>
        </w:rPr>
        <w:t xml:space="preserve"> </w:t>
      </w:r>
      <w:r w:rsidRPr="00686EB7">
        <w:rPr>
          <w:rFonts w:ascii="Arial" w:hAnsi="Arial" w:cs="Arial"/>
        </w:rPr>
        <w:t xml:space="preserve">Wydawnictwa Szkolne i Pedagogiczne, Warszawa 2002. </w:t>
      </w:r>
    </w:p>
    <w:p w:rsidR="00686EB7" w:rsidRPr="00686EB7" w:rsidRDefault="00686EB7" w:rsidP="0024496C">
      <w:pPr>
        <w:numPr>
          <w:ilvl w:val="0"/>
          <w:numId w:val="48"/>
        </w:numPr>
        <w:spacing w:after="31" w:line="384" w:lineRule="auto"/>
        <w:ind w:hanging="368"/>
        <w:rPr>
          <w:rFonts w:ascii="Arial" w:hAnsi="Arial" w:cs="Arial"/>
        </w:rPr>
      </w:pPr>
      <w:r w:rsidRPr="00686EB7">
        <w:rPr>
          <w:rFonts w:ascii="Arial" w:hAnsi="Arial" w:cs="Arial"/>
        </w:rPr>
        <w:t>Kunc B., Biderman A., Łuszczek M. (red.),</w:t>
      </w:r>
      <w:hyperlink r:id="rId116"/>
      <w:hyperlink r:id="rId117">
        <w:r w:rsidRPr="00686EB7">
          <w:rPr>
            <w:rFonts w:ascii="Arial" w:hAnsi="Arial" w:cs="Arial"/>
            <w:i/>
            <w:u w:val="single" w:color="000000"/>
          </w:rPr>
          <w:t>Dzieci odkrywają</w:t>
        </w:r>
      </w:hyperlink>
      <w:hyperlink r:id="rId118"/>
      <w:hyperlink r:id="rId119">
        <w:r w:rsidRPr="00686EB7">
          <w:rPr>
            <w:rFonts w:ascii="Arial" w:hAnsi="Arial" w:cs="Arial"/>
            <w:i/>
            <w:u w:val="single" w:color="000000"/>
          </w:rPr>
          <w:t>świat. Scenariusze</w:t>
        </w:r>
      </w:hyperlink>
      <w:hyperlink r:id="rId120"/>
      <w:hyperlink r:id="rId121">
        <w:r w:rsidRPr="00686EB7">
          <w:rPr>
            <w:rFonts w:ascii="Arial" w:hAnsi="Arial" w:cs="Arial"/>
            <w:i/>
            <w:u w:val="single" w:color="000000"/>
          </w:rPr>
          <w:t xml:space="preserve">projektów edukacyjnych rozwijających </w:t>
        </w:r>
      </w:hyperlink>
      <w:hyperlink r:id="rId122">
        <w:r w:rsidRPr="00686EB7">
          <w:rPr>
            <w:rFonts w:ascii="Arial" w:hAnsi="Arial" w:cs="Arial"/>
            <w:i/>
            <w:u w:val="single" w:color="000000"/>
          </w:rPr>
          <w:t>kompetencje matematyczne i naukowo</w:t>
        </w:r>
      </w:hyperlink>
      <w:hyperlink r:id="rId123">
        <w:r w:rsidRPr="00686EB7">
          <w:rPr>
            <w:rFonts w:ascii="Arial" w:hAnsi="Arial" w:cs="Arial"/>
            <w:i/>
            <w:u w:val="single" w:color="000000"/>
          </w:rPr>
          <w:t>-</w:t>
        </w:r>
      </w:hyperlink>
      <w:hyperlink r:id="rId124">
        <w:r w:rsidRPr="00686EB7">
          <w:rPr>
            <w:rFonts w:ascii="Arial" w:hAnsi="Arial" w:cs="Arial"/>
            <w:i/>
            <w:u w:val="single" w:color="000000"/>
          </w:rPr>
          <w:t>techniczne oraz umiejętność uczenia się w klasach 1</w:t>
        </w:r>
      </w:hyperlink>
      <w:hyperlink r:id="rId125">
        <w:r w:rsidRPr="00686EB7">
          <w:rPr>
            <w:rFonts w:ascii="Arial" w:hAnsi="Arial" w:cs="Arial"/>
            <w:i/>
            <w:u w:val="single" w:color="000000"/>
          </w:rPr>
          <w:t>–</w:t>
        </w:r>
      </w:hyperlink>
      <w:hyperlink r:id="rId126">
        <w:r w:rsidRPr="00686EB7">
          <w:rPr>
            <w:rFonts w:ascii="Arial" w:hAnsi="Arial" w:cs="Arial"/>
            <w:i/>
            <w:u w:val="single" w:color="000000"/>
          </w:rPr>
          <w:t>3</w:t>
        </w:r>
      </w:hyperlink>
      <w:hyperlink r:id="rId127"/>
      <w:r w:rsidRPr="00686EB7">
        <w:rPr>
          <w:rFonts w:ascii="Arial" w:hAnsi="Arial" w:cs="Arial"/>
          <w:i/>
          <w:u w:val="single" w:color="000000"/>
        </w:rPr>
        <w:t>SP</w:t>
      </w:r>
      <w:r w:rsidRPr="00686EB7">
        <w:rPr>
          <w:rFonts w:ascii="Arial" w:hAnsi="Arial" w:cs="Arial"/>
        </w:rPr>
        <w:t xml:space="preserve">, Federacja Inicjatyw Oświatowych, Warszawa 2013 [online, dostęp dn. 19.06.2016]. </w:t>
      </w:r>
    </w:p>
    <w:p w:rsidR="00686EB7" w:rsidRPr="00686EB7" w:rsidRDefault="00686EB7" w:rsidP="0024496C">
      <w:pPr>
        <w:numPr>
          <w:ilvl w:val="0"/>
          <w:numId w:val="48"/>
        </w:numPr>
        <w:spacing w:after="0" w:line="391" w:lineRule="auto"/>
        <w:ind w:hanging="368"/>
        <w:rPr>
          <w:rFonts w:ascii="Arial" w:hAnsi="Arial" w:cs="Arial"/>
        </w:rPr>
      </w:pPr>
      <w:r w:rsidRPr="00686EB7">
        <w:rPr>
          <w:rFonts w:ascii="Arial" w:hAnsi="Arial" w:cs="Arial"/>
        </w:rPr>
        <w:t xml:space="preserve">Mikina A., Zając B., </w:t>
      </w:r>
      <w:hyperlink r:id="rId128">
        <w:r w:rsidRPr="00686EB7">
          <w:rPr>
            <w:rFonts w:ascii="Arial" w:hAnsi="Arial" w:cs="Arial"/>
            <w:i/>
            <w:u w:val="single" w:color="000000"/>
          </w:rPr>
          <w:t>Metoda projektów nie tylko w gimnazjum. Poradnik dla nauczycieli i dyrektorów szkół</w:t>
        </w:r>
      </w:hyperlink>
      <w:hyperlink r:id="rId129">
        <w:r w:rsidRPr="00686EB7">
          <w:rPr>
            <w:rFonts w:ascii="Arial" w:hAnsi="Arial" w:cs="Arial"/>
            <w:i/>
          </w:rPr>
          <w:t>,</w:t>
        </w:r>
      </w:hyperlink>
      <w:r w:rsidRPr="00686EB7">
        <w:rPr>
          <w:rFonts w:ascii="Arial" w:hAnsi="Arial" w:cs="Arial"/>
        </w:rPr>
        <w:t xml:space="preserve">Ośrodek Rozwoju Edukacji, Warszawa 2012 [online, dostęp dn. 18.06.2016]. </w:t>
      </w:r>
    </w:p>
    <w:p w:rsidR="00686EB7" w:rsidRPr="00686EB7" w:rsidRDefault="00686EB7" w:rsidP="0024496C">
      <w:pPr>
        <w:numPr>
          <w:ilvl w:val="0"/>
          <w:numId w:val="48"/>
        </w:numPr>
        <w:spacing w:after="119" w:line="391" w:lineRule="auto"/>
        <w:ind w:hanging="368"/>
        <w:rPr>
          <w:rFonts w:ascii="Arial" w:hAnsi="Arial" w:cs="Arial"/>
        </w:rPr>
      </w:pPr>
      <w:r w:rsidRPr="00686EB7">
        <w:rPr>
          <w:rFonts w:ascii="Arial" w:hAnsi="Arial" w:cs="Arial"/>
        </w:rPr>
        <w:t xml:space="preserve">Murawska B., </w:t>
      </w:r>
      <w:hyperlink r:id="rId130">
        <w:r w:rsidRPr="00686EB7">
          <w:rPr>
            <w:rFonts w:ascii="Arial" w:hAnsi="Arial" w:cs="Arial"/>
            <w:i/>
            <w:u w:val="single" w:color="000000"/>
          </w:rPr>
          <w:t>Edukacja wczesnoszkolna</w:t>
        </w:r>
      </w:hyperlink>
      <w:hyperlink r:id="rId131">
        <w:r w:rsidRPr="00686EB7">
          <w:rPr>
            <w:rFonts w:ascii="Arial" w:hAnsi="Arial" w:cs="Arial"/>
          </w:rPr>
          <w:t>,</w:t>
        </w:r>
      </w:hyperlink>
      <w:r w:rsidRPr="00686EB7">
        <w:rPr>
          <w:rFonts w:ascii="Arial" w:hAnsi="Arial" w:cs="Arial"/>
        </w:rPr>
        <w:t xml:space="preserve"> [w:] Brzezińska A.I. (red.), </w:t>
      </w:r>
      <w:r w:rsidRPr="00686EB7">
        <w:rPr>
          <w:rFonts w:ascii="Arial" w:hAnsi="Arial" w:cs="Arial"/>
          <w:i/>
        </w:rPr>
        <w:t>Niezbędnik Dobrego Nauczyciela</w:t>
      </w:r>
      <w:r w:rsidRPr="00686EB7">
        <w:rPr>
          <w:rFonts w:ascii="Arial" w:hAnsi="Arial" w:cs="Arial"/>
        </w:rPr>
        <w:t xml:space="preserve">, seria III, </w:t>
      </w:r>
      <w:r w:rsidRPr="00686EB7">
        <w:rPr>
          <w:rFonts w:ascii="Arial" w:hAnsi="Arial" w:cs="Arial"/>
          <w:i/>
        </w:rPr>
        <w:t>Edukacja w okresie dzieciństwa i dorastania</w:t>
      </w:r>
      <w:r w:rsidRPr="00686EB7">
        <w:rPr>
          <w:rFonts w:ascii="Arial" w:hAnsi="Arial" w:cs="Arial"/>
        </w:rPr>
        <w:t xml:space="preserve">, t. 3, Instytut Badań Edukacyjnych, Warszawa 2014 [online, dostęp dn. 20.10.2016]. </w:t>
      </w:r>
    </w:p>
    <w:p w:rsidR="00686EB7" w:rsidRPr="00686EB7" w:rsidRDefault="00686EB7" w:rsidP="0024496C">
      <w:pPr>
        <w:numPr>
          <w:ilvl w:val="0"/>
          <w:numId w:val="48"/>
        </w:numPr>
        <w:spacing w:after="119" w:line="265" w:lineRule="auto"/>
        <w:ind w:hanging="368"/>
        <w:rPr>
          <w:rFonts w:ascii="Arial" w:hAnsi="Arial" w:cs="Arial"/>
        </w:rPr>
      </w:pPr>
      <w:r w:rsidRPr="00686EB7">
        <w:rPr>
          <w:rFonts w:ascii="Arial" w:hAnsi="Arial" w:cs="Arial"/>
        </w:rPr>
        <w:t xml:space="preserve">Petty G., </w:t>
      </w:r>
      <w:r w:rsidRPr="00686EB7">
        <w:rPr>
          <w:rFonts w:ascii="Arial" w:hAnsi="Arial" w:cs="Arial"/>
          <w:i/>
        </w:rPr>
        <w:t>Nowoczesne nauczanie</w:t>
      </w:r>
      <w:r w:rsidRPr="00686EB7">
        <w:rPr>
          <w:rFonts w:ascii="Arial" w:hAnsi="Arial" w:cs="Arial"/>
        </w:rPr>
        <w:t xml:space="preserve">, Gdańskie Wydawnictwo Pedagogiczne, Sopot 2015. </w:t>
      </w:r>
    </w:p>
    <w:p w:rsidR="00686EB7" w:rsidRPr="00686EB7" w:rsidRDefault="00ED54E1" w:rsidP="0024496C">
      <w:pPr>
        <w:numPr>
          <w:ilvl w:val="0"/>
          <w:numId w:val="48"/>
        </w:numPr>
        <w:spacing w:after="117"/>
        <w:ind w:hanging="368"/>
        <w:rPr>
          <w:rFonts w:ascii="Arial" w:hAnsi="Arial" w:cs="Arial"/>
        </w:rPr>
      </w:pPr>
      <w:hyperlink r:id="rId132">
        <w:r w:rsidR="00686EB7" w:rsidRPr="00686EB7">
          <w:rPr>
            <w:rFonts w:ascii="Arial" w:hAnsi="Arial" w:cs="Arial"/>
            <w:i/>
            <w:u w:val="single" w:color="000000"/>
          </w:rPr>
          <w:t>Przykład</w:t>
        </w:r>
      </w:hyperlink>
      <w:hyperlink r:id="rId133">
        <w:r w:rsidR="00686EB7" w:rsidRPr="00686EB7">
          <w:rPr>
            <w:rFonts w:ascii="Arial" w:hAnsi="Arial" w:cs="Arial"/>
            <w:i/>
            <w:u w:val="single" w:color="000000"/>
          </w:rPr>
          <w:t>y</w:t>
        </w:r>
      </w:hyperlink>
      <w:hyperlink r:id="rId134"/>
      <w:hyperlink r:id="rId135">
        <w:r w:rsidR="00686EB7" w:rsidRPr="00686EB7">
          <w:rPr>
            <w:rFonts w:ascii="Arial" w:hAnsi="Arial" w:cs="Arial"/>
            <w:i/>
            <w:u w:val="single" w:color="000000"/>
          </w:rPr>
          <w:t>projektów</w:t>
        </w:r>
      </w:hyperlink>
      <w:hyperlink r:id="rId136"/>
      <w:hyperlink r:id="rId137">
        <w:r w:rsidR="00686EB7" w:rsidRPr="00686EB7">
          <w:rPr>
            <w:rFonts w:ascii="Arial" w:hAnsi="Arial" w:cs="Arial"/>
            <w:i/>
            <w:u w:val="single" w:color="000000"/>
          </w:rPr>
          <w:t>edukacyjnych</w:t>
        </w:r>
      </w:hyperlink>
      <w:hyperlink r:id="rId138"/>
      <w:hyperlink r:id="rId139">
        <w:r w:rsidR="00686EB7" w:rsidRPr="00686EB7">
          <w:rPr>
            <w:rFonts w:ascii="Arial" w:hAnsi="Arial" w:cs="Arial"/>
            <w:i/>
            <w:u w:val="single" w:color="000000"/>
          </w:rPr>
          <w:t>w edukacji wczesnoszkolnej. Skrypt dla nauczyciela I</w:t>
        </w:r>
      </w:hyperlink>
      <w:hyperlink r:id="rId140">
        <w:r w:rsidR="00686EB7" w:rsidRPr="00686EB7">
          <w:rPr>
            <w:rFonts w:ascii="Arial" w:hAnsi="Arial" w:cs="Arial"/>
            <w:i/>
            <w:u w:val="single" w:color="000000"/>
          </w:rPr>
          <w:t>–</w:t>
        </w:r>
      </w:hyperlink>
      <w:hyperlink r:id="rId141">
        <w:r w:rsidR="00686EB7" w:rsidRPr="00686EB7">
          <w:rPr>
            <w:rFonts w:ascii="Arial" w:hAnsi="Arial" w:cs="Arial"/>
            <w:i/>
            <w:u w:val="single" w:color="000000"/>
          </w:rPr>
          <w:t>III</w:t>
        </w:r>
      </w:hyperlink>
      <w:hyperlink r:id="rId142">
        <w:r w:rsidR="00686EB7" w:rsidRPr="00686EB7">
          <w:rPr>
            <w:rFonts w:ascii="Arial" w:hAnsi="Arial" w:cs="Arial"/>
          </w:rPr>
          <w:t>,</w:t>
        </w:r>
      </w:hyperlink>
      <w:r w:rsidR="00686EB7" w:rsidRPr="00686EB7">
        <w:rPr>
          <w:rFonts w:ascii="Arial" w:hAnsi="Arial" w:cs="Arial"/>
        </w:rPr>
        <w:t xml:space="preserve"> Poznański Akademicki Inkubator </w:t>
      </w:r>
    </w:p>
    <w:p w:rsidR="00686EB7" w:rsidRPr="00686EB7" w:rsidRDefault="00686EB7" w:rsidP="00686EB7">
      <w:pPr>
        <w:spacing w:after="163"/>
        <w:ind w:left="730"/>
        <w:rPr>
          <w:rFonts w:ascii="Arial" w:hAnsi="Arial" w:cs="Arial"/>
        </w:rPr>
      </w:pPr>
      <w:r w:rsidRPr="00686EB7">
        <w:rPr>
          <w:rFonts w:ascii="Arial" w:hAnsi="Arial" w:cs="Arial"/>
        </w:rPr>
        <w:t>Przedsiębiorczości, Poznań 2015 [online, dostęp dn. 19.06.2016].</w:t>
      </w:r>
    </w:p>
    <w:p w:rsidR="00BE73D5" w:rsidRDefault="00686EB7" w:rsidP="0024496C">
      <w:pPr>
        <w:numPr>
          <w:ilvl w:val="0"/>
          <w:numId w:val="48"/>
        </w:numPr>
        <w:spacing w:after="0" w:line="543" w:lineRule="auto"/>
        <w:ind w:hanging="368"/>
        <w:rPr>
          <w:rFonts w:ascii="Arial" w:hAnsi="Arial" w:cs="Arial"/>
        </w:rPr>
      </w:pPr>
      <w:r w:rsidRPr="00686EB7">
        <w:rPr>
          <w:rFonts w:ascii="Arial" w:hAnsi="Arial" w:cs="Arial"/>
        </w:rPr>
        <w:t xml:space="preserve">Szamański M., </w:t>
      </w:r>
      <w:r w:rsidRPr="00686EB7">
        <w:rPr>
          <w:rFonts w:ascii="Arial" w:hAnsi="Arial" w:cs="Arial"/>
          <w:i/>
        </w:rPr>
        <w:t>O metodzie projektów</w:t>
      </w:r>
      <w:r w:rsidRPr="00686EB7">
        <w:rPr>
          <w:rFonts w:ascii="Arial" w:hAnsi="Arial" w:cs="Arial"/>
        </w:rPr>
        <w:t xml:space="preserve">, Wydawnictwo Akademickie Żak, Warszawa 2000. </w:t>
      </w:r>
    </w:p>
    <w:p w:rsidR="00CF313F" w:rsidRDefault="00CF313F" w:rsidP="00CC1EC0">
      <w:pPr>
        <w:spacing w:after="0" w:line="543" w:lineRule="auto"/>
        <w:rPr>
          <w:rFonts w:ascii="Arial" w:hAnsi="Arial" w:cs="Arial"/>
          <w:b/>
        </w:rPr>
      </w:pPr>
    </w:p>
    <w:p w:rsidR="00686EB7" w:rsidRPr="00686EB7" w:rsidRDefault="00686EB7" w:rsidP="00CC1EC0">
      <w:pPr>
        <w:spacing w:after="0" w:line="543" w:lineRule="auto"/>
        <w:rPr>
          <w:rFonts w:ascii="Arial" w:hAnsi="Arial" w:cs="Arial"/>
        </w:rPr>
      </w:pPr>
      <w:r w:rsidRPr="00686EB7">
        <w:rPr>
          <w:rFonts w:ascii="Arial" w:hAnsi="Arial" w:cs="Arial"/>
          <w:b/>
        </w:rPr>
        <w:lastRenderedPageBreak/>
        <w:t xml:space="preserve">Zalecane metody i techniki pracy </w:t>
      </w:r>
    </w:p>
    <w:p w:rsidR="00686EB7" w:rsidRPr="00686EB7" w:rsidRDefault="00686EB7" w:rsidP="00686EB7">
      <w:pPr>
        <w:spacing w:after="240"/>
        <w:rPr>
          <w:rFonts w:ascii="Arial" w:hAnsi="Arial" w:cs="Arial"/>
        </w:rPr>
      </w:pPr>
      <w:r w:rsidRPr="00686EB7">
        <w:rPr>
          <w:rFonts w:ascii="Arial" w:hAnsi="Arial" w:cs="Arial"/>
        </w:rPr>
        <w:t xml:space="preserve">Metody podające: miniwykład. </w:t>
      </w:r>
    </w:p>
    <w:p w:rsidR="00686EB7" w:rsidRPr="00686EB7" w:rsidRDefault="00686EB7" w:rsidP="00686EB7">
      <w:pPr>
        <w:spacing w:after="432"/>
        <w:rPr>
          <w:rFonts w:ascii="Arial" w:hAnsi="Arial" w:cs="Arial"/>
        </w:rPr>
      </w:pPr>
      <w:r w:rsidRPr="00686EB7">
        <w:rPr>
          <w:rFonts w:ascii="Arial" w:hAnsi="Arial" w:cs="Arial"/>
        </w:rPr>
        <w:t xml:space="preserve">Metody warsztatowe: studium przypadku, </w:t>
      </w:r>
      <w:r w:rsidRPr="00686EB7">
        <w:rPr>
          <w:rFonts w:ascii="Arial" w:hAnsi="Arial" w:cs="Arial"/>
          <w:i/>
        </w:rPr>
        <w:t>World Café</w:t>
      </w:r>
      <w:r w:rsidRPr="00686EB7">
        <w:rPr>
          <w:rFonts w:ascii="Arial" w:hAnsi="Arial" w:cs="Arial"/>
        </w:rPr>
        <w:t xml:space="preserve">, dyskusja moderowana, </w:t>
      </w:r>
      <w:r w:rsidRPr="00686EB7">
        <w:rPr>
          <w:rFonts w:ascii="Arial" w:hAnsi="Arial" w:cs="Arial"/>
          <w:i/>
        </w:rPr>
        <w:t>action learning</w:t>
      </w:r>
      <w:r w:rsidRPr="00686EB7">
        <w:rPr>
          <w:rFonts w:ascii="Arial" w:hAnsi="Arial" w:cs="Arial"/>
        </w:rPr>
        <w:t xml:space="preserve">, metoda 5Q, analiza pola sił. </w:t>
      </w:r>
    </w:p>
    <w:p w:rsidR="00461A5A" w:rsidRPr="00686EB7" w:rsidRDefault="00461A5A" w:rsidP="00461A5A">
      <w:pPr>
        <w:spacing w:after="0"/>
        <w:rPr>
          <w:rFonts w:ascii="Arial" w:hAnsi="Arial" w:cs="Arial"/>
        </w:rPr>
      </w:pPr>
    </w:p>
    <w:p w:rsidR="00963CF4" w:rsidRPr="00686EB7" w:rsidRDefault="00BA1CC0" w:rsidP="00BA1CC0">
      <w:pPr>
        <w:shd w:val="clear" w:color="auto" w:fill="E7E6E6" w:themeFill="background2"/>
        <w:rPr>
          <w:rFonts w:ascii="Arial" w:hAnsi="Arial" w:cs="Arial"/>
          <w:b/>
        </w:rPr>
      </w:pPr>
      <w:r w:rsidRPr="00686EB7">
        <w:rPr>
          <w:rFonts w:ascii="Arial" w:hAnsi="Arial" w:cs="Arial"/>
          <w:b/>
        </w:rPr>
        <w:t>Zjazd III</w:t>
      </w:r>
    </w:p>
    <w:p w:rsidR="00963CF4" w:rsidRPr="00686EB7" w:rsidRDefault="00963CF4" w:rsidP="00963CF4">
      <w:pPr>
        <w:tabs>
          <w:tab w:val="center" w:pos="4331"/>
        </w:tabs>
        <w:spacing w:after="78" w:line="360" w:lineRule="auto"/>
        <w:rPr>
          <w:rFonts w:ascii="Arial" w:hAnsi="Arial" w:cs="Arial"/>
        </w:rPr>
      </w:pPr>
      <w:r w:rsidRPr="00686EB7">
        <w:rPr>
          <w:rFonts w:ascii="Arial" w:hAnsi="Arial" w:cs="Arial"/>
          <w:b/>
        </w:rPr>
        <w:t>TEMAT BLOKU: Wprowadzanie zmiany poprzez procesowe wspomaganie</w:t>
      </w:r>
    </w:p>
    <w:p w:rsidR="00963CF4" w:rsidRPr="00686EB7" w:rsidRDefault="00963CF4" w:rsidP="00963CF4">
      <w:pPr>
        <w:spacing w:after="128" w:line="360" w:lineRule="auto"/>
        <w:ind w:left="10" w:right="33"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Cel ogólny</w:t>
      </w:r>
    </w:p>
    <w:p w:rsidR="00963CF4" w:rsidRPr="00686EB7" w:rsidRDefault="00963CF4" w:rsidP="00963CF4">
      <w:pPr>
        <w:spacing w:after="125" w:line="360" w:lineRule="auto"/>
        <w:ind w:left="9" w:right="36"/>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963CF4">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963CF4">
      <w:pPr>
        <w:rPr>
          <w:rFonts w:ascii="Arial" w:hAnsi="Arial" w:cs="Arial"/>
        </w:rPr>
      </w:pPr>
      <w:r w:rsidRPr="00686EB7">
        <w:rPr>
          <w:rFonts w:ascii="Arial" w:hAnsi="Arial" w:cs="Arial"/>
        </w:rPr>
        <w:t>Uczestnik:</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C6692B">
      <w:pPr>
        <w:pStyle w:val="Akapitzlist"/>
        <w:numPr>
          <w:ilvl w:val="0"/>
          <w:numId w:val="20"/>
        </w:numPr>
        <w:spacing w:after="200" w:line="276" w:lineRule="auto"/>
        <w:rPr>
          <w:rFonts w:ascii="Arial" w:hAnsi="Arial" w:cs="Arial"/>
          <w:b/>
        </w:rPr>
      </w:pPr>
      <w:r w:rsidRPr="00686EB7">
        <w:rPr>
          <w:rFonts w:ascii="Arial" w:hAnsi="Arial" w:cs="Arial"/>
        </w:rPr>
        <w:t>Wykorzystuje metody takie jak Analiza Pola Sił i 8 kroków do wprowadzania zmiany w szkole w ramach procesowego wspomagania.</w:t>
      </w:r>
    </w:p>
    <w:p w:rsidR="003F4BB5" w:rsidRPr="003F4BB5" w:rsidRDefault="003F4BB5" w:rsidP="00C6692B">
      <w:pPr>
        <w:pStyle w:val="Akapitzlist"/>
        <w:numPr>
          <w:ilvl w:val="0"/>
          <w:numId w:val="20"/>
        </w:numPr>
        <w:spacing w:after="200" w:line="276"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C6692B">
      <w:pPr>
        <w:pStyle w:val="Akapitzlist"/>
        <w:numPr>
          <w:ilvl w:val="0"/>
          <w:numId w:val="20"/>
        </w:numPr>
        <w:spacing w:after="200" w:line="276" w:lineRule="auto"/>
        <w:rPr>
          <w:rFonts w:ascii="Arial" w:hAnsi="Arial" w:cs="Arial"/>
          <w:b/>
        </w:rPr>
      </w:pPr>
      <w:r>
        <w:rPr>
          <w:rFonts w:ascii="Arial" w:hAnsi="Arial" w:cs="Arial"/>
        </w:rPr>
        <w:t xml:space="preserve">Opracowuje przykładowy plan komunikowania zmiany. </w:t>
      </w:r>
    </w:p>
    <w:p w:rsidR="003F4BB5"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 xml:space="preserve">Treści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C6692B">
      <w:pPr>
        <w:pStyle w:val="Akapitzlist"/>
        <w:numPr>
          <w:ilvl w:val="1"/>
          <w:numId w:val="21"/>
        </w:numPr>
        <w:spacing w:before="240" w:after="200" w:line="360" w:lineRule="auto"/>
        <w:rPr>
          <w:rFonts w:ascii="Arial" w:hAnsi="Arial" w:cs="Arial"/>
        </w:rPr>
      </w:pPr>
      <w:r w:rsidRPr="00686EB7">
        <w:rPr>
          <w:rFonts w:ascii="Arial" w:hAnsi="Arial" w:cs="Arial"/>
        </w:rPr>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w:t>
      </w:r>
      <w:r w:rsidRPr="00686EB7">
        <w:rPr>
          <w:rFonts w:ascii="Arial" w:eastAsia="Times New Roman" w:hAnsi="Arial" w:cs="Arial"/>
          <w:lang w:eastAsia="pl-PL"/>
        </w:rPr>
        <w:lastRenderedPageBreak/>
        <w:t xml:space="preserve">zaangażowania menadżerów wyższego szczebla i pracowników, zobowiązanie do działań; (effort)dodatkowy wysiłek pracowników związany z wprowadzaniem zmiany.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Przeprowadzanie organizacji przez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Teoria Pola Sił Kurta Lewina i Analiza Pola Sił jako podstawa planowania wprowadzania zmiany.</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8 kroków wprowad</w:t>
      </w:r>
      <w:r w:rsidR="001A7DF5">
        <w:rPr>
          <w:rFonts w:ascii="Arial" w:hAnsi="Arial" w:cs="Arial"/>
        </w:rPr>
        <w:t xml:space="preserve">zania zmiany wg. Johna Kettera – zadania osoby wspomagającej na etapie kolejnych kroków. </w:t>
      </w:r>
    </w:p>
    <w:p w:rsidR="00963CF4" w:rsidRPr="00686EB7" w:rsidRDefault="003F4BB5" w:rsidP="00C6692B">
      <w:pPr>
        <w:pStyle w:val="Akapitzlist"/>
        <w:numPr>
          <w:ilvl w:val="0"/>
          <w:numId w:val="21"/>
        </w:numPr>
        <w:spacing w:after="200" w:line="276"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963CF4">
      <w:pPr>
        <w:spacing w:after="128" w:line="360" w:lineRule="auto"/>
        <w:ind w:left="9" w:right="-567"/>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Materiały biurowe</w:t>
      </w:r>
    </w:p>
    <w:p w:rsidR="00963CF4" w:rsidRPr="00686EB7" w:rsidRDefault="00963CF4" w:rsidP="00963CF4">
      <w:pPr>
        <w:spacing w:after="125" w:line="360" w:lineRule="auto"/>
        <w:ind w:left="9" w:right="36"/>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963CF4">
      <w:pPr>
        <w:rPr>
          <w:rFonts w:ascii="Arial" w:hAnsi="Arial" w:cs="Arial"/>
          <w:b/>
        </w:rPr>
      </w:pPr>
      <w:r w:rsidRPr="00686EB7">
        <w:rPr>
          <w:rFonts w:ascii="Arial" w:hAnsi="Arial" w:cs="Arial"/>
          <w:b/>
        </w:rPr>
        <w:t>Zasoby edukacyjne</w:t>
      </w:r>
    </w:p>
    <w:p w:rsidR="00963CF4" w:rsidRPr="00686EB7" w:rsidRDefault="00963CF4" w:rsidP="00C6692B">
      <w:pPr>
        <w:pStyle w:val="Akapitzlist"/>
        <w:numPr>
          <w:ilvl w:val="0"/>
          <w:numId w:val="23"/>
        </w:numPr>
        <w:spacing w:after="200" w:line="276" w:lineRule="auto"/>
        <w:rPr>
          <w:rFonts w:ascii="Arial" w:hAnsi="Arial" w:cs="Arial"/>
          <w:lang w:val="en-US"/>
        </w:rPr>
      </w:pPr>
      <w:r w:rsidRPr="00686EB7">
        <w:rPr>
          <w:rFonts w:ascii="Arial" w:hAnsi="Arial" w:cs="Arial"/>
          <w:lang w:val="en-US"/>
        </w:rPr>
        <w:t>Harold L. Sirkin, Perry Keenan, Alan Jackson „Twardeaspektyzarządzaniazmianą”, w: Harvard Business RevievPolska, Wrzesień 2009, s. 117-128</w:t>
      </w:r>
    </w:p>
    <w:p w:rsidR="00963CF4" w:rsidRPr="00686EB7"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143"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144"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C6692B">
      <w:pPr>
        <w:pStyle w:val="Akapitzlist"/>
        <w:numPr>
          <w:ilvl w:val="0"/>
          <w:numId w:val="22"/>
        </w:numPr>
        <w:spacing w:after="200" w:line="276"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45"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46"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Fonts w:ascii="Arial" w:hAnsi="Arial" w:cs="Arial"/>
        </w:rPr>
        <w:t>Ken Blanchard „Jednominutowy menadżer buduje wydajne zespoły”, MTBiznez, Warszawa, 2010</w:t>
      </w:r>
    </w:p>
    <w:p w:rsidR="00BA1CC0" w:rsidRDefault="00BA1CC0" w:rsidP="00BA1CC0">
      <w:pPr>
        <w:spacing w:after="1" w:line="360" w:lineRule="auto"/>
        <w:ind w:right="35"/>
        <w:jc w:val="both"/>
        <w:rPr>
          <w:rFonts w:ascii="Arial" w:hAnsi="Arial" w:cs="Arial"/>
          <w:b/>
        </w:rPr>
      </w:pPr>
      <w:r w:rsidRPr="00686EB7">
        <w:rPr>
          <w:rFonts w:ascii="Arial" w:hAnsi="Arial" w:cs="Arial"/>
          <w:b/>
        </w:rPr>
        <w:lastRenderedPageBreak/>
        <w:t>Przebieg zajęć</w:t>
      </w:r>
    </w:p>
    <w:p w:rsidR="003A7D0C" w:rsidRPr="00274835" w:rsidRDefault="003A7D0C" w:rsidP="0024496C">
      <w:pPr>
        <w:pStyle w:val="Akapitzlist"/>
        <w:numPr>
          <w:ilvl w:val="0"/>
          <w:numId w:val="63"/>
        </w:numPr>
        <w:spacing w:after="1" w:line="360" w:lineRule="auto"/>
        <w:ind w:right="35"/>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3A7D0C">
      <w:pPr>
        <w:pStyle w:val="Akapitzlist"/>
        <w:spacing w:after="1" w:line="360" w:lineRule="auto"/>
        <w:ind w:right="35"/>
        <w:jc w:val="both"/>
        <w:rPr>
          <w:rFonts w:ascii="Arial" w:hAnsi="Arial" w:cs="Arial"/>
        </w:rPr>
      </w:pPr>
    </w:p>
    <w:p w:rsidR="00AC2F4D" w:rsidRPr="00274835" w:rsidRDefault="00ED54E1" w:rsidP="00AC2F4D">
      <w:pPr>
        <w:pStyle w:val="Tekstpodstawowy"/>
        <w:spacing w:before="1"/>
        <w:ind w:left="1985" w:right="736"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274835">
      <w:pPr>
        <w:spacing w:before="231" w:line="360" w:lineRule="auto"/>
        <w:rPr>
          <w:rFonts w:ascii="Arial" w:hAnsi="Arial" w:cs="Arial"/>
        </w:rPr>
      </w:pPr>
      <w:r w:rsidRPr="00274835">
        <w:rPr>
          <w:rFonts w:ascii="Arial" w:hAnsi="Arial" w:cs="Arial"/>
        </w:rPr>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Pr>
          <w:rFonts w:ascii="Arial" w:hAnsi="Arial" w:cs="Arial"/>
        </w:rPr>
        <w:t xml:space="preserve"> </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Trener podaje instrukcje uczestnikom:</w:t>
      </w:r>
    </w:p>
    <w:p w:rsidR="00AC2F4D" w:rsidRPr="00274835" w:rsidRDefault="00AC2F4D" w:rsidP="0024496C">
      <w:pPr>
        <w:pStyle w:val="Akapitzlist"/>
        <w:widowControl w:val="0"/>
        <w:numPr>
          <w:ilvl w:val="0"/>
          <w:numId w:val="65"/>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w:t>
      </w:r>
      <w:r w:rsidRPr="00274835">
        <w:rPr>
          <w:rFonts w:ascii="Arial" w:hAnsi="Arial" w:cs="Arial"/>
          <w:spacing w:val="-4"/>
        </w:rPr>
        <w:t xml:space="preserve"> </w:t>
      </w:r>
      <w:r w:rsidRPr="00274835">
        <w:rPr>
          <w:rFonts w:ascii="Arial" w:hAnsi="Arial" w:cs="Arial"/>
        </w:rPr>
        <w:t>min)</w:t>
      </w:r>
    </w:p>
    <w:p w:rsidR="00AC2F4D" w:rsidRPr="00274835" w:rsidRDefault="00AC2F4D" w:rsidP="0024496C">
      <w:pPr>
        <w:pStyle w:val="Akapitzlist"/>
        <w:widowControl w:val="0"/>
        <w:numPr>
          <w:ilvl w:val="0"/>
          <w:numId w:val="65"/>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Odwróćcie się do siebie tyłem i zmieńcie 5 szczegółów w swoim wyglądzie (tak aby druga osoba mogła dostrzec te</w:t>
      </w:r>
      <w:r w:rsidRPr="00274835">
        <w:rPr>
          <w:rFonts w:ascii="Arial" w:hAnsi="Arial" w:cs="Arial"/>
          <w:spacing w:val="-2"/>
        </w:rPr>
        <w:t xml:space="preserve"> </w:t>
      </w:r>
      <w:r w:rsidRPr="00274835">
        <w:rPr>
          <w:rFonts w:ascii="Arial" w:hAnsi="Arial" w:cs="Arial"/>
        </w:rPr>
        <w:t>zmiany)</w:t>
      </w:r>
    </w:p>
    <w:p w:rsidR="00AC2F4D" w:rsidRPr="00274835" w:rsidRDefault="00AC2F4D" w:rsidP="0024496C">
      <w:pPr>
        <w:pStyle w:val="Akapitzlist"/>
        <w:widowControl w:val="0"/>
        <w:numPr>
          <w:ilvl w:val="0"/>
          <w:numId w:val="65"/>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24496C">
      <w:pPr>
        <w:pStyle w:val="Akapitzlist"/>
        <w:widowControl w:val="0"/>
        <w:numPr>
          <w:ilvl w:val="0"/>
          <w:numId w:val="65"/>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w:t>
      </w:r>
      <w:r w:rsidRPr="00274835">
        <w:rPr>
          <w:rFonts w:ascii="Arial" w:hAnsi="Arial" w:cs="Arial"/>
          <w:spacing w:val="-1"/>
        </w:rPr>
        <w:t xml:space="preserve"> </w:t>
      </w:r>
      <w:r w:rsidRPr="00274835">
        <w:rPr>
          <w:rFonts w:ascii="Arial" w:hAnsi="Arial" w:cs="Arial"/>
        </w:rPr>
        <w:t>zmianą)</w:t>
      </w:r>
    </w:p>
    <w:p w:rsidR="00AC2F4D" w:rsidRPr="00274835" w:rsidRDefault="00AC2F4D" w:rsidP="0024496C">
      <w:pPr>
        <w:pStyle w:val="Akapitzlist"/>
        <w:widowControl w:val="0"/>
        <w:numPr>
          <w:ilvl w:val="0"/>
          <w:numId w:val="65"/>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24496C">
      <w:pPr>
        <w:pStyle w:val="Akapitzlist"/>
        <w:widowControl w:val="0"/>
        <w:numPr>
          <w:ilvl w:val="0"/>
          <w:numId w:val="65"/>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 każdym pytaniu następuje krótkie podsumowanie:</w:t>
      </w:r>
    </w:p>
    <w:p w:rsidR="00AC2F4D" w:rsidRPr="00274835" w:rsidRDefault="00AC2F4D" w:rsidP="0024496C">
      <w:pPr>
        <w:pStyle w:val="Heading1"/>
        <w:numPr>
          <w:ilvl w:val="0"/>
          <w:numId w:val="64"/>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r w:rsidRPr="00274835">
        <w:rPr>
          <w:rFonts w:ascii="Arial" w:hAnsi="Arial" w:cs="Arial"/>
          <w:spacing w:val="-1"/>
          <w:sz w:val="22"/>
          <w:szCs w:val="22"/>
          <w:lang w:val="pl-PL"/>
        </w:rPr>
        <w:t xml:space="preserve"> </w:t>
      </w:r>
      <w:r w:rsidRPr="00274835">
        <w:rPr>
          <w:rFonts w:ascii="Arial" w:hAnsi="Arial" w:cs="Arial"/>
          <w:sz w:val="22"/>
          <w:szCs w:val="22"/>
          <w:lang w:val="pl-PL"/>
        </w:rPr>
        <w:t>?</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Jakie emocje wam towarzyszyły ? (zażenowanie, dyskomfort, zakłopotanie, niepewność, śmiech, skrępowanie itp)</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Pr="00274835">
        <w:rPr>
          <w:rFonts w:ascii="Arial" w:hAnsi="Arial" w:cs="Arial"/>
          <w:w w:val="75"/>
          <w:sz w:val="22"/>
          <w:szCs w:val="22"/>
          <w:lang w:val="pl-PL"/>
        </w:rPr>
        <w:t xml:space="preserve"> </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pomaga kiedy mają wsparcie u innych. wniosek: ZMIANA TO PROCES</w:t>
      </w:r>
    </w:p>
    <w:p w:rsidR="00AC2F4D" w:rsidRPr="00274835" w:rsidRDefault="00AC2F4D" w:rsidP="0024496C">
      <w:pPr>
        <w:pStyle w:val="Heading1"/>
        <w:numPr>
          <w:ilvl w:val="0"/>
          <w:numId w:val="64"/>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lastRenderedPageBreak/>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musimy czymś uzasadnić stratę którą ponosimy.</w:t>
      </w:r>
    </w:p>
    <w:p w:rsidR="00AC2F4D" w:rsidRPr="00274835" w:rsidRDefault="00AC2F4D" w:rsidP="0024496C">
      <w:pPr>
        <w:pStyle w:val="Heading1"/>
        <w:numPr>
          <w:ilvl w:val="0"/>
          <w:numId w:val="64"/>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w:t>
      </w:r>
      <w:r w:rsidRPr="00274835">
        <w:rPr>
          <w:rFonts w:ascii="Arial" w:hAnsi="Arial" w:cs="Arial"/>
          <w:spacing w:val="-1"/>
          <w:sz w:val="22"/>
          <w:szCs w:val="22"/>
          <w:lang w:val="pl-PL"/>
        </w:rPr>
        <w:t xml:space="preserve"> </w:t>
      </w:r>
      <w:r w:rsidRPr="00274835">
        <w:rPr>
          <w:rFonts w:ascii="Arial" w:hAnsi="Arial" w:cs="Arial"/>
          <w:sz w:val="22"/>
          <w:szCs w:val="22"/>
          <w:lang w:val="pl-PL"/>
        </w:rPr>
        <w:t>pomagaliście?</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24496C">
      <w:pPr>
        <w:pStyle w:val="Heading1"/>
        <w:numPr>
          <w:ilvl w:val="0"/>
          <w:numId w:val="64"/>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t>Co się dzieje kiedy słyszymy o kolejnej</w:t>
      </w:r>
      <w:r w:rsidRPr="00274835">
        <w:rPr>
          <w:rFonts w:ascii="Arial" w:hAnsi="Arial" w:cs="Arial"/>
          <w:spacing w:val="-1"/>
          <w:sz w:val="22"/>
          <w:szCs w:val="22"/>
          <w:lang w:val="pl-PL"/>
        </w:rPr>
        <w:t xml:space="preserve"> </w:t>
      </w:r>
      <w:r w:rsidRPr="00274835">
        <w:rPr>
          <w:rFonts w:ascii="Arial" w:hAnsi="Arial" w:cs="Arial"/>
          <w:sz w:val="22"/>
          <w:szCs w:val="22"/>
          <w:lang w:val="pl-PL"/>
        </w:rPr>
        <w:t>zmianie?</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24496C">
      <w:pPr>
        <w:pStyle w:val="Heading1"/>
        <w:numPr>
          <w:ilvl w:val="0"/>
          <w:numId w:val="64"/>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Kiedy zaczęliście się bawić tym</w:t>
      </w:r>
      <w:r w:rsidRPr="00274835">
        <w:rPr>
          <w:rFonts w:ascii="Arial" w:hAnsi="Arial" w:cs="Arial"/>
          <w:spacing w:val="-1"/>
          <w:sz w:val="22"/>
          <w:szCs w:val="22"/>
          <w:lang w:val="pl-PL"/>
        </w:rPr>
        <w:t xml:space="preserve"> </w:t>
      </w:r>
      <w:r w:rsidRPr="00274835">
        <w:rPr>
          <w:rFonts w:ascii="Arial" w:hAnsi="Arial" w:cs="Arial"/>
          <w:sz w:val="22"/>
          <w:szCs w:val="22"/>
          <w:lang w:val="pl-PL"/>
        </w:rPr>
        <w:t>ćwiczeniem?</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w:t>
      </w:r>
      <w:r w:rsidRPr="00274835">
        <w:rPr>
          <w:rFonts w:ascii="Arial" w:hAnsi="Arial" w:cs="Arial"/>
          <w:spacing w:val="-15"/>
          <w:sz w:val="22"/>
          <w:szCs w:val="22"/>
          <w:lang w:val="pl-PL"/>
        </w:rPr>
        <w:t xml:space="preserve"> </w:t>
      </w:r>
      <w:r w:rsidRPr="00274835">
        <w:rPr>
          <w:rFonts w:ascii="Arial" w:hAnsi="Arial" w:cs="Arial"/>
          <w:sz w:val="22"/>
          <w:szCs w:val="22"/>
          <w:lang w:val="pl-PL"/>
        </w:rPr>
        <w:t>,</w:t>
      </w:r>
      <w:r w:rsidRPr="00274835">
        <w:rPr>
          <w:rFonts w:ascii="Arial" w:hAnsi="Arial" w:cs="Arial"/>
          <w:spacing w:val="-14"/>
          <w:sz w:val="22"/>
          <w:szCs w:val="22"/>
          <w:lang w:val="pl-PL"/>
        </w:rPr>
        <w:t xml:space="preserve"> </w:t>
      </w:r>
      <w:r w:rsidRPr="00274835">
        <w:rPr>
          <w:rFonts w:ascii="Arial" w:hAnsi="Arial" w:cs="Arial"/>
          <w:sz w:val="22"/>
          <w:szCs w:val="22"/>
          <w:lang w:val="pl-PL"/>
        </w:rPr>
        <w:t>zmiana</w:t>
      </w:r>
      <w:r w:rsidRPr="00274835">
        <w:rPr>
          <w:rFonts w:ascii="Arial" w:hAnsi="Arial" w:cs="Arial"/>
          <w:spacing w:val="-14"/>
          <w:sz w:val="22"/>
          <w:szCs w:val="22"/>
          <w:lang w:val="pl-PL"/>
        </w:rPr>
        <w:t xml:space="preserve"> </w:t>
      </w:r>
      <w:r w:rsidRPr="00274835">
        <w:rPr>
          <w:rFonts w:ascii="Arial" w:hAnsi="Arial" w:cs="Arial"/>
          <w:sz w:val="22"/>
          <w:szCs w:val="22"/>
          <w:lang w:val="pl-PL"/>
        </w:rPr>
        <w:t>myślenia</w:t>
      </w:r>
      <w:r w:rsidRPr="00274835">
        <w:rPr>
          <w:rFonts w:ascii="Arial" w:hAnsi="Arial" w:cs="Arial"/>
          <w:spacing w:val="-15"/>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powoduje</w:t>
      </w:r>
      <w:r w:rsidRPr="00274835">
        <w:rPr>
          <w:rFonts w:ascii="Arial" w:hAnsi="Arial" w:cs="Arial"/>
          <w:spacing w:val="-14"/>
          <w:sz w:val="22"/>
          <w:szCs w:val="22"/>
          <w:lang w:val="pl-PL"/>
        </w:rPr>
        <w:t xml:space="preserve"> </w:t>
      </w:r>
      <w:r w:rsidRPr="00274835">
        <w:rPr>
          <w:rFonts w:ascii="Arial" w:hAnsi="Arial" w:cs="Arial"/>
          <w:sz w:val="22"/>
          <w:szCs w:val="22"/>
          <w:lang w:val="pl-PL"/>
        </w:rPr>
        <w:t>że</w:t>
      </w:r>
      <w:r w:rsidRPr="00274835">
        <w:rPr>
          <w:rFonts w:ascii="Arial" w:hAnsi="Arial" w:cs="Arial"/>
          <w:spacing w:val="-15"/>
          <w:sz w:val="22"/>
          <w:szCs w:val="22"/>
          <w:lang w:val="pl-PL"/>
        </w:rPr>
        <w:t xml:space="preserve"> </w:t>
      </w:r>
      <w:r w:rsidRPr="00274835">
        <w:rPr>
          <w:rFonts w:ascii="Arial" w:hAnsi="Arial" w:cs="Arial"/>
          <w:sz w:val="22"/>
          <w:szCs w:val="22"/>
          <w:lang w:val="pl-PL"/>
        </w:rPr>
        <w:t>zaczynamy</w:t>
      </w:r>
      <w:r w:rsidRPr="00274835">
        <w:rPr>
          <w:rFonts w:ascii="Arial" w:hAnsi="Arial" w:cs="Arial"/>
          <w:spacing w:val="-14"/>
          <w:sz w:val="22"/>
          <w:szCs w:val="22"/>
          <w:lang w:val="pl-PL"/>
        </w:rPr>
        <w:t xml:space="preserve"> </w:t>
      </w:r>
      <w:r w:rsidRPr="00274835">
        <w:rPr>
          <w:rFonts w:ascii="Arial" w:hAnsi="Arial" w:cs="Arial"/>
          <w:sz w:val="22"/>
          <w:szCs w:val="22"/>
          <w:lang w:val="pl-PL"/>
        </w:rPr>
        <w:t>myśleć</w:t>
      </w:r>
      <w:r w:rsidRPr="00274835">
        <w:rPr>
          <w:rFonts w:ascii="Arial" w:hAnsi="Arial" w:cs="Arial"/>
          <w:spacing w:val="-14"/>
          <w:sz w:val="22"/>
          <w:szCs w:val="22"/>
          <w:lang w:val="pl-PL"/>
        </w:rPr>
        <w:t xml:space="preserve"> </w:t>
      </w:r>
      <w:r w:rsidRPr="00274835">
        <w:rPr>
          <w:rFonts w:ascii="Arial" w:hAnsi="Arial" w:cs="Arial"/>
          <w:sz w:val="22"/>
          <w:szCs w:val="22"/>
          <w:lang w:val="pl-PL"/>
        </w:rPr>
        <w:t>kreatywnie</w:t>
      </w:r>
      <w:r w:rsidRPr="00274835">
        <w:rPr>
          <w:rFonts w:ascii="Arial" w:hAnsi="Arial" w:cs="Arial"/>
          <w:spacing w:val="-14"/>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wychodzimy</w:t>
      </w:r>
      <w:r w:rsidRPr="00274835">
        <w:rPr>
          <w:rFonts w:ascii="Arial" w:hAnsi="Arial" w:cs="Arial"/>
          <w:spacing w:val="-14"/>
          <w:sz w:val="22"/>
          <w:szCs w:val="22"/>
          <w:lang w:val="pl-PL"/>
        </w:rPr>
        <w:t xml:space="preserve"> </w:t>
      </w:r>
      <w:r w:rsidRPr="00274835">
        <w:rPr>
          <w:rFonts w:ascii="Arial" w:hAnsi="Arial" w:cs="Arial"/>
          <w:sz w:val="22"/>
          <w:szCs w:val="22"/>
          <w:lang w:val="pl-PL"/>
        </w:rPr>
        <w:t>poza schematy, to moment w którym zdarza się, że odkrywamy swoje uśpione</w:t>
      </w:r>
      <w:r w:rsidRPr="00274835">
        <w:rPr>
          <w:rFonts w:ascii="Arial" w:hAnsi="Arial" w:cs="Arial"/>
          <w:spacing w:val="-5"/>
          <w:sz w:val="22"/>
          <w:szCs w:val="22"/>
          <w:lang w:val="pl-PL"/>
        </w:rPr>
        <w:t xml:space="preserve"> </w:t>
      </w:r>
      <w:r w:rsidRPr="00274835">
        <w:rPr>
          <w:rFonts w:ascii="Arial" w:hAnsi="Arial" w:cs="Arial"/>
          <w:sz w:val="22"/>
          <w:szCs w:val="22"/>
          <w:lang w:val="pl-PL"/>
        </w:rPr>
        <w:t>zasoby</w:t>
      </w:r>
      <w:r w:rsidR="00FF27A9" w:rsidRPr="00274835">
        <w:rPr>
          <w:rFonts w:ascii="Arial" w:hAnsi="Arial" w:cs="Arial"/>
          <w:sz w:val="22"/>
          <w:szCs w:val="22"/>
          <w:lang w:val="pl-PL"/>
        </w:rPr>
        <w:t>.</w:t>
      </w:r>
    </w:p>
    <w:p w:rsidR="00AC2F4D" w:rsidRPr="00274835" w:rsidRDefault="00AC2F4D" w:rsidP="0024496C">
      <w:pPr>
        <w:pStyle w:val="Heading1"/>
        <w:numPr>
          <w:ilvl w:val="0"/>
          <w:numId w:val="64"/>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w:t>
      </w:r>
      <w:r w:rsidRPr="00274835">
        <w:rPr>
          <w:rFonts w:ascii="Arial" w:hAnsi="Arial" w:cs="Arial"/>
          <w:spacing w:val="-1"/>
          <w:sz w:val="22"/>
          <w:szCs w:val="22"/>
          <w:lang w:val="pl-PL"/>
        </w:rPr>
        <w:t xml:space="preserve"> </w:t>
      </w:r>
      <w:r w:rsidRPr="00274835">
        <w:rPr>
          <w:rFonts w:ascii="Arial" w:hAnsi="Arial" w:cs="Arial"/>
          <w:sz w:val="22"/>
          <w:szCs w:val="22"/>
          <w:lang w:val="pl-PL"/>
        </w:rPr>
        <w:t>ćwiczenia?</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wymaga zmiany nastawienia i zwykle wymaga dłuższego czasu. PROCES)</w:t>
      </w:r>
    </w:p>
    <w:p w:rsidR="00D0532B" w:rsidRPr="00274835" w:rsidRDefault="00D0532B" w:rsidP="00274835">
      <w:pPr>
        <w:spacing w:after="1" w:line="360" w:lineRule="auto"/>
        <w:jc w:val="both"/>
        <w:rPr>
          <w:rFonts w:ascii="Arial" w:hAnsi="Arial" w:cs="Arial"/>
        </w:rPr>
      </w:pPr>
    </w:p>
    <w:p w:rsidR="0034372F" w:rsidRPr="00D0532B" w:rsidRDefault="0034372F" w:rsidP="00D0532B">
      <w:pPr>
        <w:spacing w:after="1" w:line="360" w:lineRule="auto"/>
        <w:ind w:right="35"/>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24496C">
      <w:pPr>
        <w:pStyle w:val="Akapitzlist"/>
        <w:numPr>
          <w:ilvl w:val="0"/>
          <w:numId w:val="63"/>
        </w:numPr>
        <w:spacing w:after="1" w:line="360" w:lineRule="auto"/>
        <w:ind w:right="35"/>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A4044B">
      <w:pPr>
        <w:pStyle w:val="TableParagraph"/>
        <w:spacing w:before="1" w:line="360" w:lineRule="auto"/>
        <w:rPr>
          <w:rFonts w:ascii="Arial" w:hAnsi="Arial" w:cs="Arial"/>
          <w:lang w:val="pl-PL"/>
        </w:rPr>
      </w:pPr>
      <w:r w:rsidRPr="00FF27A9">
        <w:rPr>
          <w:rFonts w:ascii="Arial" w:hAnsi="Arial" w:cs="Arial"/>
        </w:rPr>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w:t>
      </w:r>
      <w:r w:rsidRPr="00FF27A9">
        <w:rPr>
          <w:rFonts w:ascii="Arial" w:hAnsi="Arial" w:cs="Arial"/>
          <w:spacing w:val="-15"/>
          <w:lang w:val="pl-PL"/>
        </w:rPr>
        <w:t xml:space="preserve"> </w:t>
      </w:r>
      <w:r w:rsidRPr="00FF27A9">
        <w:rPr>
          <w:rFonts w:ascii="Arial" w:hAnsi="Arial" w:cs="Arial"/>
          <w:lang w:val="pl-PL"/>
        </w:rPr>
        <w:t>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spacing w:val="52"/>
          <w:lang w:val="pl-PL"/>
        </w:rPr>
        <w:t xml:space="preserve"> </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A4044B">
      <w:pPr>
        <w:pStyle w:val="TableParagraph"/>
        <w:spacing w:before="245" w:line="360" w:lineRule="auto"/>
        <w:ind w:right="338"/>
        <w:rPr>
          <w:rFonts w:ascii="Arial" w:hAnsi="Arial" w:cs="Arial"/>
          <w:lang w:val="pl-PL"/>
        </w:rPr>
      </w:pPr>
      <w:r w:rsidRPr="00FF27A9">
        <w:rPr>
          <w:rFonts w:ascii="Arial" w:hAnsi="Arial" w:cs="Arial"/>
          <w:lang w:val="pl-PL"/>
        </w:rPr>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A4044B">
      <w:pPr>
        <w:pStyle w:val="TableParagraph"/>
        <w:spacing w:before="248" w:line="360" w:lineRule="auto"/>
        <w:rPr>
          <w:rFonts w:ascii="Arial" w:hAnsi="Arial" w:cs="Arial"/>
          <w:lang w:val="pl-PL"/>
        </w:rPr>
      </w:pPr>
      <w:r w:rsidRPr="00FF27A9">
        <w:rPr>
          <w:rFonts w:ascii="Arial" w:hAnsi="Arial" w:cs="Arial"/>
          <w:b/>
          <w:lang w:val="pl-PL"/>
        </w:rPr>
        <w:lastRenderedPageBreak/>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A4044B">
      <w:pPr>
        <w:pStyle w:val="TableParagraph"/>
        <w:spacing w:before="248" w:line="360" w:lineRule="auto"/>
        <w:rPr>
          <w:rFonts w:ascii="Arial" w:hAnsi="Arial" w:cs="Arial"/>
          <w:lang w:val="pl-PL"/>
        </w:rPr>
      </w:pPr>
      <w:r>
        <w:rPr>
          <w:rFonts w:ascii="Arial" w:hAnsi="Arial" w:cs="Arial"/>
          <w:lang w:val="pl-PL"/>
        </w:rPr>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A4044B">
      <w:pPr>
        <w:pStyle w:val="TableParagraph"/>
        <w:spacing w:line="360" w:lineRule="auto"/>
        <w:ind w:right="168"/>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w w:val="70"/>
          <w:lang w:val="pl-PL"/>
        </w:rPr>
        <w:t xml:space="preserve"> </w:t>
      </w:r>
      <w:r w:rsidRPr="008B0F29">
        <w:rPr>
          <w:rFonts w:ascii="Arial" w:hAnsi="Arial" w:cs="Arial"/>
          <w:lang w:val="pl-PL"/>
        </w:rPr>
        <w:t>decyduje o tym unaocznienie sobie pilności, nieuchronność i ważność zmian.</w:t>
      </w:r>
      <w:r>
        <w:rPr>
          <w:rFonts w:ascii="Arial" w:hAnsi="Arial" w:cs="Arial"/>
          <w:lang w:val="pl-PL"/>
        </w:rPr>
        <w:t xml:space="preserve"> </w:t>
      </w:r>
      <w:r w:rsidRPr="008B0F29">
        <w:rPr>
          <w:rFonts w:ascii="Arial" w:hAnsi="Arial" w:cs="Arial"/>
          <w:lang w:val="pl-PL"/>
        </w:rPr>
        <w:t>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Uczestnicy wspólnie zastanawiają się jakie działania można 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A4044B">
      <w:pPr>
        <w:pStyle w:val="TableParagraph"/>
        <w:spacing w:line="360" w:lineRule="auto"/>
        <w:ind w:right="168"/>
        <w:rPr>
          <w:rFonts w:ascii="Arial" w:hAnsi="Arial" w:cs="Arial"/>
          <w:b/>
          <w:lang w:val="pl-PL"/>
        </w:rPr>
      </w:pPr>
      <w:r>
        <w:rPr>
          <w:rFonts w:ascii="Arial" w:hAnsi="Arial" w:cs="Arial"/>
          <w:b/>
          <w:lang w:val="pl-PL"/>
        </w:rPr>
        <w:t>Czynniki warunkujące wprowadzanie zmiany</w:t>
      </w:r>
    </w:p>
    <w:p w:rsidR="00A4044B" w:rsidRDefault="00C943EE" w:rsidP="00A4044B">
      <w:pPr>
        <w:pStyle w:val="TableParagraph"/>
        <w:spacing w:line="360" w:lineRule="auto"/>
        <w:ind w:right="168"/>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A4044B">
      <w:pPr>
        <w:pStyle w:val="TableParagraph"/>
        <w:spacing w:line="360" w:lineRule="auto"/>
        <w:ind w:right="168"/>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24496C">
      <w:pPr>
        <w:pStyle w:val="TableParagraph"/>
        <w:numPr>
          <w:ilvl w:val="0"/>
          <w:numId w:val="66"/>
        </w:numPr>
        <w:spacing w:line="360" w:lineRule="auto"/>
        <w:ind w:right="168"/>
        <w:rPr>
          <w:rFonts w:ascii="Arial" w:hAnsi="Arial" w:cs="Arial"/>
          <w:lang w:val="pl-PL"/>
        </w:rPr>
      </w:pPr>
      <w:r w:rsidRPr="00C943EE">
        <w:rPr>
          <w:rFonts w:ascii="Arial" w:hAnsi="Arial" w:cs="Arial"/>
          <w:lang w:val="pl-PL"/>
        </w:rPr>
        <w:t>Wyobrażalna: przekazuje obraz przyszłości;</w:t>
      </w:r>
    </w:p>
    <w:p w:rsidR="00C943EE" w:rsidRPr="00C943EE" w:rsidRDefault="00C943EE" w:rsidP="0024496C">
      <w:pPr>
        <w:pStyle w:val="TableParagraph"/>
        <w:numPr>
          <w:ilvl w:val="0"/>
          <w:numId w:val="66"/>
        </w:numPr>
        <w:spacing w:line="360" w:lineRule="auto"/>
        <w:ind w:right="168"/>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24496C">
      <w:pPr>
        <w:pStyle w:val="TableParagraph"/>
        <w:numPr>
          <w:ilvl w:val="0"/>
          <w:numId w:val="66"/>
        </w:numPr>
        <w:spacing w:line="360" w:lineRule="auto"/>
        <w:ind w:right="168"/>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24496C">
      <w:pPr>
        <w:pStyle w:val="TableParagraph"/>
        <w:numPr>
          <w:ilvl w:val="0"/>
          <w:numId w:val="66"/>
        </w:numPr>
        <w:spacing w:line="360" w:lineRule="auto"/>
        <w:ind w:right="168"/>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24496C">
      <w:pPr>
        <w:pStyle w:val="TableParagraph"/>
        <w:numPr>
          <w:ilvl w:val="0"/>
          <w:numId w:val="66"/>
        </w:numPr>
        <w:spacing w:line="360" w:lineRule="auto"/>
        <w:ind w:right="168"/>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24496C">
      <w:pPr>
        <w:pStyle w:val="TableParagraph"/>
        <w:numPr>
          <w:ilvl w:val="0"/>
          <w:numId w:val="66"/>
        </w:numPr>
        <w:spacing w:line="360" w:lineRule="auto"/>
        <w:ind w:right="168"/>
        <w:rPr>
          <w:rFonts w:ascii="Arial" w:hAnsi="Arial" w:cs="Arial"/>
          <w:lang w:val="pl-PL"/>
        </w:rPr>
      </w:pPr>
      <w:r w:rsidRPr="00C943EE">
        <w:rPr>
          <w:rFonts w:ascii="Arial" w:hAnsi="Arial" w:cs="Arial"/>
          <w:lang w:val="pl-PL"/>
        </w:rPr>
        <w:t>Zrozumiała: łatwa do przekazania w ciągu 2 minut;</w:t>
      </w:r>
    </w:p>
    <w:p w:rsidR="00C943EE" w:rsidRDefault="006513D2" w:rsidP="00A4044B">
      <w:pPr>
        <w:pStyle w:val="TableParagraph"/>
        <w:spacing w:line="360" w:lineRule="auto"/>
        <w:ind w:right="168"/>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Pr>
          <w:rFonts w:ascii="Arial" w:hAnsi="Arial" w:cs="Arial"/>
          <w:lang w:val="pl-PL"/>
        </w:rPr>
        <w:br/>
        <w:t xml:space="preserve">i sformułował wizję tej zmiany. Prezentacja wizji zmiany przez poszczególne zespoły. </w:t>
      </w:r>
    </w:p>
    <w:p w:rsidR="006513D2" w:rsidRDefault="006513D2" w:rsidP="00A4044B">
      <w:pPr>
        <w:pStyle w:val="TableParagraph"/>
        <w:spacing w:line="360" w:lineRule="auto"/>
        <w:ind w:right="168"/>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C943EE">
      <w:pPr>
        <w:pStyle w:val="TableParagraph"/>
        <w:spacing w:line="360" w:lineRule="auto"/>
        <w:ind w:right="168"/>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sidR="00CA5D94">
        <w:rPr>
          <w:rFonts w:ascii="Arial" w:hAnsi="Arial" w:cs="Arial"/>
          <w:lang w:val="pl-PL"/>
        </w:rPr>
        <w:t xml:space="preserve"> </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przeprowadzonym w latach 1996-2001, zbadano, co w istocie decyduje o sukcesie firm. </w:t>
      </w:r>
      <w:r w:rsidRPr="00C943EE">
        <w:rPr>
          <w:rFonts w:ascii="Arial" w:hAnsi="Arial" w:cs="Arial"/>
          <w:lang w:val="pl-PL"/>
        </w:rPr>
        <w:lastRenderedPageBreak/>
        <w:t xml:space="preserve">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r w:rsidR="00274835">
        <w:rPr>
          <w:rFonts w:ascii="Arial" w:hAnsi="Arial" w:cs="Arial"/>
          <w:b/>
          <w:lang w:val="pl-PL"/>
        </w:rPr>
        <w:t xml:space="preserve"> </w:t>
      </w:r>
    </w:p>
    <w:p w:rsidR="006513D2" w:rsidRDefault="006513D2" w:rsidP="00C943EE">
      <w:pPr>
        <w:pStyle w:val="TableParagraph"/>
        <w:spacing w:line="360" w:lineRule="auto"/>
        <w:ind w:right="168"/>
        <w:rPr>
          <w:rFonts w:ascii="Arial" w:hAnsi="Arial" w:cs="Arial"/>
          <w:b/>
          <w:lang w:val="pl-PL"/>
        </w:rPr>
      </w:pPr>
      <w:r>
        <w:rPr>
          <w:rFonts w:ascii="Arial" w:hAnsi="Arial" w:cs="Arial"/>
          <w:b/>
          <w:lang w:val="pl-PL"/>
        </w:rPr>
        <w:t>Czynniki twarde – model DICE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Uczestnicy nadal pracują w małych zespołach. Każdy uczestnik otrzymuje opis modelu DICE</w:t>
      </w:r>
      <w:r w:rsidR="00274835">
        <w:rPr>
          <w:rFonts w:ascii="Arial" w:hAnsi="Arial" w:cs="Arial"/>
          <w:lang w:val="pl-PL"/>
        </w:rPr>
        <w:t xml:space="preserve"> </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C943EE">
      <w:pPr>
        <w:pStyle w:val="TableParagraph"/>
        <w:spacing w:line="360" w:lineRule="auto"/>
        <w:ind w:right="168"/>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planowania zmiany</w:t>
      </w:r>
    </w:p>
    <w:p w:rsidR="006513D2" w:rsidRP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A1CC0">
      <w:pPr>
        <w:spacing w:after="1" w:line="360" w:lineRule="auto"/>
        <w:ind w:right="35"/>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A1CC0">
      <w:pPr>
        <w:spacing w:after="1" w:line="360" w:lineRule="auto"/>
        <w:ind w:right="35"/>
        <w:jc w:val="both"/>
        <w:rPr>
          <w:rFonts w:ascii="Arial" w:hAnsi="Arial" w:cs="Arial"/>
          <w:b/>
        </w:rPr>
      </w:pPr>
      <w:r>
        <w:rPr>
          <w:rFonts w:ascii="Arial" w:hAnsi="Arial" w:cs="Arial"/>
          <w:b/>
        </w:rPr>
        <w:t>8 kroków wprowadzania zmiany</w:t>
      </w:r>
    </w:p>
    <w:p w:rsidR="00FB3B82" w:rsidRDefault="00FB3B82" w:rsidP="00BA1CC0">
      <w:pPr>
        <w:spacing w:after="1" w:line="360" w:lineRule="auto"/>
        <w:ind w:right="35"/>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274835">
        <w:rPr>
          <w:rFonts w:ascii="Arial" w:hAnsi="Arial" w:cs="Arial"/>
        </w:rPr>
        <w:t xml:space="preserve"> </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A1CC0">
      <w:pPr>
        <w:spacing w:after="1" w:line="360" w:lineRule="auto"/>
        <w:ind w:right="35"/>
        <w:jc w:val="both"/>
        <w:rPr>
          <w:rFonts w:ascii="Arial" w:hAnsi="Arial" w:cs="Arial"/>
          <w:b/>
        </w:rPr>
      </w:pPr>
      <w:r w:rsidRPr="00AD2248">
        <w:rPr>
          <w:rFonts w:ascii="Arial" w:hAnsi="Arial" w:cs="Arial"/>
          <w:b/>
        </w:rPr>
        <w:t>Komunikowanie zmiany</w:t>
      </w:r>
    </w:p>
    <w:p w:rsidR="00AD2248" w:rsidRDefault="00AD2248" w:rsidP="00BA1CC0">
      <w:pPr>
        <w:spacing w:after="1" w:line="360" w:lineRule="auto"/>
        <w:ind w:right="35"/>
        <w:jc w:val="both"/>
        <w:rPr>
          <w:rFonts w:ascii="Arial" w:hAnsi="Arial" w:cs="Arial"/>
        </w:rPr>
      </w:pPr>
      <w:r>
        <w:rPr>
          <w:rFonts w:ascii="Arial" w:hAnsi="Arial" w:cs="Arial"/>
        </w:rPr>
        <w:t xml:space="preserve">Trener mówi, ze wiele uwagi podczas szkolenia poświęcono na kolejne kroki i teraz zajmiemy się krokiem 4. – komunikowanie zmiany. </w:t>
      </w:r>
    </w:p>
    <w:p w:rsidR="00AD2248" w:rsidRDefault="00AD2248" w:rsidP="00BA1CC0">
      <w:pPr>
        <w:spacing w:after="1" w:line="360" w:lineRule="auto"/>
        <w:ind w:right="35"/>
        <w:jc w:val="both"/>
        <w:rPr>
          <w:rFonts w:ascii="Arial" w:hAnsi="Arial" w:cs="Arial"/>
        </w:rPr>
      </w:pPr>
      <w:r>
        <w:rPr>
          <w:rFonts w:ascii="Arial" w:hAnsi="Arial" w:cs="Arial"/>
        </w:rPr>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A1CC0">
      <w:pPr>
        <w:spacing w:after="1" w:line="360" w:lineRule="auto"/>
        <w:ind w:right="35"/>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xml:space="preserve">. Zespoły dokonują wyboru, którym obszarem zmiany chcą się </w:t>
      </w:r>
      <w:r>
        <w:rPr>
          <w:rFonts w:ascii="Arial" w:hAnsi="Arial" w:cs="Arial"/>
        </w:rPr>
        <w:lastRenderedPageBreak/>
        <w:t>zająć (</w:t>
      </w:r>
      <w:r w:rsidR="00D30D09">
        <w:rPr>
          <w:rFonts w:ascii="Arial" w:hAnsi="Arial" w:cs="Arial"/>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A1CC0">
      <w:pPr>
        <w:spacing w:after="1" w:line="360" w:lineRule="auto"/>
        <w:ind w:right="35"/>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A1CC0">
      <w:pPr>
        <w:spacing w:after="1" w:line="360" w:lineRule="auto"/>
        <w:ind w:right="35"/>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A1CC0">
      <w:pPr>
        <w:spacing w:after="1" w:line="360" w:lineRule="auto"/>
        <w:ind w:right="35"/>
        <w:jc w:val="both"/>
        <w:rPr>
          <w:rFonts w:ascii="Arial" w:hAnsi="Arial" w:cs="Arial"/>
          <w:b/>
        </w:rPr>
      </w:pPr>
    </w:p>
    <w:p w:rsidR="00AA6A18" w:rsidRDefault="00AA6A18" w:rsidP="00BA1CC0">
      <w:pPr>
        <w:tabs>
          <w:tab w:val="center" w:pos="4331"/>
        </w:tabs>
        <w:spacing w:after="78" w:line="360" w:lineRule="auto"/>
        <w:rPr>
          <w:rFonts w:ascii="Arial" w:hAnsi="Arial" w:cs="Arial"/>
          <w:b/>
        </w:rPr>
      </w:pPr>
    </w:p>
    <w:p w:rsidR="00AA6A18" w:rsidRDefault="00AA6A18" w:rsidP="00BA1CC0">
      <w:pPr>
        <w:tabs>
          <w:tab w:val="center" w:pos="4331"/>
        </w:tabs>
        <w:spacing w:after="78" w:line="360" w:lineRule="auto"/>
        <w:rPr>
          <w:rFonts w:ascii="Arial" w:hAnsi="Arial" w:cs="Arial"/>
          <w:b/>
        </w:rPr>
      </w:pPr>
    </w:p>
    <w:p w:rsidR="00AA6A18" w:rsidRDefault="00AA6A18" w:rsidP="00BA1CC0">
      <w:pPr>
        <w:tabs>
          <w:tab w:val="center" w:pos="4331"/>
        </w:tabs>
        <w:spacing w:after="78" w:line="360" w:lineRule="auto"/>
        <w:rPr>
          <w:rFonts w:ascii="Arial" w:hAnsi="Arial" w:cs="Arial"/>
          <w:b/>
        </w:rPr>
      </w:pPr>
    </w:p>
    <w:p w:rsidR="00AA6A18" w:rsidRDefault="00AA6A18" w:rsidP="00BA1CC0">
      <w:pPr>
        <w:tabs>
          <w:tab w:val="center" w:pos="4331"/>
        </w:tabs>
        <w:spacing w:after="78" w:line="360" w:lineRule="auto"/>
        <w:rPr>
          <w:rFonts w:ascii="Arial" w:hAnsi="Arial" w:cs="Arial"/>
          <w:b/>
        </w:rPr>
      </w:pPr>
    </w:p>
    <w:p w:rsidR="00BA1CC0" w:rsidRPr="00686EB7" w:rsidRDefault="00BA1CC0" w:rsidP="00BA1CC0">
      <w:pPr>
        <w:tabs>
          <w:tab w:val="center" w:pos="4331"/>
        </w:tabs>
        <w:spacing w:after="78" w:line="360" w:lineRule="auto"/>
        <w:rPr>
          <w:rFonts w:ascii="Arial" w:hAnsi="Arial" w:cs="Arial"/>
        </w:rPr>
      </w:pPr>
      <w:r w:rsidRPr="00686EB7">
        <w:rPr>
          <w:rFonts w:ascii="Arial" w:hAnsi="Arial" w:cs="Arial"/>
          <w:b/>
        </w:rPr>
        <w:t>TEMAT BLOKU: Kompetencje Wspomagacza</w:t>
      </w:r>
    </w:p>
    <w:p w:rsidR="00BA1CC0" w:rsidRPr="00686EB7" w:rsidRDefault="00BA1CC0" w:rsidP="00BA1CC0">
      <w:pPr>
        <w:spacing w:after="128" w:line="360" w:lineRule="auto"/>
        <w:ind w:left="10" w:right="33"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A1CC0">
      <w:pPr>
        <w:spacing w:after="3" w:line="360" w:lineRule="auto"/>
        <w:ind w:left="10" w:right="33" w:hanging="10"/>
        <w:rPr>
          <w:rFonts w:ascii="Arial" w:hAnsi="Arial" w:cs="Arial"/>
          <w:b/>
        </w:rPr>
      </w:pPr>
      <w:r w:rsidRPr="00686EB7">
        <w:rPr>
          <w:rFonts w:ascii="Arial" w:hAnsi="Arial" w:cs="Arial"/>
          <w:b/>
        </w:rPr>
        <w:t>Cel ogólny</w:t>
      </w:r>
    </w:p>
    <w:p w:rsidR="006E2F75" w:rsidRPr="00686EB7" w:rsidRDefault="006E2F75" w:rsidP="00BA1CC0">
      <w:pPr>
        <w:spacing w:after="3" w:line="360" w:lineRule="auto"/>
        <w:ind w:left="10" w:right="33" w:hanging="10"/>
        <w:rPr>
          <w:rFonts w:ascii="Arial" w:hAnsi="Arial" w:cs="Arial"/>
        </w:rPr>
      </w:pPr>
      <w:r>
        <w:rPr>
          <w:rFonts w:ascii="Arial" w:hAnsi="Arial" w:cs="Arial"/>
          <w:b/>
        </w:rPr>
        <w:t>Określenie planu rozwoju uczestnika szkolenia</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24496C">
      <w:pPr>
        <w:pStyle w:val="Akapitzlist"/>
        <w:numPr>
          <w:ilvl w:val="0"/>
          <w:numId w:val="54"/>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t xml:space="preserve">            </w:t>
      </w:r>
      <w:r w:rsidRPr="00D909B6">
        <w:rPr>
          <w:rFonts w:ascii="Arial" w:hAnsi="Arial" w:cs="Arial"/>
        </w:rPr>
        <w:t xml:space="preserve">za wspomaganie szkół; </w:t>
      </w:r>
    </w:p>
    <w:p w:rsidR="00BA1CC0" w:rsidRPr="00D909B6" w:rsidRDefault="00BA1CC0" w:rsidP="0024496C">
      <w:pPr>
        <w:pStyle w:val="Akapitzlist"/>
        <w:numPr>
          <w:ilvl w:val="0"/>
          <w:numId w:val="54"/>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24496C">
      <w:pPr>
        <w:pStyle w:val="Akapitzlist"/>
        <w:numPr>
          <w:ilvl w:val="0"/>
          <w:numId w:val="54"/>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identyfikuje swoje deficyty, które utrudnią prowadzenie wspomaganie szkół, </w:t>
      </w:r>
    </w:p>
    <w:p w:rsidR="00BA1CC0" w:rsidRPr="00D909B6" w:rsidRDefault="00BA1CC0" w:rsidP="0024496C">
      <w:pPr>
        <w:pStyle w:val="Akapitzlist"/>
        <w:numPr>
          <w:ilvl w:val="0"/>
          <w:numId w:val="54"/>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lastRenderedPageBreak/>
        <w:t xml:space="preserve">– ustalenie sposobów działania prowadzących do zaspokojenia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stosunek do innych osób zaangażowanych w proces wspomagania (relacja ja–inni); </w:t>
      </w:r>
    </w:p>
    <w:p w:rsidR="00BA1CC0"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AA6A18">
      <w:pPr>
        <w:autoSpaceDE w:val="0"/>
        <w:autoSpaceDN w:val="0"/>
        <w:adjustRightInd w:val="0"/>
        <w:spacing w:after="0" w:line="360" w:lineRule="auto"/>
        <w:rPr>
          <w:rFonts w:ascii="Arial" w:hAnsi="Arial" w:cs="Arial"/>
          <w:b/>
          <w:bCs/>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AA6A18">
      <w:pPr>
        <w:spacing w:after="125" w:line="360" w:lineRule="auto"/>
        <w:rPr>
          <w:rFonts w:ascii="Arial" w:hAnsi="Arial" w:cs="Arial"/>
        </w:rPr>
      </w:pPr>
      <w:r w:rsidRPr="00686EB7">
        <w:rPr>
          <w:rFonts w:ascii="Arial" w:hAnsi="Arial" w:cs="Arial"/>
        </w:rPr>
        <w:t>Metody warsztatowe: refleksja, autodiagnoza, planowanie, koło diagnostyczne, plan osobistego rozwoju.</w:t>
      </w:r>
    </w:p>
    <w:p w:rsidR="00D909B6" w:rsidRPr="00D909B6" w:rsidRDefault="00D909B6" w:rsidP="00AA6A18">
      <w:pPr>
        <w:spacing w:after="125" w:line="360" w:lineRule="auto"/>
        <w:rPr>
          <w:rFonts w:ascii="Arial" w:hAnsi="Arial" w:cs="Arial"/>
          <w:b/>
        </w:rPr>
      </w:pPr>
      <w:r w:rsidRPr="00D909B6">
        <w:rPr>
          <w:rFonts w:ascii="Arial" w:hAnsi="Arial" w:cs="Arial"/>
          <w:b/>
        </w:rPr>
        <w:lastRenderedPageBreak/>
        <w:t>Przebieg zajęć</w:t>
      </w:r>
    </w:p>
    <w:p w:rsidR="00D909B6" w:rsidRPr="00686EB7" w:rsidRDefault="00D909B6" w:rsidP="00AA6A18">
      <w:pPr>
        <w:spacing w:after="0" w:line="360" w:lineRule="auto"/>
        <w:rPr>
          <w:rFonts w:ascii="Arial" w:hAnsi="Arial" w:cs="Arial"/>
          <w:b/>
        </w:rPr>
      </w:pPr>
      <w:r w:rsidRPr="00686EB7">
        <w:rPr>
          <w:rFonts w:ascii="Arial" w:hAnsi="Arial" w:cs="Arial"/>
          <w:b/>
        </w:rPr>
        <w:t>Planowanie drogi rozwoju Wspomagacza</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Trener wraz z uczestnikami przypominają sobie etapy procesowego wspomagania. Trener każdy etap zapisuje na oddzielnym arkuszu flipcharta.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AA6A18">
      <w:pPr>
        <w:autoSpaceDE w:val="0"/>
        <w:autoSpaceDN w:val="0"/>
        <w:adjustRightInd w:val="0"/>
        <w:spacing w:after="0" w:line="360" w:lineRule="auto"/>
        <w:rPr>
          <w:rFonts w:ascii="Arial" w:hAnsi="Arial" w:cs="Arial"/>
        </w:rPr>
      </w:pP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6E2F75" w:rsidRDefault="006E2F75"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AA6A18">
      <w:pPr>
        <w:autoSpaceDE w:val="0"/>
        <w:autoSpaceDN w:val="0"/>
        <w:adjustRightInd w:val="0"/>
        <w:spacing w:after="0" w:line="360" w:lineRule="auto"/>
        <w:rPr>
          <w:rFonts w:ascii="Arial" w:hAnsi="Arial" w:cs="Arial"/>
        </w:rPr>
      </w:pPr>
      <w:r>
        <w:rPr>
          <w:rFonts w:ascii="Arial" w:hAnsi="Arial" w:cs="Arial"/>
        </w:rPr>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AA6A18">
      <w:pPr>
        <w:pStyle w:val="Akapitzlist"/>
        <w:spacing w:line="360" w:lineRule="auto"/>
        <w:ind w:left="0"/>
        <w:rPr>
          <w:rFonts w:ascii="Arial" w:hAnsi="Arial" w:cs="Arial"/>
        </w:rPr>
      </w:pPr>
    </w:p>
    <w:p w:rsidR="00D909B6" w:rsidRPr="00686EB7" w:rsidRDefault="00D909B6" w:rsidP="00AA6A18">
      <w:pPr>
        <w:pStyle w:val="Akapitzlist"/>
        <w:spacing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4. planowanie działań,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6.współpraca ze zespołem,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lastRenderedPageBreak/>
        <w:t>7. udzielanie konstruktywnej informacji zwrotnej,</w:t>
      </w:r>
    </w:p>
    <w:p w:rsidR="00D909B6" w:rsidRDefault="006E2F75" w:rsidP="00AA6A18">
      <w:pPr>
        <w:pStyle w:val="Akapitzlist"/>
        <w:spacing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AA6A18">
      <w:pPr>
        <w:pStyle w:val="TableParagraph"/>
        <w:tabs>
          <w:tab w:val="left" w:pos="347"/>
        </w:tabs>
        <w:spacing w:before="1" w:line="360" w:lineRule="auto"/>
        <w:rPr>
          <w:rFonts w:ascii="Arial" w:hAnsi="Arial" w:cs="Arial"/>
          <w:lang w:val="pl-PL"/>
        </w:rPr>
      </w:pPr>
      <w:r w:rsidRPr="001960CC">
        <w:rPr>
          <w:rFonts w:ascii="Arial" w:hAnsi="Arial" w:cs="Arial"/>
          <w:lang w:val="pl-PL"/>
        </w:rPr>
        <w:t>Na podłodze w ośmiu punktach sali trener przygotowuje STACJE – każda stacja to inna kompetencja spośród ośmiu wskazanych przez uczestników (stacje należy oznaczyć kartkami A4 z nazwami</w:t>
      </w:r>
      <w:r w:rsidRPr="001960CC">
        <w:rPr>
          <w:rFonts w:ascii="Arial" w:hAnsi="Arial" w:cs="Arial"/>
          <w:spacing w:val="-1"/>
          <w:lang w:val="pl-PL"/>
        </w:rPr>
        <w:t xml:space="preserve"> </w:t>
      </w:r>
      <w:r w:rsidRPr="001960CC">
        <w:rPr>
          <w:rFonts w:ascii="Arial" w:hAnsi="Arial" w:cs="Arial"/>
          <w:lang w:val="pl-PL"/>
        </w:rPr>
        <w:t>kompetencji).</w:t>
      </w:r>
    </w:p>
    <w:p w:rsidR="008051B7" w:rsidRPr="001960CC" w:rsidRDefault="008051B7" w:rsidP="00AA6A18">
      <w:pPr>
        <w:pStyle w:val="TableParagraph"/>
        <w:spacing w:line="360" w:lineRule="auto"/>
        <w:rPr>
          <w:rFonts w:ascii="Arial" w:hAnsi="Arial" w:cs="Arial"/>
          <w:lang w:val="pl-PL"/>
        </w:rPr>
      </w:pPr>
      <w:r w:rsidRPr="001960CC">
        <w:rPr>
          <w:rFonts w:ascii="Arial" w:hAnsi="Arial" w:cs="Arial"/>
          <w:lang w:val="pl-PL"/>
        </w:rPr>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1960CC">
        <w:rPr>
          <w:rFonts w:ascii="Arial" w:hAnsi="Arial" w:cs="Arial"/>
          <w:lang w:val="pl-PL"/>
        </w:rPr>
        <w:t xml:space="preserve">pogłębionej analizy danej kompetencji. </w:t>
      </w:r>
    </w:p>
    <w:p w:rsidR="00B50B29" w:rsidRDefault="00D65D65" w:rsidP="00AA6A18">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AA6A18">
      <w:pPr>
        <w:spacing w:after="0" w:line="360" w:lineRule="auto"/>
        <w:rPr>
          <w:rFonts w:ascii="Arial" w:eastAsia="Times New Roman" w:hAnsi="Arial" w:cs="Arial"/>
          <w:lang w:eastAsia="pl-PL"/>
        </w:rPr>
      </w:pPr>
    </w:p>
    <w:p w:rsidR="00D909B6" w:rsidRPr="00686EB7" w:rsidRDefault="00D909B6" w:rsidP="00AA6A18">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1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B22101" w:rsidP="00AA6A18">
      <w:pPr>
        <w:autoSpaceDE w:val="0"/>
        <w:autoSpaceDN w:val="0"/>
        <w:adjustRightInd w:val="0"/>
        <w:spacing w:after="0" w:line="360" w:lineRule="auto"/>
        <w:rPr>
          <w:rFonts w:ascii="Arial" w:hAnsi="Arial" w:cs="Arial"/>
        </w:rPr>
      </w:pPr>
      <w:r>
        <w:rPr>
          <w:rFonts w:ascii="Calibri" w:hAnsi="Calibri" w:cs="Calibri"/>
          <w:sz w:val="24"/>
          <w:szCs w:val="24"/>
        </w:rPr>
        <w:t xml:space="preserve"> </w:t>
      </w:r>
    </w:p>
    <w:p w:rsidR="00BA1CC0" w:rsidRDefault="002E2697" w:rsidP="00AA6A18">
      <w:pPr>
        <w:spacing w:after="125" w:line="360" w:lineRule="auto"/>
        <w:rPr>
          <w:rFonts w:ascii="Arial" w:hAnsi="Arial" w:cs="Arial"/>
        </w:rPr>
      </w:pPr>
      <w:r>
        <w:rPr>
          <w:rFonts w:ascii="Arial" w:hAnsi="Arial" w:cs="Arial"/>
        </w:rPr>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24496C">
      <w:pPr>
        <w:pStyle w:val="Akapitzlist"/>
        <w:numPr>
          <w:ilvl w:val="0"/>
          <w:numId w:val="62"/>
        </w:numPr>
        <w:spacing w:after="125"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t xml:space="preserve">           </w:t>
      </w:r>
      <w:r>
        <w:rPr>
          <w:rFonts w:ascii="Arial" w:hAnsi="Arial" w:cs="Arial"/>
        </w:rPr>
        <w:t xml:space="preserve">po zakończeniu szkolenia? </w:t>
      </w:r>
    </w:p>
    <w:p w:rsidR="002E2697" w:rsidRDefault="002E2697" w:rsidP="0024496C">
      <w:pPr>
        <w:pStyle w:val="Akapitzlist"/>
        <w:numPr>
          <w:ilvl w:val="0"/>
          <w:numId w:val="62"/>
        </w:numPr>
        <w:spacing w:after="125"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t xml:space="preserve">            </w:t>
      </w:r>
      <w:r>
        <w:rPr>
          <w:rFonts w:ascii="Arial" w:hAnsi="Arial" w:cs="Arial"/>
        </w:rPr>
        <w:t xml:space="preserve">i na Twoją skuteczność jako osoba wspomagająca szkołę? </w:t>
      </w:r>
    </w:p>
    <w:p w:rsidR="002E2697" w:rsidRDefault="002E2697" w:rsidP="0024496C">
      <w:pPr>
        <w:pStyle w:val="Akapitzlist"/>
        <w:numPr>
          <w:ilvl w:val="0"/>
          <w:numId w:val="62"/>
        </w:numPr>
        <w:spacing w:after="125"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24496C">
      <w:pPr>
        <w:pStyle w:val="Akapitzlist"/>
        <w:numPr>
          <w:ilvl w:val="0"/>
          <w:numId w:val="62"/>
        </w:numPr>
        <w:spacing w:after="125"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24496C">
      <w:pPr>
        <w:pStyle w:val="Akapitzlist"/>
        <w:numPr>
          <w:ilvl w:val="0"/>
          <w:numId w:val="62"/>
        </w:numPr>
        <w:spacing w:after="125"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24496C">
      <w:pPr>
        <w:pStyle w:val="Akapitzlist"/>
        <w:numPr>
          <w:ilvl w:val="0"/>
          <w:numId w:val="62"/>
        </w:numPr>
        <w:spacing w:after="125" w:line="360" w:lineRule="auto"/>
        <w:ind w:left="0" w:firstLine="0"/>
        <w:rPr>
          <w:rFonts w:ascii="Arial" w:hAnsi="Arial" w:cs="Arial"/>
        </w:rPr>
      </w:pPr>
      <w:r>
        <w:rPr>
          <w:rFonts w:ascii="Arial" w:hAnsi="Arial" w:cs="Arial"/>
        </w:rPr>
        <w:t xml:space="preserve">Jak je zaplanujesz? </w:t>
      </w:r>
    </w:p>
    <w:p w:rsidR="00E25F71" w:rsidRDefault="00E25F71" w:rsidP="0024496C">
      <w:pPr>
        <w:pStyle w:val="Akapitzlist"/>
        <w:numPr>
          <w:ilvl w:val="0"/>
          <w:numId w:val="62"/>
        </w:numPr>
        <w:spacing w:after="125" w:line="360" w:lineRule="auto"/>
        <w:ind w:left="0" w:firstLine="0"/>
        <w:rPr>
          <w:rFonts w:ascii="Arial" w:hAnsi="Arial" w:cs="Arial"/>
        </w:rPr>
      </w:pPr>
      <w:r>
        <w:rPr>
          <w:rFonts w:ascii="Arial" w:hAnsi="Arial" w:cs="Arial"/>
        </w:rPr>
        <w:lastRenderedPageBreak/>
        <w:t xml:space="preserve">Od czego zaczniesz? </w:t>
      </w:r>
    </w:p>
    <w:p w:rsidR="00E25F71" w:rsidRDefault="00E25F71" w:rsidP="0024496C">
      <w:pPr>
        <w:pStyle w:val="Akapitzlist"/>
        <w:numPr>
          <w:ilvl w:val="0"/>
          <w:numId w:val="62"/>
        </w:numPr>
        <w:spacing w:after="125"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24496C">
      <w:pPr>
        <w:pStyle w:val="Akapitzlist"/>
        <w:numPr>
          <w:ilvl w:val="0"/>
          <w:numId w:val="62"/>
        </w:numPr>
        <w:spacing w:after="125" w:line="360" w:lineRule="auto"/>
        <w:ind w:left="0" w:firstLine="0"/>
        <w:rPr>
          <w:rFonts w:ascii="Arial" w:hAnsi="Arial" w:cs="Arial"/>
        </w:rPr>
      </w:pPr>
      <w:r>
        <w:rPr>
          <w:rFonts w:ascii="Arial" w:hAnsi="Arial" w:cs="Arial"/>
        </w:rPr>
        <w:t>Kiedy go wykonasz? (ważne jest, aby było to jak najszybciej)</w:t>
      </w:r>
    </w:p>
    <w:p w:rsidR="008051B7" w:rsidRDefault="008051B7" w:rsidP="00AA6A18">
      <w:pPr>
        <w:spacing w:after="125"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AA6A18">
      <w:pPr>
        <w:spacing w:after="125"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6D79A1">
      <w:headerReference w:type="default" r:id="rId148"/>
      <w:footerReference w:type="default" r:id="rId149"/>
      <w:headerReference w:type="first" r:id="rId150"/>
      <w:footerReference w:type="first" r:id="rId151"/>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3B1" w:rsidRDefault="000413B1" w:rsidP="00D458AB">
      <w:pPr>
        <w:spacing w:after="0" w:line="240" w:lineRule="auto"/>
      </w:pPr>
      <w:r>
        <w:separator/>
      </w:r>
    </w:p>
  </w:endnote>
  <w:endnote w:type="continuationSeparator" w:id="1">
    <w:p w:rsidR="000413B1" w:rsidRDefault="000413B1"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2601AF" w:rsidRDefault="002601AF">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A065F8">
            <w:rPr>
              <w:noProof/>
            </w:rPr>
            <w:t>5</w:t>
          </w:r>
        </w:fldSimple>
      </w:p>
    </w:sdtContent>
  </w:sdt>
  <w:p w:rsidR="002601AF" w:rsidRDefault="002601AF"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1AF" w:rsidRDefault="002601AF"/>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2601AF" w:rsidRPr="000852BC" w:rsidTr="00856C51">
      <w:tc>
        <w:tcPr>
          <w:tcW w:w="3545" w:type="dxa"/>
        </w:tcPr>
        <w:p w:rsidR="002601AF" w:rsidRPr="000852BC" w:rsidRDefault="002601AF" w:rsidP="000D0F14">
          <w:pPr>
            <w:rPr>
              <w:b/>
              <w:sz w:val="18"/>
              <w:szCs w:val="18"/>
            </w:rPr>
          </w:pPr>
          <w:r w:rsidRPr="000852BC">
            <w:rPr>
              <w:b/>
              <w:sz w:val="18"/>
              <w:szCs w:val="18"/>
            </w:rPr>
            <w:t xml:space="preserve">BYDGOSZCZ </w:t>
          </w:r>
        </w:p>
        <w:p w:rsidR="002601AF" w:rsidRPr="000852BC" w:rsidRDefault="002601AF" w:rsidP="000D0F14">
          <w:pPr>
            <w:rPr>
              <w:sz w:val="18"/>
              <w:szCs w:val="18"/>
            </w:rPr>
          </w:pPr>
          <w:r w:rsidRPr="000852BC">
            <w:rPr>
              <w:sz w:val="18"/>
              <w:szCs w:val="18"/>
            </w:rPr>
            <w:t>Partner Wiodący - Fundacja Rozwoju Demokracji Lokalnej - Kujawsko-Pomorskie Biuro FRDL</w:t>
          </w:r>
        </w:p>
      </w:tc>
      <w:tc>
        <w:tcPr>
          <w:tcW w:w="1984" w:type="dxa"/>
        </w:tcPr>
        <w:p w:rsidR="002601AF" w:rsidRDefault="002601AF" w:rsidP="000D0F14">
          <w:pPr>
            <w:rPr>
              <w:sz w:val="18"/>
              <w:szCs w:val="18"/>
            </w:rPr>
          </w:pPr>
          <w:r w:rsidRPr="000852BC">
            <w:rPr>
              <w:sz w:val="18"/>
              <w:szCs w:val="18"/>
            </w:rPr>
            <w:t xml:space="preserve">ul. Unii Lubelskiej 4c, </w:t>
          </w:r>
        </w:p>
        <w:p w:rsidR="002601AF" w:rsidRPr="000852BC" w:rsidRDefault="002601AF" w:rsidP="000D0F14">
          <w:pPr>
            <w:rPr>
              <w:sz w:val="18"/>
              <w:szCs w:val="18"/>
            </w:rPr>
          </w:pPr>
          <w:r w:rsidRPr="000852BC">
            <w:rPr>
              <w:sz w:val="18"/>
              <w:szCs w:val="18"/>
            </w:rPr>
            <w:t>85-059 Bydgoszcz</w:t>
          </w:r>
        </w:p>
      </w:tc>
      <w:tc>
        <w:tcPr>
          <w:tcW w:w="1843" w:type="dxa"/>
        </w:tcPr>
        <w:p w:rsidR="002601AF" w:rsidRPr="000852BC" w:rsidRDefault="002601AF" w:rsidP="000D0F14">
          <w:pPr>
            <w:rPr>
              <w:sz w:val="18"/>
              <w:szCs w:val="18"/>
            </w:rPr>
          </w:pPr>
          <w:r w:rsidRPr="000852BC">
            <w:rPr>
              <w:sz w:val="18"/>
              <w:szCs w:val="18"/>
            </w:rPr>
            <w:t xml:space="preserve">e-mail: projekty@bydgoszcz-frdl.pl  </w:t>
          </w:r>
        </w:p>
        <w:p w:rsidR="002601AF" w:rsidRPr="000852BC" w:rsidRDefault="002601AF" w:rsidP="000D0F14">
          <w:pPr>
            <w:rPr>
              <w:sz w:val="18"/>
              <w:szCs w:val="18"/>
            </w:rPr>
          </w:pPr>
          <w:r w:rsidRPr="000852BC">
            <w:rPr>
              <w:sz w:val="18"/>
              <w:szCs w:val="18"/>
            </w:rPr>
            <w:t>tel.: 606398203</w:t>
          </w:r>
          <w:r w:rsidRPr="000852BC">
            <w:rPr>
              <w:sz w:val="18"/>
              <w:szCs w:val="18"/>
            </w:rPr>
            <w:tab/>
          </w:r>
        </w:p>
        <w:p w:rsidR="002601AF" w:rsidRPr="000852BC" w:rsidRDefault="002601AF" w:rsidP="000D0F14">
          <w:pPr>
            <w:rPr>
              <w:sz w:val="18"/>
              <w:szCs w:val="18"/>
            </w:rPr>
          </w:pPr>
        </w:p>
      </w:tc>
      <w:tc>
        <w:tcPr>
          <w:tcW w:w="290" w:type="dxa"/>
        </w:tcPr>
        <w:p w:rsidR="002601AF" w:rsidRPr="000852BC" w:rsidRDefault="002601AF"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2601AF" w:rsidRPr="000852BC" w:rsidTr="00856C51">
      <w:tc>
        <w:tcPr>
          <w:tcW w:w="3545" w:type="dxa"/>
        </w:tcPr>
        <w:p w:rsidR="002601AF" w:rsidRPr="000852BC" w:rsidRDefault="002601AF" w:rsidP="000D0F14">
          <w:pPr>
            <w:rPr>
              <w:b/>
              <w:sz w:val="18"/>
              <w:szCs w:val="18"/>
            </w:rPr>
          </w:pPr>
          <w:r w:rsidRPr="000852BC">
            <w:rPr>
              <w:b/>
              <w:sz w:val="18"/>
              <w:szCs w:val="18"/>
            </w:rPr>
            <w:t xml:space="preserve">WŁOCŁAWEK </w:t>
          </w:r>
        </w:p>
        <w:p w:rsidR="002601AF" w:rsidRPr="000852BC" w:rsidRDefault="002601AF" w:rsidP="000D0F14">
          <w:pPr>
            <w:rPr>
              <w:sz w:val="18"/>
              <w:szCs w:val="18"/>
            </w:rPr>
          </w:pPr>
          <w:r w:rsidRPr="000852BC">
            <w:rPr>
              <w:sz w:val="18"/>
              <w:szCs w:val="18"/>
            </w:rPr>
            <w:t>Partner – Gmina Miasto Włocławek - Centrum Kształcenia Zawodowego i Ustawicznego we Włocławku</w:t>
          </w:r>
        </w:p>
      </w:tc>
      <w:tc>
        <w:tcPr>
          <w:tcW w:w="1984" w:type="dxa"/>
        </w:tcPr>
        <w:p w:rsidR="002601AF" w:rsidRDefault="002601AF" w:rsidP="000D0F14">
          <w:pPr>
            <w:rPr>
              <w:sz w:val="18"/>
              <w:szCs w:val="18"/>
            </w:rPr>
          </w:pPr>
          <w:r w:rsidRPr="000852BC">
            <w:rPr>
              <w:sz w:val="18"/>
              <w:szCs w:val="18"/>
            </w:rPr>
            <w:t xml:space="preserve">ul.Nowomiejska 25, </w:t>
          </w:r>
        </w:p>
        <w:p w:rsidR="002601AF" w:rsidRPr="000852BC" w:rsidRDefault="002601AF" w:rsidP="000D0F14">
          <w:pPr>
            <w:rPr>
              <w:sz w:val="18"/>
              <w:szCs w:val="18"/>
            </w:rPr>
          </w:pPr>
          <w:r w:rsidRPr="000852BC">
            <w:rPr>
              <w:sz w:val="18"/>
              <w:szCs w:val="18"/>
            </w:rPr>
            <w:t>87-800 Włocławek</w:t>
          </w:r>
        </w:p>
      </w:tc>
      <w:tc>
        <w:tcPr>
          <w:tcW w:w="1843" w:type="dxa"/>
        </w:tcPr>
        <w:p w:rsidR="002601AF" w:rsidRPr="000852BC" w:rsidRDefault="002601AF" w:rsidP="000D0F14">
          <w:pPr>
            <w:rPr>
              <w:sz w:val="18"/>
              <w:szCs w:val="18"/>
            </w:rPr>
          </w:pPr>
          <w:r w:rsidRPr="000852BC">
            <w:rPr>
              <w:sz w:val="18"/>
              <w:szCs w:val="18"/>
            </w:rPr>
            <w:t xml:space="preserve">e-mail: projekt@ckziu.wloclawek.pl  </w:t>
          </w:r>
        </w:p>
        <w:p w:rsidR="002601AF" w:rsidRPr="000852BC" w:rsidRDefault="002601AF"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2601AF" w:rsidRPr="000852BC" w:rsidRDefault="002601AF"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2601AF" w:rsidRDefault="002601A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3B1" w:rsidRDefault="000413B1" w:rsidP="00D458AB">
      <w:pPr>
        <w:spacing w:after="0" w:line="240" w:lineRule="auto"/>
      </w:pPr>
      <w:r>
        <w:separator/>
      </w:r>
    </w:p>
  </w:footnote>
  <w:footnote w:type="continuationSeparator" w:id="1">
    <w:p w:rsidR="000413B1" w:rsidRDefault="000413B1" w:rsidP="00D458AB">
      <w:pPr>
        <w:spacing w:after="0" w:line="240" w:lineRule="auto"/>
      </w:pPr>
      <w:r>
        <w:continuationSeparator/>
      </w:r>
    </w:p>
  </w:footnote>
  <w:footnote w:id="2">
    <w:p w:rsidR="002601AF" w:rsidRDefault="002601AF">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1AF" w:rsidRPr="006D79A1" w:rsidRDefault="002601AF"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1AF" w:rsidRDefault="002601AF"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5301FC"/>
    <w:multiLevelType w:val="hybridMultilevel"/>
    <w:tmpl w:val="99F4BF42"/>
    <w:lvl w:ilvl="0" w:tplc="C3BA6084">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3C91A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D90CFD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1668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FCE4C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8707B5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725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14A9F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85034E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6452973"/>
    <w:multiLevelType w:val="hybridMultilevel"/>
    <w:tmpl w:val="9BCA2C14"/>
    <w:lvl w:ilvl="0" w:tplc="663A3B62">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544F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26F4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04C0F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ACF5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EA0F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65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94D89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A944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8E43425"/>
    <w:multiLevelType w:val="hybridMultilevel"/>
    <w:tmpl w:val="7892D594"/>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F026808"/>
    <w:multiLevelType w:val="hybridMultilevel"/>
    <w:tmpl w:val="9EB2BA32"/>
    <w:lvl w:ilvl="0" w:tplc="9BA4892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1040BC">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58630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6863F10">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AEAF5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821C1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47496B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1407B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38404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0CF119D"/>
    <w:multiLevelType w:val="hybridMultilevel"/>
    <w:tmpl w:val="CBC60970"/>
    <w:lvl w:ilvl="0" w:tplc="7DAA812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34A45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A2C4D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33616E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F0FB2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3A0063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B7A8B1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5A4D1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66617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10E95B12"/>
    <w:multiLevelType w:val="hybridMultilevel"/>
    <w:tmpl w:val="1D5E0FE6"/>
    <w:lvl w:ilvl="0" w:tplc="50F4051E">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F8E5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70707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FA94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E4EB1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9BED6E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4DAC1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ACBB9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0833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1141202A"/>
    <w:multiLevelType w:val="hybridMultilevel"/>
    <w:tmpl w:val="64582290"/>
    <w:lvl w:ilvl="0" w:tplc="2E2A6A5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0058D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05A312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A19A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00A6A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B4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4490A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42A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nsid w:val="1595360F"/>
    <w:multiLevelType w:val="hybridMultilevel"/>
    <w:tmpl w:val="18BAE046"/>
    <w:lvl w:ilvl="0" w:tplc="90D020E0">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72F28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1EEF1D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3329BD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9C14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4C074F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F2BE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AFD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1A4C2B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2">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5">
    <w:nsid w:val="29253974"/>
    <w:multiLevelType w:val="hybridMultilevel"/>
    <w:tmpl w:val="9C62D810"/>
    <w:lvl w:ilvl="0" w:tplc="54C80FF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B0CBF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C002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C234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BE742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B85A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D8594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C2A38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4C3B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2B615C64"/>
    <w:multiLevelType w:val="hybridMultilevel"/>
    <w:tmpl w:val="56D48148"/>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nsid w:val="2C9D4A36"/>
    <w:multiLevelType w:val="hybridMultilevel"/>
    <w:tmpl w:val="5E16D4D2"/>
    <w:lvl w:ilvl="0" w:tplc="CBD8B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312F09F2"/>
    <w:multiLevelType w:val="hybridMultilevel"/>
    <w:tmpl w:val="7B3E9E64"/>
    <w:lvl w:ilvl="0" w:tplc="CAF8270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1801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10B2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CAF72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0004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8420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F426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F0B54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C88F0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nsid w:val="358E4890"/>
    <w:multiLevelType w:val="hybridMultilevel"/>
    <w:tmpl w:val="E6ACD8E0"/>
    <w:lvl w:ilvl="0" w:tplc="95B821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88D2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B41CDE">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1C47F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2C43AC">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8CD73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A612C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446E0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327E5C">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nsid w:val="3B6F4F5B"/>
    <w:multiLevelType w:val="hybridMultilevel"/>
    <w:tmpl w:val="2F645F6A"/>
    <w:lvl w:ilvl="0" w:tplc="E9F886D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34445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C80936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DB4BEB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3E647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D8634B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B4A262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D6F02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7CC2DC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nsid w:val="3F613069"/>
    <w:multiLevelType w:val="hybridMultilevel"/>
    <w:tmpl w:val="DA0EF2F4"/>
    <w:lvl w:ilvl="0" w:tplc="0072852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203FA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82E0A5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00821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A0495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70C68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79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4ADA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C6C5B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406C3732"/>
    <w:multiLevelType w:val="hybridMultilevel"/>
    <w:tmpl w:val="77021A0A"/>
    <w:lvl w:ilvl="0" w:tplc="5F8C186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F4EC9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840AB4">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87C6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922AA8">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C9E33F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F4AFA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0C5F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7FE3CD0">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26B3A1D"/>
    <w:multiLevelType w:val="hybridMultilevel"/>
    <w:tmpl w:val="78DE4D34"/>
    <w:lvl w:ilvl="0" w:tplc="3B04951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6C18B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A638D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82AE3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326DA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F082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167D2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9D4DBC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64818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42F03666"/>
    <w:multiLevelType w:val="hybridMultilevel"/>
    <w:tmpl w:val="DE68ECA6"/>
    <w:lvl w:ilvl="0" w:tplc="C1F801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nsid w:val="43445C29"/>
    <w:multiLevelType w:val="hybridMultilevel"/>
    <w:tmpl w:val="97868228"/>
    <w:lvl w:ilvl="0" w:tplc="C8FE5AA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42053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4A0146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3AFC2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CCBED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EC35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CE95B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98798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5CA848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nsid w:val="43723EF4"/>
    <w:multiLevelType w:val="hybridMultilevel"/>
    <w:tmpl w:val="B1EC3D7A"/>
    <w:lvl w:ilvl="0" w:tplc="C21C31A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02EF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0692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732BF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EA70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7EC38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6430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7A73A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10E2F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nsid w:val="44471A56"/>
    <w:multiLevelType w:val="hybridMultilevel"/>
    <w:tmpl w:val="1FB6EF8E"/>
    <w:lvl w:ilvl="0" w:tplc="B8E26206">
      <w:start w:val="1"/>
      <w:numFmt w:val="decimal"/>
      <w:lvlText w:val="%1."/>
      <w:lvlJc w:val="left"/>
      <w:pPr>
        <w:ind w:left="236" w:hanging="269"/>
      </w:pPr>
      <w:rPr>
        <w:rFonts w:ascii="Arial" w:eastAsia="Arial" w:hAnsi="Arial" w:cs="Arial" w:hint="default"/>
        <w:w w:val="99"/>
        <w:sz w:val="24"/>
        <w:szCs w:val="24"/>
        <w:lang w:val="pl-PL" w:eastAsia="pl-PL" w:bidi="pl-PL"/>
      </w:rPr>
    </w:lvl>
    <w:lvl w:ilvl="1" w:tplc="021C55CC">
      <w:numFmt w:val="bullet"/>
      <w:lvlText w:val="•"/>
      <w:lvlJc w:val="left"/>
      <w:pPr>
        <w:ind w:left="1174" w:hanging="269"/>
      </w:pPr>
      <w:rPr>
        <w:rFonts w:hint="default"/>
        <w:lang w:val="pl-PL" w:eastAsia="pl-PL" w:bidi="pl-PL"/>
      </w:rPr>
    </w:lvl>
    <w:lvl w:ilvl="2" w:tplc="FB28B680">
      <w:numFmt w:val="bullet"/>
      <w:lvlText w:val="•"/>
      <w:lvlJc w:val="left"/>
      <w:pPr>
        <w:ind w:left="2109" w:hanging="269"/>
      </w:pPr>
      <w:rPr>
        <w:rFonts w:hint="default"/>
        <w:lang w:val="pl-PL" w:eastAsia="pl-PL" w:bidi="pl-PL"/>
      </w:rPr>
    </w:lvl>
    <w:lvl w:ilvl="3" w:tplc="054ED288">
      <w:numFmt w:val="bullet"/>
      <w:lvlText w:val="•"/>
      <w:lvlJc w:val="left"/>
      <w:pPr>
        <w:ind w:left="3043" w:hanging="269"/>
      </w:pPr>
      <w:rPr>
        <w:rFonts w:hint="default"/>
        <w:lang w:val="pl-PL" w:eastAsia="pl-PL" w:bidi="pl-PL"/>
      </w:rPr>
    </w:lvl>
    <w:lvl w:ilvl="4" w:tplc="3606E724">
      <w:numFmt w:val="bullet"/>
      <w:lvlText w:val="•"/>
      <w:lvlJc w:val="left"/>
      <w:pPr>
        <w:ind w:left="3978" w:hanging="269"/>
      </w:pPr>
      <w:rPr>
        <w:rFonts w:hint="default"/>
        <w:lang w:val="pl-PL" w:eastAsia="pl-PL" w:bidi="pl-PL"/>
      </w:rPr>
    </w:lvl>
    <w:lvl w:ilvl="5" w:tplc="02F0F21E">
      <w:numFmt w:val="bullet"/>
      <w:lvlText w:val="•"/>
      <w:lvlJc w:val="left"/>
      <w:pPr>
        <w:ind w:left="4913" w:hanging="269"/>
      </w:pPr>
      <w:rPr>
        <w:rFonts w:hint="default"/>
        <w:lang w:val="pl-PL" w:eastAsia="pl-PL" w:bidi="pl-PL"/>
      </w:rPr>
    </w:lvl>
    <w:lvl w:ilvl="6" w:tplc="17E02F12">
      <w:numFmt w:val="bullet"/>
      <w:lvlText w:val="•"/>
      <w:lvlJc w:val="left"/>
      <w:pPr>
        <w:ind w:left="5847" w:hanging="269"/>
      </w:pPr>
      <w:rPr>
        <w:rFonts w:hint="default"/>
        <w:lang w:val="pl-PL" w:eastAsia="pl-PL" w:bidi="pl-PL"/>
      </w:rPr>
    </w:lvl>
    <w:lvl w:ilvl="7" w:tplc="40B00FF8">
      <w:numFmt w:val="bullet"/>
      <w:lvlText w:val="•"/>
      <w:lvlJc w:val="left"/>
      <w:pPr>
        <w:ind w:left="6782" w:hanging="269"/>
      </w:pPr>
      <w:rPr>
        <w:rFonts w:hint="default"/>
        <w:lang w:val="pl-PL" w:eastAsia="pl-PL" w:bidi="pl-PL"/>
      </w:rPr>
    </w:lvl>
    <w:lvl w:ilvl="8" w:tplc="00503A44">
      <w:numFmt w:val="bullet"/>
      <w:lvlText w:val="•"/>
      <w:lvlJc w:val="left"/>
      <w:pPr>
        <w:ind w:left="7717" w:hanging="269"/>
      </w:pPr>
      <w:rPr>
        <w:rFonts w:hint="default"/>
        <w:lang w:val="pl-PL" w:eastAsia="pl-PL" w:bidi="pl-PL"/>
      </w:rPr>
    </w:lvl>
  </w:abstractNum>
  <w:abstractNum w:abstractNumId="42">
    <w:nsid w:val="45F76368"/>
    <w:multiLevelType w:val="hybridMultilevel"/>
    <w:tmpl w:val="CC4863A2"/>
    <w:lvl w:ilvl="0" w:tplc="A644213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C08ADD4">
      <w:start w:val="1"/>
      <w:numFmt w:val="bullet"/>
      <w:lvlText w:val="o"/>
      <w:lvlJc w:val="left"/>
      <w:pPr>
        <w:ind w:left="8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5361C50">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FECACF0">
      <w:start w:val="1"/>
      <w:numFmt w:val="bullet"/>
      <w:lvlText w:val="•"/>
      <w:lvlJc w:val="left"/>
      <w:pPr>
        <w:ind w:left="2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62CDF0">
      <w:start w:val="1"/>
      <w:numFmt w:val="bullet"/>
      <w:lvlText w:val="o"/>
      <w:lvlJc w:val="left"/>
      <w:pPr>
        <w:ind w:left="27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9F01D3C">
      <w:start w:val="1"/>
      <w:numFmt w:val="bullet"/>
      <w:lvlText w:val="▪"/>
      <w:lvlJc w:val="left"/>
      <w:pPr>
        <w:ind w:left="3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5BC6A68">
      <w:start w:val="1"/>
      <w:numFmt w:val="bullet"/>
      <w:lvlText w:val="•"/>
      <w:lvlJc w:val="left"/>
      <w:pPr>
        <w:ind w:left="4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DF09CC6">
      <w:start w:val="1"/>
      <w:numFmt w:val="bullet"/>
      <w:lvlText w:val="o"/>
      <w:lvlJc w:val="left"/>
      <w:pPr>
        <w:ind w:left="49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3D8ECE6">
      <w:start w:val="1"/>
      <w:numFmt w:val="bullet"/>
      <w:lvlText w:val="▪"/>
      <w:lvlJc w:val="left"/>
      <w:pPr>
        <w:ind w:left="5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3">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45">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4AB11CFE"/>
    <w:multiLevelType w:val="hybridMultilevel"/>
    <w:tmpl w:val="0A469CA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B53740C"/>
    <w:multiLevelType w:val="hybridMultilevel"/>
    <w:tmpl w:val="91585A94"/>
    <w:lvl w:ilvl="0" w:tplc="437C72D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D8BB4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7C32A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462A7D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2A573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002EC1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BC0AB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F0FA5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4AC46E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50">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nsid w:val="51B55334"/>
    <w:multiLevelType w:val="hybridMultilevel"/>
    <w:tmpl w:val="6DCC837A"/>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32A4896"/>
    <w:multiLevelType w:val="hybridMultilevel"/>
    <w:tmpl w:val="CD70BD50"/>
    <w:lvl w:ilvl="0" w:tplc="558A1B8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9A1E2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3C46C3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BA7A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F6CB5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AC23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2A42B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CC0D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C85C6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5B36ABE"/>
    <w:multiLevelType w:val="hybridMultilevel"/>
    <w:tmpl w:val="B628D004"/>
    <w:lvl w:ilvl="0" w:tplc="9F9CAA2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B8614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E640C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538FE4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A8FE6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1C1B6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A25EE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C63B8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DE3A4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6">
    <w:nsid w:val="56083365"/>
    <w:multiLevelType w:val="hybridMultilevel"/>
    <w:tmpl w:val="D5B40D1E"/>
    <w:lvl w:ilvl="0" w:tplc="944801A0">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D66FD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E623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2434E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A2E87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10A2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123F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D4B2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9C4BB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nsid w:val="563D2D47"/>
    <w:multiLevelType w:val="hybridMultilevel"/>
    <w:tmpl w:val="5A5CE3CE"/>
    <w:lvl w:ilvl="0" w:tplc="0652D2A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7E8A7A">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B008E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B8A36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14E9D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616536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54ED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2257E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F83B2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nsid w:val="568D16C2"/>
    <w:multiLevelType w:val="hybridMultilevel"/>
    <w:tmpl w:val="979001C4"/>
    <w:lvl w:ilvl="0" w:tplc="21A4DE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146A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6E95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562C6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5EA07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DC5A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103F4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D00CC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0062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0">
    <w:nsid w:val="59AA1442"/>
    <w:multiLevelType w:val="hybridMultilevel"/>
    <w:tmpl w:val="9FB0941C"/>
    <w:lvl w:ilvl="0" w:tplc="A2AA029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5046BE">
      <w:start w:val="1"/>
      <w:numFmt w:val="bullet"/>
      <w:lvlText w:val="o"/>
      <w:lvlJc w:val="left"/>
      <w:pPr>
        <w:ind w:left="8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9E673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B0B7C4">
      <w:start w:val="1"/>
      <w:numFmt w:val="bullet"/>
      <w:lvlText w:val="•"/>
      <w:lvlJc w:val="left"/>
      <w:pPr>
        <w:ind w:left="2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12BFFE">
      <w:start w:val="1"/>
      <w:numFmt w:val="bullet"/>
      <w:lvlText w:val="o"/>
      <w:lvlJc w:val="left"/>
      <w:pPr>
        <w:ind w:left="27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84EFDE6">
      <w:start w:val="1"/>
      <w:numFmt w:val="bullet"/>
      <w:lvlText w:val="▪"/>
      <w:lvlJc w:val="left"/>
      <w:pPr>
        <w:ind w:left="3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4B46922">
      <w:start w:val="1"/>
      <w:numFmt w:val="bullet"/>
      <w:lvlText w:val="•"/>
      <w:lvlJc w:val="left"/>
      <w:pPr>
        <w:ind w:left="4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529B3A">
      <w:start w:val="1"/>
      <w:numFmt w:val="bullet"/>
      <w:lvlText w:val="o"/>
      <w:lvlJc w:val="left"/>
      <w:pPr>
        <w:ind w:left="49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2256A0">
      <w:start w:val="1"/>
      <w:numFmt w:val="bullet"/>
      <w:lvlText w:val="▪"/>
      <w:lvlJc w:val="left"/>
      <w:pPr>
        <w:ind w:left="5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1">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3">
    <w:nsid w:val="5BD7025C"/>
    <w:multiLevelType w:val="hybridMultilevel"/>
    <w:tmpl w:val="782496F8"/>
    <w:lvl w:ilvl="0" w:tplc="17DA473A">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20DAB6">
      <w:start w:val="1"/>
      <w:numFmt w:val="bullet"/>
      <w:lvlText w:val="o"/>
      <w:lvlJc w:val="left"/>
      <w:pPr>
        <w:ind w:left="1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0F4B1AC">
      <w:start w:val="1"/>
      <w:numFmt w:val="bullet"/>
      <w:lvlText w:val="▪"/>
      <w:lvlJc w:val="left"/>
      <w:pPr>
        <w:ind w:left="1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CDE5DDA">
      <w:start w:val="1"/>
      <w:numFmt w:val="bullet"/>
      <w:lvlText w:val="•"/>
      <w:lvlJc w:val="left"/>
      <w:pPr>
        <w:ind w:left="2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6E9252">
      <w:start w:val="1"/>
      <w:numFmt w:val="bullet"/>
      <w:lvlText w:val="o"/>
      <w:lvlJc w:val="left"/>
      <w:pPr>
        <w:ind w:left="3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55A6D5E">
      <w:start w:val="1"/>
      <w:numFmt w:val="bullet"/>
      <w:lvlText w:val="▪"/>
      <w:lvlJc w:val="left"/>
      <w:pPr>
        <w:ind w:left="4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84871D6">
      <w:start w:val="1"/>
      <w:numFmt w:val="bullet"/>
      <w:lvlText w:val="•"/>
      <w:lvlJc w:val="left"/>
      <w:pPr>
        <w:ind w:left="4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DB01E74">
      <w:start w:val="1"/>
      <w:numFmt w:val="bullet"/>
      <w:lvlText w:val="o"/>
      <w:lvlJc w:val="left"/>
      <w:pPr>
        <w:ind w:left="5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694F340">
      <w:start w:val="1"/>
      <w:numFmt w:val="bullet"/>
      <w:lvlText w:val="▪"/>
      <w:lvlJc w:val="left"/>
      <w:pPr>
        <w:ind w:left="62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nsid w:val="5BE05CC7"/>
    <w:multiLevelType w:val="hybridMultilevel"/>
    <w:tmpl w:val="25BABE70"/>
    <w:lvl w:ilvl="0" w:tplc="2EB2C4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809F04">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D81D92">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40DC9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98036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76B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6450A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08837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5">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6">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nsid w:val="643479F0"/>
    <w:multiLevelType w:val="hybridMultilevel"/>
    <w:tmpl w:val="9C04EA98"/>
    <w:lvl w:ilvl="0" w:tplc="8FCC1E46">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96689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BC6EF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8A2101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58BD4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24A0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EC6D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306EA8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FB672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8">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9">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0">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2">
    <w:nsid w:val="6C984018"/>
    <w:multiLevelType w:val="hybridMultilevel"/>
    <w:tmpl w:val="81E0F4E2"/>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FD33410"/>
    <w:multiLevelType w:val="hybridMultilevel"/>
    <w:tmpl w:val="B24697C8"/>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4">
    <w:nsid w:val="70537C19"/>
    <w:multiLevelType w:val="hybridMultilevel"/>
    <w:tmpl w:val="5F04A712"/>
    <w:lvl w:ilvl="0" w:tplc="D86EAB1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64C44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4B42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6CA67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D2B11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D2C90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0403F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4B0A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5">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7A061AEF"/>
    <w:multiLevelType w:val="hybridMultilevel"/>
    <w:tmpl w:val="DD826288"/>
    <w:lvl w:ilvl="0" w:tplc="90DCB8E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6A91E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84FA8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946DD2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2E24C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CA25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C82D17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88351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35ED3C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8">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9">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B9E1D0B"/>
    <w:multiLevelType w:val="hybridMultilevel"/>
    <w:tmpl w:val="C95A093A"/>
    <w:lvl w:ilvl="0" w:tplc="394A202E">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06EA2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42629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6CEDBC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38C75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7EA890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7C6DEF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F0BB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52EB2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82">
    <w:nsid w:val="7CE00216"/>
    <w:multiLevelType w:val="hybridMultilevel"/>
    <w:tmpl w:val="739236D8"/>
    <w:lvl w:ilvl="0" w:tplc="52422A3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C81F4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C2A5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7CDED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70710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3E4E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C7027D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E0044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ED3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3">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6"/>
  </w:num>
  <w:num w:numId="2">
    <w:abstractNumId w:val="58"/>
  </w:num>
  <w:num w:numId="3">
    <w:abstractNumId w:val="83"/>
  </w:num>
  <w:num w:numId="4">
    <w:abstractNumId w:val="71"/>
  </w:num>
  <w:num w:numId="5">
    <w:abstractNumId w:val="28"/>
  </w:num>
  <w:num w:numId="6">
    <w:abstractNumId w:val="19"/>
  </w:num>
  <w:num w:numId="7">
    <w:abstractNumId w:val="24"/>
  </w:num>
  <w:num w:numId="8">
    <w:abstractNumId w:val="43"/>
  </w:num>
  <w:num w:numId="9">
    <w:abstractNumId w:val="78"/>
  </w:num>
  <w:num w:numId="10">
    <w:abstractNumId w:val="65"/>
  </w:num>
  <w:num w:numId="11">
    <w:abstractNumId w:val="44"/>
  </w:num>
  <w:num w:numId="12">
    <w:abstractNumId w:val="66"/>
  </w:num>
  <w:num w:numId="13">
    <w:abstractNumId w:val="68"/>
  </w:num>
  <w:num w:numId="14">
    <w:abstractNumId w:val="15"/>
  </w:num>
  <w:num w:numId="15">
    <w:abstractNumId w:val="69"/>
  </w:num>
  <w:num w:numId="16">
    <w:abstractNumId w:val="62"/>
  </w:num>
  <w:num w:numId="17">
    <w:abstractNumId w:val="22"/>
  </w:num>
  <w:num w:numId="18">
    <w:abstractNumId w:val="6"/>
  </w:num>
  <w:num w:numId="19">
    <w:abstractNumId w:val="8"/>
  </w:num>
  <w:num w:numId="20">
    <w:abstractNumId w:val="76"/>
  </w:num>
  <w:num w:numId="21">
    <w:abstractNumId w:val="11"/>
  </w:num>
  <w:num w:numId="22">
    <w:abstractNumId w:val="46"/>
  </w:num>
  <w:num w:numId="23">
    <w:abstractNumId w:val="5"/>
  </w:num>
  <w:num w:numId="24">
    <w:abstractNumId w:val="9"/>
  </w:num>
  <w:num w:numId="25">
    <w:abstractNumId w:val="70"/>
  </w:num>
  <w:num w:numId="26">
    <w:abstractNumId w:val="36"/>
  </w:num>
  <w:num w:numId="27">
    <w:abstractNumId w:val="79"/>
  </w:num>
  <w:num w:numId="28">
    <w:abstractNumId w:val="2"/>
  </w:num>
  <w:num w:numId="29">
    <w:abstractNumId w:val="23"/>
  </w:num>
  <w:num w:numId="30">
    <w:abstractNumId w:val="75"/>
  </w:num>
  <w:num w:numId="31">
    <w:abstractNumId w:val="59"/>
  </w:num>
  <w:num w:numId="32">
    <w:abstractNumId w:val="73"/>
  </w:num>
  <w:num w:numId="33">
    <w:abstractNumId w:val="74"/>
  </w:num>
  <w:num w:numId="34">
    <w:abstractNumId w:val="7"/>
  </w:num>
  <w:num w:numId="35">
    <w:abstractNumId w:val="26"/>
  </w:num>
  <w:num w:numId="36">
    <w:abstractNumId w:val="14"/>
  </w:num>
  <w:num w:numId="37">
    <w:abstractNumId w:val="64"/>
  </w:num>
  <w:num w:numId="38">
    <w:abstractNumId w:val="25"/>
  </w:num>
  <w:num w:numId="39">
    <w:abstractNumId w:val="33"/>
  </w:num>
  <w:num w:numId="40">
    <w:abstractNumId w:val="31"/>
  </w:num>
  <w:num w:numId="41">
    <w:abstractNumId w:val="82"/>
  </w:num>
  <w:num w:numId="42">
    <w:abstractNumId w:val="77"/>
  </w:num>
  <w:num w:numId="43">
    <w:abstractNumId w:val="10"/>
  </w:num>
  <w:num w:numId="44">
    <w:abstractNumId w:val="56"/>
  </w:num>
  <w:num w:numId="45">
    <w:abstractNumId w:val="4"/>
  </w:num>
  <w:num w:numId="46">
    <w:abstractNumId w:val="39"/>
  </w:num>
  <w:num w:numId="47">
    <w:abstractNumId w:val="37"/>
  </w:num>
  <w:num w:numId="48">
    <w:abstractNumId w:val="13"/>
  </w:num>
  <w:num w:numId="49">
    <w:abstractNumId w:val="29"/>
  </w:num>
  <w:num w:numId="50">
    <w:abstractNumId w:val="35"/>
  </w:num>
  <w:num w:numId="51">
    <w:abstractNumId w:val="40"/>
  </w:num>
  <w:num w:numId="52">
    <w:abstractNumId w:val="52"/>
  </w:num>
  <w:num w:numId="53">
    <w:abstractNumId w:val="18"/>
  </w:num>
  <w:num w:numId="54">
    <w:abstractNumId w:val="45"/>
  </w:num>
  <w:num w:numId="55">
    <w:abstractNumId w:val="0"/>
  </w:num>
  <w:num w:numId="56">
    <w:abstractNumId w:val="51"/>
  </w:num>
  <w:num w:numId="57">
    <w:abstractNumId w:val="72"/>
  </w:num>
  <w:num w:numId="58">
    <w:abstractNumId w:val="61"/>
  </w:num>
  <w:num w:numId="59">
    <w:abstractNumId w:val="47"/>
  </w:num>
  <w:num w:numId="60">
    <w:abstractNumId w:val="30"/>
  </w:num>
  <w:num w:numId="61">
    <w:abstractNumId w:val="34"/>
  </w:num>
  <w:num w:numId="62">
    <w:abstractNumId w:val="21"/>
  </w:num>
  <w:num w:numId="63">
    <w:abstractNumId w:val="20"/>
  </w:num>
  <w:num w:numId="64">
    <w:abstractNumId w:val="49"/>
  </w:num>
  <w:num w:numId="65">
    <w:abstractNumId w:val="81"/>
  </w:num>
  <w:num w:numId="66">
    <w:abstractNumId w:val="50"/>
  </w:num>
  <w:num w:numId="67">
    <w:abstractNumId w:val="54"/>
  </w:num>
  <w:num w:numId="68">
    <w:abstractNumId w:val="27"/>
  </w:num>
  <w:num w:numId="69">
    <w:abstractNumId w:val="1"/>
  </w:num>
  <w:num w:numId="70">
    <w:abstractNumId w:val="63"/>
  </w:num>
  <w:num w:numId="71">
    <w:abstractNumId w:val="48"/>
  </w:num>
  <w:num w:numId="72">
    <w:abstractNumId w:val="17"/>
  </w:num>
  <w:num w:numId="73">
    <w:abstractNumId w:val="41"/>
  </w:num>
  <w:num w:numId="74">
    <w:abstractNumId w:val="67"/>
  </w:num>
  <w:num w:numId="75">
    <w:abstractNumId w:val="32"/>
  </w:num>
  <w:num w:numId="76">
    <w:abstractNumId w:val="80"/>
  </w:num>
  <w:num w:numId="77">
    <w:abstractNumId w:val="57"/>
  </w:num>
  <w:num w:numId="78">
    <w:abstractNumId w:val="42"/>
  </w:num>
  <w:num w:numId="79">
    <w:abstractNumId w:val="3"/>
  </w:num>
  <w:num w:numId="80">
    <w:abstractNumId w:val="55"/>
  </w:num>
  <w:num w:numId="81">
    <w:abstractNumId w:val="12"/>
  </w:num>
  <w:num w:numId="82">
    <w:abstractNumId w:val="60"/>
  </w:num>
  <w:num w:numId="83">
    <w:abstractNumId w:val="53"/>
  </w:num>
  <w:num w:numId="84">
    <w:abstractNumId w:val="38"/>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EB3041"/>
    <w:rsid w:val="00003806"/>
    <w:rsid w:val="00006959"/>
    <w:rsid w:val="00011810"/>
    <w:rsid w:val="000413B1"/>
    <w:rsid w:val="000537F7"/>
    <w:rsid w:val="00057222"/>
    <w:rsid w:val="00061DBC"/>
    <w:rsid w:val="000752BB"/>
    <w:rsid w:val="00080D67"/>
    <w:rsid w:val="0008549D"/>
    <w:rsid w:val="0009431F"/>
    <w:rsid w:val="000B5583"/>
    <w:rsid w:val="000C4140"/>
    <w:rsid w:val="000D0F14"/>
    <w:rsid w:val="000D6B1B"/>
    <w:rsid w:val="000E5A35"/>
    <w:rsid w:val="00107307"/>
    <w:rsid w:val="00107D7B"/>
    <w:rsid w:val="00133433"/>
    <w:rsid w:val="00136A31"/>
    <w:rsid w:val="00140EFC"/>
    <w:rsid w:val="00155779"/>
    <w:rsid w:val="00155D87"/>
    <w:rsid w:val="00160601"/>
    <w:rsid w:val="00163FEF"/>
    <w:rsid w:val="001641B6"/>
    <w:rsid w:val="00166783"/>
    <w:rsid w:val="00166D02"/>
    <w:rsid w:val="00172E35"/>
    <w:rsid w:val="00177BD6"/>
    <w:rsid w:val="001960CC"/>
    <w:rsid w:val="001A4696"/>
    <w:rsid w:val="001A7DF5"/>
    <w:rsid w:val="001C58FD"/>
    <w:rsid w:val="001C69C5"/>
    <w:rsid w:val="001D7D7A"/>
    <w:rsid w:val="001E19AC"/>
    <w:rsid w:val="001E4BE6"/>
    <w:rsid w:val="001E5802"/>
    <w:rsid w:val="001E7BBF"/>
    <w:rsid w:val="00207BFD"/>
    <w:rsid w:val="0022483B"/>
    <w:rsid w:val="00230983"/>
    <w:rsid w:val="00237085"/>
    <w:rsid w:val="00240B4D"/>
    <w:rsid w:val="0024496C"/>
    <w:rsid w:val="0025674B"/>
    <w:rsid w:val="002601AF"/>
    <w:rsid w:val="002606B2"/>
    <w:rsid w:val="002635A1"/>
    <w:rsid w:val="00274835"/>
    <w:rsid w:val="0027516C"/>
    <w:rsid w:val="00295C4C"/>
    <w:rsid w:val="002A2D4C"/>
    <w:rsid w:val="002C516C"/>
    <w:rsid w:val="002C5BED"/>
    <w:rsid w:val="002D1DD0"/>
    <w:rsid w:val="002E2697"/>
    <w:rsid w:val="002F1D0D"/>
    <w:rsid w:val="00305284"/>
    <w:rsid w:val="00305DEC"/>
    <w:rsid w:val="003144D7"/>
    <w:rsid w:val="003308AD"/>
    <w:rsid w:val="0033241B"/>
    <w:rsid w:val="0033360A"/>
    <w:rsid w:val="0034372F"/>
    <w:rsid w:val="00355E98"/>
    <w:rsid w:val="003566A5"/>
    <w:rsid w:val="00361B2F"/>
    <w:rsid w:val="003762A2"/>
    <w:rsid w:val="003767D8"/>
    <w:rsid w:val="00381F99"/>
    <w:rsid w:val="00384FBA"/>
    <w:rsid w:val="0038635C"/>
    <w:rsid w:val="003A7D0C"/>
    <w:rsid w:val="003B6968"/>
    <w:rsid w:val="003C2A6D"/>
    <w:rsid w:val="003C6ED8"/>
    <w:rsid w:val="003D16E6"/>
    <w:rsid w:val="003D5EA3"/>
    <w:rsid w:val="003D734A"/>
    <w:rsid w:val="003F1674"/>
    <w:rsid w:val="003F3AD0"/>
    <w:rsid w:val="003F4BB5"/>
    <w:rsid w:val="00400BAA"/>
    <w:rsid w:val="004129A8"/>
    <w:rsid w:val="004133F4"/>
    <w:rsid w:val="00424754"/>
    <w:rsid w:val="00424C5E"/>
    <w:rsid w:val="0045076B"/>
    <w:rsid w:val="00457E3A"/>
    <w:rsid w:val="00457FE6"/>
    <w:rsid w:val="00461A5A"/>
    <w:rsid w:val="0046330B"/>
    <w:rsid w:val="00463CC6"/>
    <w:rsid w:val="0046625C"/>
    <w:rsid w:val="00473399"/>
    <w:rsid w:val="00474466"/>
    <w:rsid w:val="004811EE"/>
    <w:rsid w:val="00481547"/>
    <w:rsid w:val="004C7547"/>
    <w:rsid w:val="004C7FD6"/>
    <w:rsid w:val="004D086E"/>
    <w:rsid w:val="004D1A98"/>
    <w:rsid w:val="0050252C"/>
    <w:rsid w:val="00507580"/>
    <w:rsid w:val="00520E42"/>
    <w:rsid w:val="005273A5"/>
    <w:rsid w:val="00533BC0"/>
    <w:rsid w:val="00587E94"/>
    <w:rsid w:val="005919A8"/>
    <w:rsid w:val="00596619"/>
    <w:rsid w:val="005A0BF3"/>
    <w:rsid w:val="005B0CF4"/>
    <w:rsid w:val="005B354D"/>
    <w:rsid w:val="005C62FA"/>
    <w:rsid w:val="005D5E19"/>
    <w:rsid w:val="005D5FDA"/>
    <w:rsid w:val="005E2ED5"/>
    <w:rsid w:val="005F00DF"/>
    <w:rsid w:val="00605585"/>
    <w:rsid w:val="00614ECD"/>
    <w:rsid w:val="006235DC"/>
    <w:rsid w:val="006426AF"/>
    <w:rsid w:val="00643205"/>
    <w:rsid w:val="006513D2"/>
    <w:rsid w:val="006611AA"/>
    <w:rsid w:val="0066247C"/>
    <w:rsid w:val="0066388A"/>
    <w:rsid w:val="006638F7"/>
    <w:rsid w:val="00670327"/>
    <w:rsid w:val="0067183A"/>
    <w:rsid w:val="006846D8"/>
    <w:rsid w:val="006848AC"/>
    <w:rsid w:val="00686EB7"/>
    <w:rsid w:val="00687488"/>
    <w:rsid w:val="006C1E1C"/>
    <w:rsid w:val="006D41B9"/>
    <w:rsid w:val="006D79A1"/>
    <w:rsid w:val="006E2923"/>
    <w:rsid w:val="006E2A61"/>
    <w:rsid w:val="006E2F75"/>
    <w:rsid w:val="006E4022"/>
    <w:rsid w:val="006E582F"/>
    <w:rsid w:val="006F6B84"/>
    <w:rsid w:val="00700E17"/>
    <w:rsid w:val="00702433"/>
    <w:rsid w:val="00704BCB"/>
    <w:rsid w:val="0071071F"/>
    <w:rsid w:val="00726763"/>
    <w:rsid w:val="00746406"/>
    <w:rsid w:val="00756E7A"/>
    <w:rsid w:val="00765934"/>
    <w:rsid w:val="007710A3"/>
    <w:rsid w:val="007711C5"/>
    <w:rsid w:val="00771E26"/>
    <w:rsid w:val="00774EA6"/>
    <w:rsid w:val="00792D5E"/>
    <w:rsid w:val="00793E99"/>
    <w:rsid w:val="007A2D2A"/>
    <w:rsid w:val="007B2D30"/>
    <w:rsid w:val="00802102"/>
    <w:rsid w:val="008051B7"/>
    <w:rsid w:val="008066FF"/>
    <w:rsid w:val="0082539E"/>
    <w:rsid w:val="00836317"/>
    <w:rsid w:val="00836CF8"/>
    <w:rsid w:val="0083723B"/>
    <w:rsid w:val="0084060F"/>
    <w:rsid w:val="00843E40"/>
    <w:rsid w:val="008449BE"/>
    <w:rsid w:val="00856C51"/>
    <w:rsid w:val="00875137"/>
    <w:rsid w:val="00876F15"/>
    <w:rsid w:val="00883C37"/>
    <w:rsid w:val="0088719E"/>
    <w:rsid w:val="00892450"/>
    <w:rsid w:val="008A380C"/>
    <w:rsid w:val="008B0F29"/>
    <w:rsid w:val="008B3BFE"/>
    <w:rsid w:val="008B628D"/>
    <w:rsid w:val="008C4C38"/>
    <w:rsid w:val="008C6D50"/>
    <w:rsid w:val="008C6ECE"/>
    <w:rsid w:val="008C7BE9"/>
    <w:rsid w:val="008D3010"/>
    <w:rsid w:val="008F2AD0"/>
    <w:rsid w:val="00903C06"/>
    <w:rsid w:val="0091159D"/>
    <w:rsid w:val="0091623F"/>
    <w:rsid w:val="009249E8"/>
    <w:rsid w:val="00926E83"/>
    <w:rsid w:val="0094265D"/>
    <w:rsid w:val="00944216"/>
    <w:rsid w:val="00944F7D"/>
    <w:rsid w:val="009466A2"/>
    <w:rsid w:val="00951D5F"/>
    <w:rsid w:val="00955ACF"/>
    <w:rsid w:val="00963CF4"/>
    <w:rsid w:val="0096758E"/>
    <w:rsid w:val="009C12B2"/>
    <w:rsid w:val="009C48B4"/>
    <w:rsid w:val="009E00A4"/>
    <w:rsid w:val="009E5F88"/>
    <w:rsid w:val="009F56CC"/>
    <w:rsid w:val="00A01040"/>
    <w:rsid w:val="00A04404"/>
    <w:rsid w:val="00A065F8"/>
    <w:rsid w:val="00A06BBD"/>
    <w:rsid w:val="00A17F65"/>
    <w:rsid w:val="00A340A2"/>
    <w:rsid w:val="00A3624B"/>
    <w:rsid w:val="00A37041"/>
    <w:rsid w:val="00A4044B"/>
    <w:rsid w:val="00A4242C"/>
    <w:rsid w:val="00A56A41"/>
    <w:rsid w:val="00A64F84"/>
    <w:rsid w:val="00A83C73"/>
    <w:rsid w:val="00A851FB"/>
    <w:rsid w:val="00A9210E"/>
    <w:rsid w:val="00A97656"/>
    <w:rsid w:val="00AA6A18"/>
    <w:rsid w:val="00AB5393"/>
    <w:rsid w:val="00AB5D74"/>
    <w:rsid w:val="00AC2F4D"/>
    <w:rsid w:val="00AC42CF"/>
    <w:rsid w:val="00AD2248"/>
    <w:rsid w:val="00AD4594"/>
    <w:rsid w:val="00B0589B"/>
    <w:rsid w:val="00B14BFC"/>
    <w:rsid w:val="00B22101"/>
    <w:rsid w:val="00B418F8"/>
    <w:rsid w:val="00B41982"/>
    <w:rsid w:val="00B4311F"/>
    <w:rsid w:val="00B446C5"/>
    <w:rsid w:val="00B50B29"/>
    <w:rsid w:val="00B54CA4"/>
    <w:rsid w:val="00B70A43"/>
    <w:rsid w:val="00B75F9B"/>
    <w:rsid w:val="00B76243"/>
    <w:rsid w:val="00B776EB"/>
    <w:rsid w:val="00B81B0C"/>
    <w:rsid w:val="00B84D04"/>
    <w:rsid w:val="00B85084"/>
    <w:rsid w:val="00B90EE6"/>
    <w:rsid w:val="00B93723"/>
    <w:rsid w:val="00B97DC7"/>
    <w:rsid w:val="00BA0664"/>
    <w:rsid w:val="00BA1CC0"/>
    <w:rsid w:val="00BB3AE4"/>
    <w:rsid w:val="00BD3EAD"/>
    <w:rsid w:val="00BE274D"/>
    <w:rsid w:val="00BE73D5"/>
    <w:rsid w:val="00BF6EC9"/>
    <w:rsid w:val="00BF7CE8"/>
    <w:rsid w:val="00C06BCB"/>
    <w:rsid w:val="00C0749C"/>
    <w:rsid w:val="00C07CE8"/>
    <w:rsid w:val="00C20835"/>
    <w:rsid w:val="00C21757"/>
    <w:rsid w:val="00C262FF"/>
    <w:rsid w:val="00C3457E"/>
    <w:rsid w:val="00C3559E"/>
    <w:rsid w:val="00C63019"/>
    <w:rsid w:val="00C6692B"/>
    <w:rsid w:val="00C70343"/>
    <w:rsid w:val="00C777B1"/>
    <w:rsid w:val="00C86648"/>
    <w:rsid w:val="00C943EE"/>
    <w:rsid w:val="00CA0C28"/>
    <w:rsid w:val="00CA3997"/>
    <w:rsid w:val="00CA5D94"/>
    <w:rsid w:val="00CB0151"/>
    <w:rsid w:val="00CB6BA4"/>
    <w:rsid w:val="00CC1EC0"/>
    <w:rsid w:val="00CC29C8"/>
    <w:rsid w:val="00CC526A"/>
    <w:rsid w:val="00CC73F1"/>
    <w:rsid w:val="00CF313F"/>
    <w:rsid w:val="00D009CE"/>
    <w:rsid w:val="00D00EA9"/>
    <w:rsid w:val="00D0532B"/>
    <w:rsid w:val="00D23675"/>
    <w:rsid w:val="00D25071"/>
    <w:rsid w:val="00D27760"/>
    <w:rsid w:val="00D30D09"/>
    <w:rsid w:val="00D32ED8"/>
    <w:rsid w:val="00D458AB"/>
    <w:rsid w:val="00D523E0"/>
    <w:rsid w:val="00D550FE"/>
    <w:rsid w:val="00D55B84"/>
    <w:rsid w:val="00D65D65"/>
    <w:rsid w:val="00D777EB"/>
    <w:rsid w:val="00D909B6"/>
    <w:rsid w:val="00DA15A7"/>
    <w:rsid w:val="00DB7D0C"/>
    <w:rsid w:val="00DC2A1B"/>
    <w:rsid w:val="00DC6364"/>
    <w:rsid w:val="00DD55B6"/>
    <w:rsid w:val="00DE1ADA"/>
    <w:rsid w:val="00DE7FC4"/>
    <w:rsid w:val="00DF717E"/>
    <w:rsid w:val="00DF7CAE"/>
    <w:rsid w:val="00E06D42"/>
    <w:rsid w:val="00E12E51"/>
    <w:rsid w:val="00E14A16"/>
    <w:rsid w:val="00E1784F"/>
    <w:rsid w:val="00E244DB"/>
    <w:rsid w:val="00E25F71"/>
    <w:rsid w:val="00E33833"/>
    <w:rsid w:val="00E65F3B"/>
    <w:rsid w:val="00E77AC3"/>
    <w:rsid w:val="00E93C90"/>
    <w:rsid w:val="00EA30A3"/>
    <w:rsid w:val="00EB3041"/>
    <w:rsid w:val="00EB5C8E"/>
    <w:rsid w:val="00EC2FB3"/>
    <w:rsid w:val="00ED3D09"/>
    <w:rsid w:val="00ED4CD0"/>
    <w:rsid w:val="00ED54E1"/>
    <w:rsid w:val="00EE7220"/>
    <w:rsid w:val="00EF1BE2"/>
    <w:rsid w:val="00EF7520"/>
    <w:rsid w:val="00F221B5"/>
    <w:rsid w:val="00F23ABB"/>
    <w:rsid w:val="00F40C63"/>
    <w:rsid w:val="00F51809"/>
    <w:rsid w:val="00F53DBD"/>
    <w:rsid w:val="00F551F2"/>
    <w:rsid w:val="00F55BC6"/>
    <w:rsid w:val="00F60EC4"/>
    <w:rsid w:val="00F620CC"/>
    <w:rsid w:val="00F740F6"/>
    <w:rsid w:val="00F77BDA"/>
    <w:rsid w:val="00F77CD0"/>
    <w:rsid w:val="00F900D7"/>
    <w:rsid w:val="00F92259"/>
    <w:rsid w:val="00F95E17"/>
    <w:rsid w:val="00FA117F"/>
    <w:rsid w:val="00FA2513"/>
    <w:rsid w:val="00FB3B82"/>
    <w:rsid w:val="00FB4716"/>
    <w:rsid w:val="00FC49D1"/>
    <w:rsid w:val="00FE1BCD"/>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55"/>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pseo.pl/action/start/227" TargetMode="External"/><Relationship Id="rId117" Type="http://schemas.openxmlformats.org/officeDocument/2006/relationships/hyperlink" Target="http://malaszkola.pl/images/dodatki/mp1-3_tresc.pdf" TargetMode="External"/><Relationship Id="rId21" Type="http://schemas.openxmlformats.org/officeDocument/2006/relationships/hyperlink" Target="http://www.npseo.pl/action/start/227" TargetMode="External"/><Relationship Id="rId42" Type="http://schemas.openxmlformats.org/officeDocument/2006/relationships/hyperlink" Target="http://eduentuzjasci.pl/images/stories/publikacje/NDN/rozwoj/NDN_Rozwoj_dziecka_4_Srodkowy_wiek_szkolny.pdf" TargetMode="External"/><Relationship Id="rId47" Type="http://schemas.openxmlformats.org/officeDocument/2006/relationships/hyperlink" Target="https://doskonaleniewsieci.pl/Upload/Artykuly/zasoby_pilotazowe/5162%20Mat.%201-rola_eksperymentu_w_nauczaniu_przedmiotow_przyrodniczych.pdf" TargetMode="External"/><Relationship Id="rId63" Type="http://schemas.openxmlformats.org/officeDocument/2006/relationships/hyperlink" Target="http://www.kopernik.org.pl/fileadmin/user_upload/PROJEKTY_SPECJALNE/Interakcja-Integracja/2009/sesja1/raport_nauczyciele_konferencja_prasowa_14_10_09.pdf" TargetMode="External"/><Relationship Id="rId68" Type="http://schemas.openxmlformats.org/officeDocument/2006/relationships/hyperlink" Target="http://www.kopernik.org.pl/fileadmin/user_upload/PROJEKTY_SPECJALNE/projekty_europejskie/przewrot_kopernikanski/pracownia_przyrody/PRACOWNIA_PRZYRODY_B5_www_29.06_v2.pdf" TargetMode="External"/><Relationship Id="rId84" Type="http://schemas.openxmlformats.org/officeDocument/2006/relationships/hyperlink" Target="http://www.us.edu.pl/files/wiadomosci/pliki/folder.pdf" TargetMode="External"/><Relationship Id="rId89" Type="http://schemas.openxmlformats.org/officeDocument/2006/relationships/hyperlink" Target="http://www.kopernik.org.pl/fileadmin/user_upload/PROJEKTY_SPECJALNE/Interakcja-Integracja/2009/sesja1/raport_nauczyciele_konferencja_prasowa_14_10_09.pdf" TargetMode="External"/><Relationship Id="rId112" Type="http://schemas.openxmlformats.org/officeDocument/2006/relationships/hyperlink" Target="http://eduentuzjasci.pl/images/stories/publikacje/NDN/edukacja/NDN_Edukacja_5_Wczesna_faza_dorastania.pdf" TargetMode="External"/><Relationship Id="rId133" Type="http://schemas.openxmlformats.org/officeDocument/2006/relationships/hyperlink" Target="http://www.paip.pl/files/file/3_3_4_IP/Przyklady_projektow_edukacyjnych_kl_I-III_skrypt_dla_nauczyciela.pdf" TargetMode="External"/><Relationship Id="rId138" Type="http://schemas.openxmlformats.org/officeDocument/2006/relationships/hyperlink" Target="http://wiip.paip.pl/files/publikacje/IP-Przyklady-projektow-edukacyjnych-do-klasy-I.pdf" TargetMode="External"/><Relationship Id="rId16" Type="http://schemas.openxmlformats.org/officeDocument/2006/relationships/hyperlink" Target="https://www.ore.edu.pl/2015/04/poradniki-4/" TargetMode="External"/><Relationship Id="rId107" Type="http://schemas.openxmlformats.org/officeDocument/2006/relationships/hyperlink" Target="http://scholaris.pl/" TargetMode="External"/><Relationship Id="rId11" Type="http://schemas.openxmlformats.org/officeDocument/2006/relationships/hyperlink" Target="https://www.youtube.com/results?search_query=konary+szko%C5%82a" TargetMode="External"/><Relationship Id="rId32" Type="http://schemas.openxmlformats.org/officeDocument/2006/relationships/hyperlink" Target="http://www.npseo.pl/action/start/227" TargetMode="External"/><Relationship Id="rId37" Type="http://schemas.openxmlformats.org/officeDocument/2006/relationships/image" Target="media/image1.emf"/><Relationship Id="rId53" Type="http://schemas.openxmlformats.org/officeDocument/2006/relationships/hyperlink" Target="http://scholaris.pl/zasob/111095" TargetMode="External"/><Relationship Id="rId58" Type="http://schemas.openxmlformats.org/officeDocument/2006/relationships/hyperlink" Target="http://www.kopernik.org.pl/fileadmin/user_upload/PROJEKTY_SPECJALNE/Interakcja-Integracja/2009/sesja1/raport_nauczyciele_konferencja_prasowa_14_10_09.pdf" TargetMode="External"/><Relationship Id="rId74" Type="http://schemas.openxmlformats.org/officeDocument/2006/relationships/hyperlink" Target="https://www.epodreczniki.pl/begin/" TargetMode="External"/><Relationship Id="rId79" Type="http://schemas.openxmlformats.org/officeDocument/2006/relationships/hyperlink" Target="https://edustore.eu/download/Strategia_Ksztalcenia_Wyprzedzajacego.pdf" TargetMode="External"/><Relationship Id="rId102" Type="http://schemas.openxmlformats.org/officeDocument/2006/relationships/hyperlink" Target="https://www.epodreczniki.pl/begin/" TargetMode="External"/><Relationship Id="rId123" Type="http://schemas.openxmlformats.org/officeDocument/2006/relationships/hyperlink" Target="http://malaszkola.pl/images/dodatki/mp1-3_tresc.pdf" TargetMode="External"/><Relationship Id="rId128" Type="http://schemas.openxmlformats.org/officeDocument/2006/relationships/hyperlink" Target="http://www.bc.ore.edu.pl/Content/404/metoda_projektow_nie_tylko_w_gimnazjum.pdf" TargetMode="External"/><Relationship Id="rId144" Type="http://schemas.openxmlformats.org/officeDocument/2006/relationships/hyperlink" Target="https://doskonaleniewsieci.pl/Upload/Artykuly/2_1/wspieranie_zmian.pdf" TargetMode="External"/><Relationship Id="rId149"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http://www.kopernik.org.pl/fileadmin/user_upload/PROJEKTY_SPECJALNE/Interakcja-Integracja/2009/sesja1/raport_nauczyciele_konferencja_prasowa_14_10_09.pdf" TargetMode="External"/><Relationship Id="rId95" Type="http://schemas.openxmlformats.org/officeDocument/2006/relationships/hyperlink" Target="http://www.empik.com/szukaj/produkt?author=Moszy%C5%84ska%2BAnna" TargetMode="External"/><Relationship Id="rId22" Type="http://schemas.openxmlformats.org/officeDocument/2006/relationships/hyperlink" Target="http://www.npseo.pl/action/start/227" TargetMode="External"/><Relationship Id="rId27" Type="http://schemas.openxmlformats.org/officeDocument/2006/relationships/hyperlink" Target="http://www.npseo.pl/action/start/227" TargetMode="External"/><Relationship Id="rId43" Type="http://schemas.openxmlformats.org/officeDocument/2006/relationships/hyperlink" Target="http://eduentuzjasci.pl/images/stories/publikacje/NDN/rozwoj/NDN_Rozwoj_dziecka_4_Srodkowy_wiek_szkolny.pdf" TargetMode="External"/><Relationship Id="rId48" Type="http://schemas.openxmlformats.org/officeDocument/2006/relationships/hyperlink" Target="http://procedury.ceo.org.pl/" TargetMode="External"/><Relationship Id="rId64" Type="http://schemas.openxmlformats.org/officeDocument/2006/relationships/hyperlink" Target="http://www.kopernik.org.pl/fileadmin/user_upload/PROJEKTY_SPECJALNE/Interakcja-Integracja/2009/sesja1/raport_nauczyciele_konferencja_prasowa_14_10_09.pdf" TargetMode="External"/><Relationship Id="rId69" Type="http://schemas.openxmlformats.org/officeDocument/2006/relationships/hyperlink" Target="http://www.kopernik.org.pl/fileadmin/user_upload/PROJEKTY_SPECJALNE/projekty_europejskie/przewrot_kopernikanski/pracownia_przyrody/PRACOWNIA_PRZYRODY_B5_www_29.06_v2.pdf" TargetMode="External"/><Relationship Id="rId113" Type="http://schemas.openxmlformats.org/officeDocument/2006/relationships/hyperlink" Target="http://www.bc.ore.edu.pl/Content/404/metoda_projektow_nie_tylko_w_gimnazjum.pdf" TargetMode="External"/><Relationship Id="rId118" Type="http://schemas.openxmlformats.org/officeDocument/2006/relationships/hyperlink" Target="http://malaszkola.pl/images/dodatki/mp1-3_tresc.pdf" TargetMode="External"/><Relationship Id="rId134" Type="http://schemas.openxmlformats.org/officeDocument/2006/relationships/hyperlink" Target="http://www.paip.pl/files/file/3_3_4_IP/Przyklady_projektow_edukacyjnych_kl_I-III_skrypt_dla_nauczyciela.pdf" TargetMode="External"/><Relationship Id="rId139" Type="http://schemas.openxmlformats.org/officeDocument/2006/relationships/hyperlink" Target="http://wiip.paip.pl/files/publikacje/IP-Przyklady-projektow-edukacyjnych-do-klasy-I.pdf" TargetMode="External"/><Relationship Id="rId80" Type="http://schemas.openxmlformats.org/officeDocument/2006/relationships/hyperlink" Target="https://edustore.eu/download/Strategia_Ksztalcenia_Wyprzedzajacego.pdf" TargetMode="External"/><Relationship Id="rId85" Type="http://schemas.openxmlformats.org/officeDocument/2006/relationships/hyperlink" Target="http://www.kopernik.org.pl/fileadmin/user_upload/PROJEKTY_SPECJALNE/Interakcja-Integracja/2009/sesja1/raport_nauczyciele_konferencja_prasowa_14_10_09.pdf" TargetMode="External"/><Relationship Id="rId150" Type="http://schemas.openxmlformats.org/officeDocument/2006/relationships/header" Target="header2.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www.npseo.pl/action/start/227" TargetMode="External"/><Relationship Id="rId33" Type="http://schemas.openxmlformats.org/officeDocument/2006/relationships/hyperlink" Target="http://www.npseo.pl/action/start/227" TargetMode="External"/><Relationship Id="rId38" Type="http://schemas.openxmlformats.org/officeDocument/2006/relationships/hyperlink" Target="https://slideplayer.pl/slide/409355/" TargetMode="External"/><Relationship Id="rId46" Type="http://schemas.openxmlformats.org/officeDocument/2006/relationships/hyperlink" Target="https://doskonaleniewsieci.pl/Upload/Artykuly/zasoby_pilotazowe/5162%20Mat.%201-rola_eksperymentu_w_nauczaniu_przedmiotow_przyrodniczych.pdf" TargetMode="External"/><Relationship Id="rId59" Type="http://schemas.openxmlformats.org/officeDocument/2006/relationships/hyperlink" Target="http://www.kopernik.org.pl/fileadmin/user_upload/PROJEKTY_SPECJALNE/Interakcja-Integracja/2009/sesja1/raport_nauczyciele_konferencja_prasowa_14_10_09.pdf" TargetMode="External"/><Relationship Id="rId67" Type="http://schemas.openxmlformats.org/officeDocument/2006/relationships/hyperlink" Target="http://www.kopernik.org.pl/fileadmin/user_upload/PROJEKTY_SPECJALNE/Interakcja-Integracja/2009/sesja1/raport_nauczyciele_konferencja_prasowa_14_10_09.pdf" TargetMode="External"/><Relationship Id="rId103" Type="http://schemas.openxmlformats.org/officeDocument/2006/relationships/hyperlink" Target="https://www.epodreczniki.pl/begin/" TargetMode="External"/><Relationship Id="rId108" Type="http://schemas.openxmlformats.org/officeDocument/2006/relationships/hyperlink" Target="http://www.bc.ore.edu.pl/Content/680/Czas%2Bwolny%2Bod%2Bnudy.pdf" TargetMode="External"/><Relationship Id="rId116" Type="http://schemas.openxmlformats.org/officeDocument/2006/relationships/hyperlink" Target="http://malaszkola.pl/images/dodatki/mp1-3_tresc.pdf" TargetMode="External"/><Relationship Id="rId124" Type="http://schemas.openxmlformats.org/officeDocument/2006/relationships/hyperlink" Target="http://malaszkola.pl/images/dodatki/mp1-3_tresc.pdf" TargetMode="External"/><Relationship Id="rId129" Type="http://schemas.openxmlformats.org/officeDocument/2006/relationships/hyperlink" Target="http://www.bc.ore.edu.pl/Content/404/metoda_projektow_nie_tylko_w_gimnazjum.pdf" TargetMode="External"/><Relationship Id="rId137" Type="http://schemas.openxmlformats.org/officeDocument/2006/relationships/hyperlink" Target="http://www.paip.pl/files/file/3_3_4_IP/Przyklady_projektow_edukacyjnych_kl_I-III_skrypt_dla_nauczyciela.pdf" TargetMode="External"/><Relationship Id="rId20" Type="http://schemas.openxmlformats.org/officeDocument/2006/relationships/hyperlink" Target="http://www.npseo.pl/data/various/files/sesja_4_3_strzemieczny.pdf" TargetMode="External"/><Relationship Id="rId41" Type="http://schemas.openxmlformats.org/officeDocument/2006/relationships/hyperlink" Target="http://eduentuzjasci.pl/images/stories/publikacje/NDN/edukacja/NDN_Edukacja_5_Wczesna_faza_dorastania.pdf" TargetMode="External"/><Relationship Id="rId54" Type="http://schemas.openxmlformats.org/officeDocument/2006/relationships/hyperlink" Target="http://scholaris.pl/zasob/111095" TargetMode="External"/><Relationship Id="rId62" Type="http://schemas.openxmlformats.org/officeDocument/2006/relationships/hyperlink" Target="http://www.kopernik.org.pl/fileadmin/user_upload/PROJEKTY_SPECJALNE/Interakcja-Integracja/2009/sesja1/raport_nauczyciele_konferencja_prasowa_14_10_09.pdf" TargetMode="External"/><Relationship Id="rId70" Type="http://schemas.openxmlformats.org/officeDocument/2006/relationships/hyperlink" Target="http://bdp.ibe.edu.pl/" TargetMode="External"/><Relationship Id="rId75" Type="http://schemas.openxmlformats.org/officeDocument/2006/relationships/hyperlink" Target="https://www.epodreczniki.pl/begin/" TargetMode="External"/><Relationship Id="rId83" Type="http://schemas.openxmlformats.org/officeDocument/2006/relationships/hyperlink" Target="http://www.us.edu.pl/files/wiadomosci/pliki/folder.pdf" TargetMode="External"/><Relationship Id="rId88" Type="http://schemas.openxmlformats.org/officeDocument/2006/relationships/hyperlink" Target="http://www.kopernik.org.pl/fileadmin/user_upload/PROJEKTY_SPECJALNE/Interakcja-Integracja/2009/sesja1/raport_nauczyciele_konferencja_prasowa_14_10_09.pdf" TargetMode="External"/><Relationship Id="rId91" Type="http://schemas.openxmlformats.org/officeDocument/2006/relationships/hyperlink" Target="http://www.kopernik.org.pl/fileadmin/user_upload/PROJEKTY_SPECJALNE/Interakcja-Integracja/2009/sesja1/raport_nauczyciele_konferencja_prasowa_14_10_09.pdf" TargetMode="External"/><Relationship Id="rId96" Type="http://schemas.openxmlformats.org/officeDocument/2006/relationships/hyperlink" Target="http://www.empik.com/szukaj/produkt?author=Moszy%C5%84ska%2BAnna" TargetMode="External"/><Relationship Id="rId111" Type="http://schemas.openxmlformats.org/officeDocument/2006/relationships/hyperlink" Target="http://eduentuzjasci.pl/images/stories/publikacje/NDN/edukacja/NDN_Edukacja_5_Wczesna_faza_dorastania.pdf" TargetMode="External"/><Relationship Id="rId132" Type="http://schemas.openxmlformats.org/officeDocument/2006/relationships/hyperlink" Target="http://www.paip.pl/files/file/3_3_4_IP/Przyklady_projektow_edukacyjnych_kl_I-III_skrypt_dla_nauczyciela.pdf" TargetMode="External"/><Relationship Id="rId140" Type="http://schemas.openxmlformats.org/officeDocument/2006/relationships/hyperlink" Target="http://wiip.paip.pl/files/publikacje/IP-Przyklady-projektow-edukacyjnych-do-klasy-I.pdf" TargetMode="External"/><Relationship Id="rId145" Type="http://schemas.openxmlformats.org/officeDocument/2006/relationships/hyperlink" Target="https://doskonaleniewsieci.pl/Upload/Artykuly/2_1/forulowanie_wizji_i_jej_rola_w_procesie_zmiany.pdf"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npseo.pl/action/start/227" TargetMode="External"/><Relationship Id="rId28" Type="http://schemas.openxmlformats.org/officeDocument/2006/relationships/hyperlink" Target="http://www.npseo.pl/action/start/227" TargetMode="External"/><Relationship Id="rId36" Type="http://schemas.openxmlformats.org/officeDocument/2006/relationships/hyperlink" Target="http://www.npseo.pl/action/start/227" TargetMode="External"/><Relationship Id="rId49" Type="http://schemas.openxmlformats.org/officeDocument/2006/relationships/hyperlink" Target="http://procedury.ceo.org.pl/" TargetMode="External"/><Relationship Id="rId57" Type="http://schemas.openxmlformats.org/officeDocument/2006/relationships/hyperlink" Target="http://www.kopernik.org.pl/fileadmin/user_upload/PROJEKTY_SPECJALNE/Interakcja-Integracja/2009/sesja1/raport_nauczyciele_konferencja_prasowa_14_10_09.pdf" TargetMode="External"/><Relationship Id="rId106" Type="http://schemas.openxmlformats.org/officeDocument/2006/relationships/hyperlink" Target="http://scholaris.pl/" TargetMode="External"/><Relationship Id="rId114" Type="http://schemas.openxmlformats.org/officeDocument/2006/relationships/hyperlink" Target="http://www.bc.ore.edu.pl/Content/404/metoda_projektow_nie_tylko_w_gimnazjum.pdf" TargetMode="External"/><Relationship Id="rId119" Type="http://schemas.openxmlformats.org/officeDocument/2006/relationships/hyperlink" Target="http://malaszkola.pl/images/dodatki/mp1-3_tresc.pdf" TargetMode="External"/><Relationship Id="rId127" Type="http://schemas.openxmlformats.org/officeDocument/2006/relationships/hyperlink" Target="http://malaszkola.pl/images/dodatki/mp1-3_tresc.pdf"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eduentuzjasci.pl/images/stories/publikacje/ibe-raport-o-stanie-edukacji-2013.pdf" TargetMode="External"/><Relationship Id="rId44" Type="http://schemas.openxmlformats.org/officeDocument/2006/relationships/hyperlink" Target="http://eduentuzjasci.pl/images/stories/publikacje/NDN/rozwoj/NDN_Rozwoj_dziecka_5_Wczesna_faza_dorastania.pdf" TargetMode="External"/><Relationship Id="rId52" Type="http://schemas.openxmlformats.org/officeDocument/2006/relationships/hyperlink" Target="http://www.bc.ore.edu.pl/Content/262/jak_zainteresowac_uczniow_astronomia_red_k_golebiowski.pdf" TargetMode="External"/><Relationship Id="rId60" Type="http://schemas.openxmlformats.org/officeDocument/2006/relationships/hyperlink" Target="http://www.kopernik.org.pl/fileadmin/user_upload/PROJEKTY_SPECJALNE/Interakcja-Integracja/2009/sesja1/raport_nauczyciele_konferencja_prasowa_14_10_09.pdf" TargetMode="External"/><Relationship Id="rId65" Type="http://schemas.openxmlformats.org/officeDocument/2006/relationships/hyperlink" Target="http://www.kopernik.org.pl/fileadmin/user_upload/PROJEKTY_SPECJALNE/Interakcja-Integracja/2009/sesja1/raport_nauczyciele_konferencja_prasowa_14_10_09.pdf" TargetMode="External"/><Relationship Id="rId73" Type="http://schemas.openxmlformats.org/officeDocument/2006/relationships/hyperlink" Target="https://www.epodreczniki.pl/begin/" TargetMode="External"/><Relationship Id="rId78" Type="http://schemas.openxmlformats.org/officeDocument/2006/relationships/hyperlink" Target="https://www.youtube.com/watch?v=Mn2K-e5h7DU&amp;t=28s" TargetMode="External"/><Relationship Id="rId81" Type="http://schemas.openxmlformats.org/officeDocument/2006/relationships/hyperlink" Target="http://www.us.edu.pl/files/wiadomosci/pliki/folder.pdf" TargetMode="External"/><Relationship Id="rId86" Type="http://schemas.openxmlformats.org/officeDocument/2006/relationships/hyperlink" Target="http://www.kopernik.org.pl/fileadmin/user_upload/PROJEKTY_SPECJALNE/Interakcja-Integracja/2009/sesja1/raport_nauczyciele_konferencja_prasowa_14_10_09.pdf" TargetMode="External"/><Relationship Id="rId94" Type="http://schemas.openxmlformats.org/officeDocument/2006/relationships/hyperlink" Target="http://www.empik.com/szukaj/produkt?author=Moszy%C5%84ska%2BAnna" TargetMode="External"/><Relationship Id="rId99" Type="http://schemas.openxmlformats.org/officeDocument/2006/relationships/hyperlink" Target="http://www.empik.com/szukaj/produkt?author=Brudnik%2BEdyta" TargetMode="External"/><Relationship Id="rId101" Type="http://schemas.openxmlformats.org/officeDocument/2006/relationships/hyperlink" Target="http://bdp.ibe.edu.pl/" TargetMode="External"/><Relationship Id="rId122" Type="http://schemas.openxmlformats.org/officeDocument/2006/relationships/hyperlink" Target="http://malaszkola.pl/images/dodatki/mp1-3_tresc.pdf" TargetMode="External"/><Relationship Id="rId130" Type="http://schemas.openxmlformats.org/officeDocument/2006/relationships/hyperlink" Target="http://eduentuzjasci.pl/images/stories/publikacje/NDN/edukacja/NDN_Edukacja_3_Wczesny_wiek_szkolny.pdf" TargetMode="External"/><Relationship Id="rId135" Type="http://schemas.openxmlformats.org/officeDocument/2006/relationships/hyperlink" Target="http://www.paip.pl/files/file/3_3_4_IP/Przyklady_projektow_edukacyjnych_kl_I-III_skrypt_dla_nauczyciela.pdf" TargetMode="External"/><Relationship Id="rId143" Type="http://schemas.openxmlformats.org/officeDocument/2006/relationships/hyperlink" Target="https://oditk.pl/pl/wiedza/artykul/zobacz/twarde-czynniki-w-zarzadzaniu-zmiana-model-dice/" TargetMode="External"/><Relationship Id="rId148" Type="http://schemas.openxmlformats.org/officeDocument/2006/relationships/header" Target="header1.xml"/><Relationship Id="rId15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s://www.ore.edu.pl/2017/12/wspieranie-szkol-i-nauczycieli-materialy-do-pobrania/" TargetMode="External"/><Relationship Id="rId109" Type="http://schemas.openxmlformats.org/officeDocument/2006/relationships/hyperlink" Target="http://www.bc.ore.edu.pl/Content/680/Czas%2Bwolny%2Bod%2Bnudy.pdf" TargetMode="External"/><Relationship Id="rId34" Type="http://schemas.openxmlformats.org/officeDocument/2006/relationships/hyperlink" Target="http://www.npseo.pl/action/start/227" TargetMode="External"/><Relationship Id="rId50" Type="http://schemas.openxmlformats.org/officeDocument/2006/relationships/hyperlink" Target="http://www.bc.ore.edu.pl/Content/262/jak_zainteresowac_uczniow_astronomia_red_k_golebiowski.pdf" TargetMode="External"/><Relationship Id="rId55" Type="http://schemas.openxmlformats.org/officeDocument/2006/relationships/hyperlink" Target="http://scholaris.pl/zasob/111095" TargetMode="External"/><Relationship Id="rId76" Type="http://schemas.openxmlformats.org/officeDocument/2006/relationships/hyperlink" Target="http://scholaris.pl/" TargetMode="External"/><Relationship Id="rId97" Type="http://schemas.openxmlformats.org/officeDocument/2006/relationships/hyperlink" Target="http://www.empik.com/szukaj/produkt?author=Brudnik%2BEdyta" TargetMode="External"/><Relationship Id="rId104" Type="http://schemas.openxmlformats.org/officeDocument/2006/relationships/hyperlink" Target="https://www.epodreczniki.pl/begin/" TargetMode="External"/><Relationship Id="rId120" Type="http://schemas.openxmlformats.org/officeDocument/2006/relationships/hyperlink" Target="http://malaszkola.pl/images/dodatki/mp1-3_tresc.pdf" TargetMode="External"/><Relationship Id="rId125" Type="http://schemas.openxmlformats.org/officeDocument/2006/relationships/hyperlink" Target="http://malaszkola.pl/images/dodatki/mp1-3_tresc.pdf" TargetMode="External"/><Relationship Id="rId141" Type="http://schemas.openxmlformats.org/officeDocument/2006/relationships/hyperlink" Target="http://wiip.paip.pl/files/publikacje/IP-Przyklady-projektow-edukacyjnych-do-klasy-I.pdf" TargetMode="External"/><Relationship Id="rId146" Type="http://schemas.openxmlformats.org/officeDocument/2006/relationships/hyperlink" Target="https://doskonaleniewsieci.pl/Upload/Artykuly/2_1/rola_komunikowania_zmiany.pdf" TargetMode="External"/><Relationship Id="rId7" Type="http://schemas.openxmlformats.org/officeDocument/2006/relationships/endnotes" Target="endnotes.xml"/><Relationship Id="rId71" Type="http://schemas.openxmlformats.org/officeDocument/2006/relationships/hyperlink" Target="http://bdp.ibe.edu.pl/" TargetMode="External"/><Relationship Id="rId92" Type="http://schemas.openxmlformats.org/officeDocument/2006/relationships/hyperlink" Target="http://www.empik.com/szukaj/produkt?author=Owczarska%2BBeata" TargetMode="External"/><Relationship Id="rId2" Type="http://schemas.openxmlformats.org/officeDocument/2006/relationships/numbering" Target="numbering.xml"/><Relationship Id="rId29" Type="http://schemas.openxmlformats.org/officeDocument/2006/relationships/hyperlink" Target="http://www.npseo.pl/action/start/227" TargetMode="External"/><Relationship Id="rId24" Type="http://schemas.openxmlformats.org/officeDocument/2006/relationships/hyperlink" Target="http://www.npseo.pl/action/start/227" TargetMode="External"/><Relationship Id="rId40" Type="http://schemas.openxmlformats.org/officeDocument/2006/relationships/hyperlink" Target="http://eduentuzjasci.pl/images/stories/publikacje/NDN/edukacja/NDN_Edukacja_5_Wczesna_faza_dorastania.pdf" TargetMode="External"/><Relationship Id="rId45" Type="http://schemas.openxmlformats.org/officeDocument/2006/relationships/hyperlink" Target="http://eduentuzjasci.pl/images/stories/publikacje/NDN/rozwoj/NDN_Rozwoj_dziecka_5_Wczesna_faza_dorastania.pdf" TargetMode="External"/><Relationship Id="rId66" Type="http://schemas.openxmlformats.org/officeDocument/2006/relationships/hyperlink" Target="http://www.kopernik.org.pl/fileadmin/user_upload/PROJEKTY_SPECJALNE/Interakcja-Integracja/2009/sesja1/raport_nauczyciele_konferencja_prasowa_14_10_09.pdf" TargetMode="External"/><Relationship Id="rId87" Type="http://schemas.openxmlformats.org/officeDocument/2006/relationships/hyperlink" Target="http://www.kopernik.org.pl/fileadmin/user_upload/PROJEKTY_SPECJALNE/Interakcja-Integracja/2009/sesja1/raport_nauczyciele_konferencja_prasowa_14_10_09.pdf" TargetMode="External"/><Relationship Id="rId110" Type="http://schemas.openxmlformats.org/officeDocument/2006/relationships/hyperlink" Target="http://www.npseo.pl/data/various/files/Sesja%20II_9%20Jakub%20Ko%C5%82odziejczyk.pdf" TargetMode="External"/><Relationship Id="rId115" Type="http://schemas.openxmlformats.org/officeDocument/2006/relationships/hyperlink" Target="https://malaszkola.pl/scenariusze-projektow-edukacyjnych/materialy-do-pobrania-scenariusze" TargetMode="External"/><Relationship Id="rId131" Type="http://schemas.openxmlformats.org/officeDocument/2006/relationships/hyperlink" Target="http://eduentuzjasci.pl/images/stories/publikacje/NDN/edukacja/NDN_Edukacja_3_Wczesny_wiek_szkolny.pdf" TargetMode="External"/><Relationship Id="rId136" Type="http://schemas.openxmlformats.org/officeDocument/2006/relationships/hyperlink" Target="http://www.paip.pl/files/file/3_3_4_IP/Przyklady_projektow_edukacyjnych_kl_I-III_skrypt_dla_nauczyciela.pdf" TargetMode="External"/><Relationship Id="rId61" Type="http://schemas.openxmlformats.org/officeDocument/2006/relationships/hyperlink" Target="http://www.kopernik.org.pl/fileadmin/user_upload/PROJEKTY_SPECJALNE/Interakcja-Integracja/2009/sesja1/raport_nauczyciele_konferencja_prasowa_14_10_09.pdf" TargetMode="External"/><Relationship Id="rId82" Type="http://schemas.openxmlformats.org/officeDocument/2006/relationships/hyperlink" Target="http://www.us.edu.pl/files/wiadomosci/pliki/folder.pdf" TargetMode="External"/><Relationship Id="rId152" Type="http://schemas.openxmlformats.org/officeDocument/2006/relationships/fontTable" Target="fontTable.xml"/><Relationship Id="rId19" Type="http://schemas.openxmlformats.org/officeDocument/2006/relationships/hyperlink" Target="http://eacea.ec.europa.eu/Education/eurydice/documents/thematic_reports/145PL.pdf" TargetMode="External"/><Relationship Id="rId14" Type="http://schemas.openxmlformats.org/officeDocument/2006/relationships/hyperlink" Target="https://www.ore.edu.pl/2015/04/poradniki-4/" TargetMode="External"/><Relationship Id="rId30" Type="http://schemas.openxmlformats.org/officeDocument/2006/relationships/hyperlink" Target="http://eduentuzjasci.pl/images/stories/publikacje/ibe-raport-o-stanie-edukacji-2013.pdf" TargetMode="External"/><Relationship Id="rId35" Type="http://schemas.openxmlformats.org/officeDocument/2006/relationships/hyperlink" Target="http://www.npseo.pl/action/start/227" TargetMode="External"/><Relationship Id="rId56" Type="http://schemas.openxmlformats.org/officeDocument/2006/relationships/hyperlink" Target="http://www.kopernik.org.pl/fileadmin/user_upload/PROJEKTY_SPECJALNE/Interakcja-Integracja/2009/sesja1/raport_nauczyciele_konferencja_prasowa_14_10_09.pdf" TargetMode="External"/><Relationship Id="rId77" Type="http://schemas.openxmlformats.org/officeDocument/2006/relationships/hyperlink" Target="http://scholaris.pl/" TargetMode="External"/><Relationship Id="rId100" Type="http://schemas.openxmlformats.org/officeDocument/2006/relationships/hyperlink" Target="http://bdp.ibe.edu.pl/" TargetMode="External"/><Relationship Id="rId105" Type="http://schemas.openxmlformats.org/officeDocument/2006/relationships/hyperlink" Target="https://www.epodreczniki.pl/begin/" TargetMode="External"/><Relationship Id="rId126" Type="http://schemas.openxmlformats.org/officeDocument/2006/relationships/hyperlink" Target="http://malaszkola.pl/images/dodatki/mp1-3_tresc.pdf" TargetMode="External"/><Relationship Id="rId147" Type="http://schemas.openxmlformats.org/officeDocument/2006/relationships/image" Target="media/image2.jpeg"/><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www.bc.ore.edu.pl/Content/262/jak_zainteresowac_uczniow_astronomia_red_k_golebiowski.pdf" TargetMode="External"/><Relationship Id="rId72" Type="http://schemas.openxmlformats.org/officeDocument/2006/relationships/hyperlink" Target="https://www.epodreczniki.pl/begin/" TargetMode="External"/><Relationship Id="rId93" Type="http://schemas.openxmlformats.org/officeDocument/2006/relationships/hyperlink" Target="http://www.empik.com/szukaj/produkt?author=Owczarska%2BBeata" TargetMode="External"/><Relationship Id="rId98" Type="http://schemas.openxmlformats.org/officeDocument/2006/relationships/hyperlink" Target="http://www.empik.com/szukaj/produkt?author=Brudnik%2BEdyta" TargetMode="External"/><Relationship Id="rId121" Type="http://schemas.openxmlformats.org/officeDocument/2006/relationships/hyperlink" Target="http://malaszkola.pl/images/dodatki/mp1-3_tresc.pdf" TargetMode="External"/><Relationship Id="rId142" Type="http://schemas.openxmlformats.org/officeDocument/2006/relationships/hyperlink" Target="http://wiip.paip.pl/files/publikacje/IP-Przyklady-projektow-edukacyjnych-do-klasy-I.pdf"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191B1-A23B-4CF3-9209-BB8C069D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2</TotalTime>
  <Pages>75</Pages>
  <Words>21336</Words>
  <Characters>128022</Characters>
  <Application>Microsoft Office Word</Application>
  <DocSecurity>0</DocSecurity>
  <Lines>1066</Lines>
  <Paragraphs>298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2</cp:revision>
  <cp:lastPrinted>2019-02-03T21:21:00Z</cp:lastPrinted>
  <dcterms:created xsi:type="dcterms:W3CDTF">2019-04-24T12:39:00Z</dcterms:created>
  <dcterms:modified xsi:type="dcterms:W3CDTF">2019-04-24T12:39:00Z</dcterms:modified>
</cp:coreProperties>
</file>