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746406">
      <w:pPr>
        <w:spacing w:line="360" w:lineRule="auto"/>
        <w:jc w:val="center"/>
        <w:rPr>
          <w:rFonts w:ascii="Arial" w:hAnsi="Arial" w:cs="Arial"/>
          <w:b/>
        </w:rPr>
      </w:pPr>
    </w:p>
    <w:p w:rsidR="00331C1F" w:rsidRPr="00331C1F" w:rsidRDefault="006F6B84" w:rsidP="008248E3">
      <w:pPr>
        <w:spacing w:after="271" w:line="395" w:lineRule="auto"/>
        <w:jc w:val="center"/>
        <w:rPr>
          <w:rFonts w:ascii="Arial" w:hAnsi="Arial" w:cs="Arial"/>
          <w:b/>
        </w:rPr>
      </w:pPr>
      <w:r w:rsidRPr="00686EB7">
        <w:rPr>
          <w:rFonts w:ascii="Arial" w:hAnsi="Arial" w:cs="Arial"/>
          <w:b/>
        </w:rPr>
        <w:t>SCENARIUSZ ZAJĘĆ – PROCESOWE WSPOMAGANIE</w:t>
      </w:r>
      <w:r w:rsidR="00331C1F">
        <w:rPr>
          <w:rFonts w:ascii="Arial" w:hAnsi="Arial" w:cs="Arial"/>
          <w:b/>
        </w:rPr>
        <w:t xml:space="preserve"> </w:t>
      </w:r>
      <w:r w:rsidR="00331C1F" w:rsidRPr="00331C1F">
        <w:rPr>
          <w:rFonts w:ascii="Arial" w:hAnsi="Arial" w:cs="Arial"/>
          <w:b/>
        </w:rPr>
        <w:t xml:space="preserve">SZKÓŁ </w:t>
      </w:r>
      <w:r w:rsidR="00331C1F">
        <w:rPr>
          <w:rFonts w:ascii="Arial" w:hAnsi="Arial" w:cs="Arial"/>
          <w:b/>
        </w:rPr>
        <w:br/>
      </w:r>
      <w:r w:rsidR="00331C1F" w:rsidRPr="00331C1F">
        <w:rPr>
          <w:rFonts w:ascii="Arial" w:hAnsi="Arial" w:cs="Arial"/>
          <w:b/>
        </w:rPr>
        <w:t>W WYKORZYSTYWANIU NOWOCZESNYCH TECHNOLOGII W PROCESIE NAUCZANIA/UCZENIA SIĘ</w:t>
      </w:r>
    </w:p>
    <w:p w:rsidR="00D21C08" w:rsidRPr="00686EB7" w:rsidRDefault="00567FAB" w:rsidP="00D21C08">
      <w:pPr>
        <w:pStyle w:val="Default"/>
        <w:jc w:val="center"/>
        <w:rPr>
          <w:rFonts w:ascii="Arial" w:hAnsi="Arial" w:cs="Arial"/>
          <w:b/>
          <w:color w:val="auto"/>
          <w:sz w:val="22"/>
          <w:szCs w:val="22"/>
        </w:rPr>
      </w:pPr>
      <w:r>
        <w:rPr>
          <w:rFonts w:ascii="Arial" w:hAnsi="Arial" w:cs="Arial"/>
          <w:b/>
          <w:color w:val="auto"/>
          <w:sz w:val="22"/>
          <w:szCs w:val="22"/>
        </w:rPr>
        <w:t>Kompetencj</w:t>
      </w:r>
      <w:r w:rsidR="00331C1F">
        <w:rPr>
          <w:rFonts w:ascii="Arial" w:hAnsi="Arial" w:cs="Arial"/>
          <w:b/>
          <w:color w:val="auto"/>
          <w:sz w:val="22"/>
          <w:szCs w:val="22"/>
        </w:rPr>
        <w:t>e informatyczne</w:t>
      </w:r>
      <w:r w:rsidRPr="00B85084">
        <w:rPr>
          <w:rFonts w:ascii="Arial" w:hAnsi="Arial" w:cs="Arial"/>
          <w:b/>
          <w:color w:val="000000" w:themeColor="text1"/>
        </w:rPr>
        <w:t xml:space="preserve"> </w:t>
      </w:r>
      <w:r w:rsidR="00D21C08" w:rsidRPr="00686EB7">
        <w:rPr>
          <w:rFonts w:ascii="Arial" w:hAnsi="Arial" w:cs="Arial"/>
          <w:b/>
          <w:color w:val="auto"/>
          <w:sz w:val="22"/>
          <w:szCs w:val="22"/>
        </w:rPr>
        <w:t xml:space="preserve">  – </w:t>
      </w:r>
      <w:r w:rsidR="00965BDD">
        <w:rPr>
          <w:rFonts w:ascii="Arial" w:hAnsi="Arial" w:cs="Arial"/>
          <w:b/>
          <w:color w:val="auto"/>
          <w:sz w:val="22"/>
          <w:szCs w:val="22"/>
        </w:rPr>
        <w:t>II</w:t>
      </w:r>
      <w:r w:rsidR="00D21C08" w:rsidRPr="00686EB7">
        <w:rPr>
          <w:rFonts w:ascii="Arial" w:hAnsi="Arial" w:cs="Arial"/>
          <w:b/>
          <w:color w:val="auto"/>
          <w:sz w:val="22"/>
          <w:szCs w:val="22"/>
        </w:rPr>
        <w:t>I etap edukacyjny</w:t>
      </w:r>
    </w:p>
    <w:p w:rsidR="00D21C08" w:rsidRDefault="00D21C08" w:rsidP="00D21C08">
      <w:pPr>
        <w:pStyle w:val="Default"/>
        <w:jc w:val="center"/>
        <w:rPr>
          <w:rFonts w:ascii="Arial" w:hAnsi="Arial" w:cs="Arial"/>
          <w:b/>
          <w:color w:val="auto"/>
          <w:sz w:val="22"/>
          <w:szCs w:val="22"/>
        </w:rPr>
      </w:pPr>
      <w:r>
        <w:rPr>
          <w:rFonts w:ascii="Arial" w:hAnsi="Arial" w:cs="Arial"/>
          <w:b/>
          <w:color w:val="auto"/>
          <w:sz w:val="22"/>
          <w:szCs w:val="22"/>
        </w:rPr>
        <w:t>Wersja dla niezaawansowanych</w:t>
      </w:r>
      <w:r w:rsidR="00567FAB">
        <w:rPr>
          <w:rFonts w:ascii="Arial" w:hAnsi="Arial" w:cs="Arial"/>
          <w:b/>
          <w:color w:val="auto"/>
          <w:sz w:val="22"/>
          <w:szCs w:val="22"/>
        </w:rPr>
        <w:t>/zaawansowanych</w:t>
      </w:r>
      <w:r>
        <w:rPr>
          <w:rFonts w:ascii="Arial" w:hAnsi="Arial" w:cs="Arial"/>
          <w:b/>
          <w:color w:val="auto"/>
          <w:sz w:val="22"/>
          <w:szCs w:val="22"/>
        </w:rPr>
        <w:t xml:space="preserve"> uczestników</w:t>
      </w:r>
    </w:p>
    <w:p w:rsidR="00D21C08" w:rsidRDefault="00D21C08" w:rsidP="00D21C08">
      <w:pPr>
        <w:pStyle w:val="Default"/>
        <w:jc w:val="center"/>
        <w:rPr>
          <w:rFonts w:ascii="Arial" w:hAnsi="Arial" w:cs="Arial"/>
          <w:b/>
          <w:color w:val="auto"/>
          <w:sz w:val="22"/>
          <w:szCs w:val="22"/>
        </w:rPr>
      </w:pPr>
    </w:p>
    <w:p w:rsidR="00533BC0" w:rsidRDefault="00D21C08" w:rsidP="001717BC">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8248E3">
        <w:rPr>
          <w:rFonts w:ascii="Arial" w:hAnsi="Arial" w:cs="Arial"/>
          <w:color w:val="auto"/>
          <w:sz w:val="22"/>
          <w:szCs w:val="22"/>
        </w:rPr>
        <w:br/>
      </w:r>
      <w:r>
        <w:rPr>
          <w:rFonts w:ascii="Arial" w:hAnsi="Arial" w:cs="Arial"/>
          <w:color w:val="auto"/>
          <w:sz w:val="22"/>
          <w:szCs w:val="22"/>
        </w:rPr>
        <w:t xml:space="preserve">i wybranej przez nich kompetencji, to trener  trakcie zajęć powinien więcej czasu poświęcić </w:t>
      </w:r>
      <w:r w:rsidR="008248E3">
        <w:rPr>
          <w:rFonts w:ascii="Arial" w:hAnsi="Arial" w:cs="Arial"/>
          <w:color w:val="auto"/>
          <w:sz w:val="22"/>
          <w:szCs w:val="22"/>
        </w:rPr>
        <w:br/>
      </w:r>
      <w:r>
        <w:rPr>
          <w:rFonts w:ascii="Arial" w:hAnsi="Arial" w:cs="Arial"/>
          <w:color w:val="auto"/>
          <w:sz w:val="22"/>
          <w:szCs w:val="22"/>
        </w:rPr>
        <w:t>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Wprowadzaćdo szkolenia więcej metod związanych z symulacją, odgrywaniem roli wspomagacza, kształtowania postawy osoby wspomagającej szkołę.</w:t>
      </w:r>
    </w:p>
    <w:p w:rsidR="00567FAB" w:rsidRDefault="00567FAB" w:rsidP="00D21C08">
      <w:pPr>
        <w:pStyle w:val="Default"/>
        <w:jc w:val="both"/>
        <w:rPr>
          <w:rFonts w:ascii="Arial" w:hAnsi="Arial" w:cs="Arial"/>
          <w:color w:val="auto"/>
          <w:sz w:val="22"/>
          <w:szCs w:val="22"/>
        </w:rPr>
      </w:pPr>
    </w:p>
    <w:p w:rsidR="001717BC" w:rsidRDefault="001717BC" w:rsidP="001717BC">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to podczas zajęć trener powinien koncentrować się na </w:t>
      </w:r>
      <w:r w:rsidR="00331C1F">
        <w:rPr>
          <w:rFonts w:ascii="Arial" w:hAnsi="Arial" w:cs="Arial"/>
          <w:color w:val="auto"/>
          <w:sz w:val="22"/>
          <w:szCs w:val="22"/>
        </w:rPr>
        <w:t>p</w:t>
      </w:r>
      <w:r>
        <w:rPr>
          <w:rFonts w:ascii="Arial" w:hAnsi="Arial" w:cs="Arial"/>
          <w:color w:val="auto"/>
          <w:sz w:val="22"/>
          <w:szCs w:val="22"/>
        </w:rPr>
        <w:t xml:space="preserve">rocesie wymiany doświadczeń 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567FAB" w:rsidRDefault="00567FAB" w:rsidP="00D21C08">
      <w:pPr>
        <w:pStyle w:val="Default"/>
        <w:jc w:val="both"/>
        <w:rPr>
          <w:rFonts w:ascii="Arial" w:hAnsi="Arial" w:cs="Arial"/>
          <w:b/>
          <w:color w:val="auto"/>
          <w:sz w:val="22"/>
          <w:szCs w:val="22"/>
        </w:rPr>
      </w:pPr>
    </w:p>
    <w:p w:rsidR="00903C06" w:rsidRPr="00A851FB" w:rsidRDefault="00903C06" w:rsidP="00E06D42">
      <w:pPr>
        <w:pStyle w:val="Default"/>
        <w:jc w:val="both"/>
        <w:rPr>
          <w:rFonts w:ascii="Arial" w:hAnsi="Arial" w:cs="Arial"/>
          <w:b/>
          <w:color w:val="auto"/>
          <w:sz w:val="22"/>
          <w:szCs w:val="22"/>
        </w:rPr>
      </w:pPr>
      <w:r w:rsidRPr="00A851FB">
        <w:rPr>
          <w:rFonts w:ascii="Arial" w:hAnsi="Arial" w:cs="Arial"/>
          <w:b/>
          <w:color w:val="auto"/>
          <w:sz w:val="22"/>
          <w:szCs w:val="22"/>
        </w:rPr>
        <w:t>Cele szkolenia</w:t>
      </w:r>
    </w:p>
    <w:p w:rsidR="00182FC2" w:rsidRPr="00182FC2" w:rsidRDefault="00182FC2" w:rsidP="00182FC2">
      <w:pPr>
        <w:spacing w:after="248"/>
        <w:ind w:left="-5"/>
        <w:jc w:val="both"/>
        <w:rPr>
          <w:rFonts w:ascii="Arial" w:hAnsi="Arial" w:cs="Arial"/>
        </w:rPr>
      </w:pPr>
      <w:r w:rsidRPr="00182FC2">
        <w:rPr>
          <w:rFonts w:ascii="Arial" w:hAnsi="Arial" w:cs="Arial"/>
          <w:b/>
        </w:rPr>
        <w:t xml:space="preserve">Cel ogólny  </w:t>
      </w:r>
    </w:p>
    <w:p w:rsidR="00182FC2" w:rsidRPr="00182FC2" w:rsidRDefault="00182FC2" w:rsidP="00182FC2">
      <w:pPr>
        <w:spacing w:after="473"/>
        <w:jc w:val="both"/>
        <w:rPr>
          <w:rFonts w:ascii="Arial" w:hAnsi="Arial" w:cs="Arial"/>
        </w:rPr>
      </w:pPr>
      <w:r w:rsidRPr="00182FC2">
        <w:rPr>
          <w:rFonts w:ascii="Arial" w:hAnsi="Arial" w:cs="Arial"/>
        </w:rPr>
        <w:lastRenderedPageBreak/>
        <w:t xml:space="preserve">Przygotowanie do procesowego wspomagania szkół w obszarach związanych z kształceniem kompetencji kluczowych uczniów </w:t>
      </w:r>
    </w:p>
    <w:p w:rsidR="00182FC2" w:rsidRPr="008248E3" w:rsidRDefault="00182FC2" w:rsidP="00182FC2">
      <w:pPr>
        <w:pStyle w:val="Nagwek1"/>
        <w:ind w:left="-5"/>
        <w:jc w:val="both"/>
        <w:rPr>
          <w:rFonts w:ascii="Arial" w:hAnsi="Arial" w:cs="Arial"/>
          <w:color w:val="000000" w:themeColor="text1"/>
          <w:sz w:val="22"/>
          <w:szCs w:val="22"/>
        </w:rPr>
      </w:pPr>
      <w:r w:rsidRPr="008248E3">
        <w:rPr>
          <w:rFonts w:ascii="Arial" w:hAnsi="Arial" w:cs="Arial"/>
          <w:color w:val="000000" w:themeColor="text1"/>
          <w:sz w:val="22"/>
          <w:szCs w:val="22"/>
        </w:rPr>
        <w:t xml:space="preserve">Cele szczegółowe </w:t>
      </w:r>
    </w:p>
    <w:p w:rsidR="00182FC2" w:rsidRPr="00182FC2" w:rsidRDefault="00182FC2" w:rsidP="00182FC2">
      <w:pPr>
        <w:jc w:val="both"/>
        <w:rPr>
          <w:rFonts w:ascii="Arial" w:hAnsi="Arial" w:cs="Arial"/>
        </w:rPr>
      </w:pPr>
      <w:r w:rsidRPr="00182FC2">
        <w:rPr>
          <w:rFonts w:ascii="Arial" w:hAnsi="Arial" w:cs="Arial"/>
        </w:rPr>
        <w:t xml:space="preserve">Uczestnik szkolenia: </w:t>
      </w:r>
    </w:p>
    <w:p w:rsidR="00182FC2" w:rsidRPr="00182FC2" w:rsidRDefault="00182FC2" w:rsidP="00331C1F">
      <w:pPr>
        <w:spacing w:after="18" w:line="395" w:lineRule="auto"/>
        <w:ind w:left="730" w:right="6"/>
        <w:jc w:val="both"/>
        <w:rPr>
          <w:rFonts w:ascii="Arial" w:hAnsi="Arial" w:cs="Arial"/>
        </w:rPr>
      </w:pPr>
      <w:r w:rsidRPr="00182FC2">
        <w:rPr>
          <w:rFonts w:ascii="Arial" w:hAnsi="Arial" w:cs="Arial"/>
        </w:rPr>
        <w:t xml:space="preserve">charakteryzuje kompetencje kluczowe, rozumie ich rolę i znaczenie w procesie uczenia się przez całe życie oraz w przygotowaniu uczniów do życia społecznego i funkcjonowania w dorosłości; </w:t>
      </w:r>
    </w:p>
    <w:p w:rsidR="00182FC2" w:rsidRPr="00182FC2" w:rsidRDefault="00182FC2" w:rsidP="005751F0">
      <w:pPr>
        <w:numPr>
          <w:ilvl w:val="0"/>
          <w:numId w:val="43"/>
        </w:numPr>
        <w:spacing w:after="12" w:line="397" w:lineRule="auto"/>
        <w:ind w:hanging="360"/>
        <w:jc w:val="both"/>
        <w:rPr>
          <w:rFonts w:ascii="Arial" w:hAnsi="Arial" w:cs="Arial"/>
        </w:rPr>
      </w:pPr>
      <w:r w:rsidRPr="00182FC2">
        <w:rPr>
          <w:rFonts w:ascii="Arial" w:hAnsi="Arial" w:cs="Arial"/>
        </w:rPr>
        <w:t xml:space="preserve">uzasadnia potrzebę rozwoju kompetencji informatycznych i rozumie wpływ procesu uczenia się/nauczania na III etapie edukacyjnym na ich kształtowanie;  </w:t>
      </w:r>
    </w:p>
    <w:p w:rsidR="00182FC2" w:rsidRPr="00182FC2" w:rsidRDefault="00182FC2" w:rsidP="005751F0">
      <w:pPr>
        <w:numPr>
          <w:ilvl w:val="0"/>
          <w:numId w:val="43"/>
        </w:numPr>
        <w:spacing w:after="54" w:line="363" w:lineRule="auto"/>
        <w:ind w:hanging="360"/>
        <w:jc w:val="both"/>
        <w:rPr>
          <w:rFonts w:ascii="Arial" w:hAnsi="Arial" w:cs="Arial"/>
        </w:rPr>
      </w:pPr>
      <w:r w:rsidRPr="00182FC2">
        <w:rPr>
          <w:rFonts w:ascii="Arial" w:hAnsi="Arial" w:cs="Arial"/>
        </w:rPr>
        <w:t xml:space="preserve">wskazuje metody i techniki uczenia się/nauczania służące rozwijaniu kompetencji informatycznych i określa warunki służące ich realizacji na III etapie edukacyjnym;  </w:t>
      </w:r>
    </w:p>
    <w:p w:rsidR="00182FC2" w:rsidRPr="00182FC2" w:rsidRDefault="00182FC2" w:rsidP="005751F0">
      <w:pPr>
        <w:numPr>
          <w:ilvl w:val="0"/>
          <w:numId w:val="43"/>
        </w:numPr>
        <w:spacing w:after="122" w:line="265" w:lineRule="auto"/>
        <w:ind w:hanging="360"/>
        <w:jc w:val="both"/>
        <w:rPr>
          <w:rFonts w:ascii="Arial" w:hAnsi="Arial" w:cs="Arial"/>
        </w:rPr>
      </w:pPr>
      <w:r w:rsidRPr="00182FC2">
        <w:rPr>
          <w:rFonts w:ascii="Arial" w:hAnsi="Arial" w:cs="Arial"/>
        </w:rPr>
        <w:t xml:space="preserve">zna założenia kompleksowego wspomagania szkół i zadania instytucji systemu wspomagania; </w:t>
      </w:r>
    </w:p>
    <w:p w:rsidR="00182FC2" w:rsidRPr="00182FC2" w:rsidRDefault="00182FC2" w:rsidP="005751F0">
      <w:pPr>
        <w:numPr>
          <w:ilvl w:val="0"/>
          <w:numId w:val="43"/>
        </w:numPr>
        <w:spacing w:after="13" w:line="399" w:lineRule="auto"/>
        <w:ind w:hanging="360"/>
        <w:jc w:val="both"/>
        <w:rPr>
          <w:rFonts w:ascii="Arial" w:hAnsi="Arial" w:cs="Arial"/>
        </w:rPr>
      </w:pPr>
      <w:r w:rsidRPr="00182FC2">
        <w:rPr>
          <w:rFonts w:ascii="Arial" w:hAnsi="Arial" w:cs="Arial"/>
        </w:rPr>
        <w:t xml:space="preserve">prowadzi wspomaganie szkół w zakresie kształtowania kompetencji kluczowych uczniów, wykorzystując wiedzę na temat metod i technik uczenia się/nauczania; </w:t>
      </w:r>
    </w:p>
    <w:p w:rsidR="00182FC2" w:rsidRPr="00182FC2" w:rsidRDefault="00182FC2" w:rsidP="005751F0">
      <w:pPr>
        <w:numPr>
          <w:ilvl w:val="0"/>
          <w:numId w:val="43"/>
        </w:numPr>
        <w:spacing w:after="122" w:line="265" w:lineRule="auto"/>
        <w:ind w:hanging="360"/>
        <w:jc w:val="both"/>
        <w:rPr>
          <w:rFonts w:ascii="Arial" w:hAnsi="Arial" w:cs="Arial"/>
        </w:rPr>
      </w:pPr>
      <w:r w:rsidRPr="00182FC2">
        <w:rPr>
          <w:rFonts w:ascii="Arial" w:hAnsi="Arial" w:cs="Arial"/>
        </w:rPr>
        <w:t xml:space="preserve">organizuje pracę zespołową nauczycieli w celu kształtowania kompetencji kluczowych uczniów; </w:t>
      </w:r>
    </w:p>
    <w:p w:rsidR="00182FC2" w:rsidRPr="003C4F52" w:rsidRDefault="00182FC2" w:rsidP="005751F0">
      <w:pPr>
        <w:numPr>
          <w:ilvl w:val="0"/>
          <w:numId w:val="43"/>
        </w:numPr>
        <w:spacing w:after="0" w:line="265" w:lineRule="auto"/>
        <w:ind w:hanging="360"/>
        <w:jc w:val="both"/>
        <w:rPr>
          <w:rFonts w:ascii="Arial" w:hAnsi="Arial" w:cs="Arial"/>
          <w:sz w:val="24"/>
          <w:szCs w:val="24"/>
        </w:rPr>
      </w:pPr>
      <w:r w:rsidRPr="00182FC2">
        <w:rPr>
          <w:rFonts w:ascii="Arial" w:hAnsi="Arial" w:cs="Arial"/>
        </w:rPr>
        <w:t>określa swój potencjał zawodowy i planuje dalszy rozwój w roli osoby prowadzącej wspomaganie szkół</w:t>
      </w:r>
      <w:r w:rsidRPr="003C4F52">
        <w:rPr>
          <w:rFonts w:ascii="Arial" w:hAnsi="Arial" w:cs="Arial"/>
          <w:sz w:val="24"/>
          <w:szCs w:val="24"/>
        </w:rPr>
        <w:t xml:space="preserve">. </w:t>
      </w:r>
    </w:p>
    <w:p w:rsidR="00B039F3" w:rsidRPr="00B039F3" w:rsidRDefault="00B039F3" w:rsidP="00B039F3">
      <w:pPr>
        <w:spacing w:after="145"/>
        <w:rPr>
          <w:rFonts w:ascii="Arial" w:hAnsi="Arial" w:cs="Arial"/>
          <w:b/>
          <w:bCs/>
          <w:lang w:bidi="pl-PL"/>
        </w:rPr>
      </w:pPr>
      <w:r w:rsidRPr="00B039F3">
        <w:rPr>
          <w:rFonts w:ascii="Arial" w:hAnsi="Arial" w:cs="Arial"/>
          <w:b/>
          <w:bCs/>
          <w:lang w:bidi="pl-PL"/>
        </w:rPr>
        <w:t>Tematy modułów</w:t>
      </w:r>
    </w:p>
    <w:p w:rsidR="008F2BBD" w:rsidRPr="008F2BBD" w:rsidRDefault="008F2BBD" w:rsidP="00B039F3">
      <w:pPr>
        <w:spacing w:after="145"/>
        <w:rPr>
          <w:rFonts w:ascii="Arial" w:hAnsi="Arial" w:cs="Arial"/>
          <w:b/>
          <w:lang w:bidi="pl-PL"/>
        </w:rPr>
      </w:pPr>
      <w:r w:rsidRPr="008F2BBD">
        <w:rPr>
          <w:rFonts w:ascii="Arial" w:hAnsi="Arial" w:cs="Arial"/>
          <w:b/>
          <w:lang w:bidi="pl-PL"/>
        </w:rPr>
        <w:t xml:space="preserve">Zjazd 1. </w:t>
      </w:r>
    </w:p>
    <w:p w:rsidR="008F2BBD" w:rsidRDefault="00B039F3" w:rsidP="00B039F3">
      <w:pPr>
        <w:spacing w:after="145"/>
        <w:rPr>
          <w:rFonts w:ascii="Arial" w:hAnsi="Arial" w:cs="Arial"/>
          <w:lang w:bidi="pl-PL"/>
        </w:rPr>
      </w:pPr>
      <w:r w:rsidRPr="00B039F3">
        <w:rPr>
          <w:rFonts w:ascii="Arial" w:hAnsi="Arial" w:cs="Arial"/>
          <w:lang w:bidi="pl-PL"/>
        </w:rPr>
        <w:t xml:space="preserve">Moduł I. Wspomaganie pracy szkoły – wprowadzenie do szkolenia. </w:t>
      </w:r>
    </w:p>
    <w:p w:rsidR="00B039F3" w:rsidRDefault="00B039F3" w:rsidP="00B039F3">
      <w:pPr>
        <w:spacing w:after="145"/>
        <w:rPr>
          <w:rFonts w:ascii="Arial" w:hAnsi="Arial" w:cs="Arial"/>
          <w:lang w:bidi="pl-PL"/>
        </w:rPr>
      </w:pPr>
      <w:r w:rsidRPr="00B039F3">
        <w:rPr>
          <w:rFonts w:ascii="Arial" w:hAnsi="Arial" w:cs="Arial"/>
          <w:lang w:bidi="pl-PL"/>
        </w:rPr>
        <w:t>Moduł II. Rozwój kompetencji kluczowych w procesie edukacji.</w:t>
      </w:r>
    </w:p>
    <w:p w:rsidR="008F2BBD" w:rsidRDefault="008F2BBD" w:rsidP="00B039F3">
      <w:pPr>
        <w:spacing w:after="145"/>
        <w:rPr>
          <w:rFonts w:ascii="Arial" w:hAnsi="Arial" w:cs="Arial"/>
          <w:b/>
          <w:lang w:bidi="pl-PL"/>
        </w:rPr>
      </w:pPr>
      <w:r>
        <w:rPr>
          <w:rFonts w:ascii="Arial" w:hAnsi="Arial" w:cs="Arial"/>
          <w:b/>
          <w:lang w:bidi="pl-PL"/>
        </w:rPr>
        <w:t xml:space="preserve">Zjazd 2. </w:t>
      </w:r>
    </w:p>
    <w:p w:rsidR="00182FC2" w:rsidRPr="00182FC2" w:rsidRDefault="00182FC2" w:rsidP="00182FC2">
      <w:pPr>
        <w:spacing w:after="153"/>
        <w:jc w:val="both"/>
        <w:rPr>
          <w:rFonts w:ascii="Arial" w:hAnsi="Arial" w:cs="Arial"/>
        </w:rPr>
      </w:pPr>
      <w:r w:rsidRPr="00182FC2">
        <w:rPr>
          <w:rFonts w:ascii="Arial" w:hAnsi="Arial" w:cs="Arial"/>
        </w:rPr>
        <w:t xml:space="preserve">Moduł III. Rozwój kompetencji informatycznych na III etapie edukacyjnym. </w:t>
      </w:r>
    </w:p>
    <w:p w:rsidR="00182FC2" w:rsidRPr="00182FC2" w:rsidRDefault="00182FC2" w:rsidP="00182FC2">
      <w:pPr>
        <w:spacing w:after="151"/>
        <w:jc w:val="both"/>
        <w:rPr>
          <w:rFonts w:ascii="Arial" w:hAnsi="Arial" w:cs="Arial"/>
        </w:rPr>
      </w:pPr>
      <w:r w:rsidRPr="00182FC2">
        <w:rPr>
          <w:rFonts w:ascii="Arial" w:hAnsi="Arial" w:cs="Arial"/>
        </w:rPr>
        <w:t xml:space="preserve">Moduł IV. Proces uczenia się a rozwój kompetencji kluczowych. </w:t>
      </w:r>
    </w:p>
    <w:p w:rsidR="00182FC2" w:rsidRPr="00182FC2" w:rsidRDefault="00182FC2" w:rsidP="00182FC2">
      <w:pPr>
        <w:jc w:val="both"/>
        <w:rPr>
          <w:rFonts w:ascii="Arial" w:hAnsi="Arial" w:cs="Arial"/>
        </w:rPr>
      </w:pPr>
      <w:r w:rsidRPr="00182FC2">
        <w:rPr>
          <w:rFonts w:ascii="Arial" w:hAnsi="Arial" w:cs="Arial"/>
        </w:rPr>
        <w:t xml:space="preserve">Moduł V. TIK w budowaniu środowiska sprzyjającego nauczaniu/uczeniu się. </w:t>
      </w:r>
    </w:p>
    <w:p w:rsidR="00182FC2" w:rsidRPr="00182FC2" w:rsidRDefault="00182FC2" w:rsidP="00182FC2">
      <w:pPr>
        <w:jc w:val="both"/>
        <w:rPr>
          <w:rFonts w:ascii="Arial" w:hAnsi="Arial" w:cs="Arial"/>
        </w:rPr>
      </w:pPr>
      <w:r w:rsidRPr="00182FC2">
        <w:rPr>
          <w:rFonts w:ascii="Arial" w:hAnsi="Arial" w:cs="Arial"/>
        </w:rPr>
        <w:t xml:space="preserve">Moduł VI. Współpraca i komunikacja z wykorzystaniem TIK. </w:t>
      </w:r>
    </w:p>
    <w:p w:rsidR="00182FC2" w:rsidRPr="00182FC2" w:rsidRDefault="00182FC2" w:rsidP="00182FC2">
      <w:pPr>
        <w:spacing w:after="144"/>
        <w:jc w:val="both"/>
        <w:rPr>
          <w:rFonts w:ascii="Arial" w:hAnsi="Arial" w:cs="Arial"/>
        </w:rPr>
      </w:pPr>
      <w:r w:rsidRPr="00182FC2">
        <w:rPr>
          <w:rFonts w:ascii="Arial" w:hAnsi="Arial" w:cs="Arial"/>
        </w:rPr>
        <w:t xml:space="preserve">Moduł VII. Bezpieczne wykorzystywanie nowych technologii. </w:t>
      </w:r>
    </w:p>
    <w:p w:rsidR="008F2BBD" w:rsidRPr="008F2BBD" w:rsidRDefault="008F2BBD" w:rsidP="00B039F3">
      <w:pPr>
        <w:spacing w:after="145"/>
        <w:rPr>
          <w:rFonts w:ascii="Arial" w:hAnsi="Arial" w:cs="Arial"/>
          <w:b/>
          <w:lang w:bidi="pl-PL"/>
        </w:rPr>
      </w:pPr>
      <w:r>
        <w:rPr>
          <w:rFonts w:ascii="Arial" w:hAnsi="Arial" w:cs="Arial"/>
          <w:b/>
          <w:lang w:bidi="pl-PL"/>
        </w:rPr>
        <w:t xml:space="preserve">Zjazd 3. </w:t>
      </w:r>
    </w:p>
    <w:p w:rsidR="00B039F3" w:rsidRPr="00B039F3" w:rsidRDefault="00B039F3" w:rsidP="00B039F3">
      <w:pPr>
        <w:spacing w:after="145"/>
        <w:rPr>
          <w:rFonts w:ascii="Arial" w:hAnsi="Arial" w:cs="Arial"/>
          <w:lang w:bidi="pl-PL"/>
        </w:rPr>
      </w:pPr>
      <w:r w:rsidRPr="00B039F3">
        <w:rPr>
          <w:rFonts w:ascii="Arial" w:hAnsi="Arial" w:cs="Arial"/>
          <w:lang w:bidi="pl-PL"/>
        </w:rPr>
        <w:lastRenderedPageBreak/>
        <w:t xml:space="preserve">Moduł VIII. Wspomaganie  pracy szkoły  w kształtowaniu  </w:t>
      </w:r>
      <w:r w:rsidR="00182FC2" w:rsidRPr="003C4F52">
        <w:rPr>
          <w:rFonts w:ascii="Arial" w:hAnsi="Arial" w:cs="Arial"/>
        </w:rPr>
        <w:t>informatycznych na III etapie edukacyjnym.</w:t>
      </w:r>
      <w:r w:rsidRPr="00B039F3">
        <w:rPr>
          <w:rFonts w:ascii="Arial" w:hAnsi="Arial" w:cs="Arial"/>
          <w:lang w:bidi="pl-PL"/>
        </w:rPr>
        <w:t>.</w:t>
      </w:r>
    </w:p>
    <w:p w:rsidR="00B039F3" w:rsidRPr="00B039F3" w:rsidRDefault="00B039F3" w:rsidP="00B039F3">
      <w:pPr>
        <w:spacing w:after="145"/>
        <w:rPr>
          <w:rFonts w:ascii="Arial" w:hAnsi="Arial" w:cs="Arial"/>
          <w:lang w:bidi="pl-PL"/>
        </w:rPr>
      </w:pPr>
      <w:r w:rsidRPr="00B039F3">
        <w:rPr>
          <w:rFonts w:ascii="Arial" w:hAnsi="Arial" w:cs="Arial"/>
          <w:lang w:bidi="pl-PL"/>
        </w:rPr>
        <w:t>Moduł IX. Planowanie rozwoju zawodowego uczestników szkolenia w zakresie wspomagania szkół.</w:t>
      </w:r>
    </w:p>
    <w:p w:rsidR="00903CAC" w:rsidRDefault="00903CAC" w:rsidP="00903C06">
      <w:pPr>
        <w:spacing w:after="145"/>
        <w:rPr>
          <w:rFonts w:ascii="Arial" w:hAnsi="Arial" w:cs="Arial"/>
        </w:rPr>
      </w:pPr>
    </w:p>
    <w:p w:rsidR="00BA1CC0" w:rsidRPr="00686EB7" w:rsidRDefault="00C70343" w:rsidP="00BA1CC0">
      <w:pPr>
        <w:shd w:val="clear" w:color="auto" w:fill="E7E6E6" w:themeFill="background2"/>
        <w:spacing w:after="120" w:line="360" w:lineRule="auto"/>
        <w:ind w:right="-200"/>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6F6B84">
      <w:pPr>
        <w:spacing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w:t>
      </w:r>
      <w:r w:rsidR="007D4D02">
        <w:rPr>
          <w:rFonts w:ascii="Arial" w:hAnsi="Arial" w:cs="Arial"/>
          <w:b/>
        </w:rPr>
        <w:br/>
      </w:r>
      <w:r w:rsidR="00FE4A77">
        <w:rPr>
          <w:rFonts w:ascii="Arial" w:hAnsi="Arial" w:cs="Arial"/>
          <w:b/>
        </w:rPr>
        <w:t xml:space="preserve">szczegółowo rozpisane </w:t>
      </w:r>
      <w:r w:rsidR="001E4BE6">
        <w:rPr>
          <w:rFonts w:ascii="Arial" w:hAnsi="Arial" w:cs="Arial"/>
          <w:b/>
        </w:rPr>
        <w:t xml:space="preserve">godzinowo </w:t>
      </w:r>
      <w:r w:rsidR="00FE4A77">
        <w:rPr>
          <w:rFonts w:ascii="Arial" w:hAnsi="Arial" w:cs="Arial"/>
          <w:b/>
        </w:rPr>
        <w:t>kolejne bloki</w:t>
      </w:r>
      <w:r w:rsidR="001E4BE6">
        <w:rPr>
          <w:rFonts w:ascii="Arial" w:hAnsi="Arial" w:cs="Arial"/>
          <w:b/>
        </w:rPr>
        <w:t xml:space="preserve"> znajdują się </w:t>
      </w:r>
      <w:r w:rsidR="00FE4A77">
        <w:rPr>
          <w:rFonts w:ascii="Arial" w:hAnsi="Arial" w:cs="Arial"/>
          <w:b/>
        </w:rPr>
        <w:t xml:space="preserve"> w harmonogramie </w:t>
      </w:r>
      <w:r w:rsidR="007D4D02">
        <w:rPr>
          <w:rFonts w:ascii="Arial" w:hAnsi="Arial" w:cs="Arial"/>
          <w:b/>
        </w:rPr>
        <w:br/>
      </w:r>
      <w:r w:rsidR="008248E3">
        <w:rPr>
          <w:rFonts w:ascii="Arial" w:hAnsi="Arial" w:cs="Arial"/>
          <w:b/>
        </w:rPr>
        <w:t>2</w:t>
      </w:r>
      <w:r w:rsidR="00FE4A77">
        <w:rPr>
          <w:rFonts w:ascii="Arial" w:hAnsi="Arial" w:cs="Arial"/>
          <w:b/>
        </w:rPr>
        <w:t xml:space="preserve">. Zjazdu </w:t>
      </w:r>
    </w:p>
    <w:p w:rsidR="006F6B84" w:rsidRPr="00686EB7" w:rsidRDefault="006F6B84" w:rsidP="006F6B84">
      <w:pPr>
        <w:tabs>
          <w:tab w:val="center" w:pos="4331"/>
        </w:tabs>
        <w:spacing w:after="78"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7D4D02">
      <w:pPr>
        <w:spacing w:after="125" w:line="360" w:lineRule="auto"/>
        <w:ind w:left="9" w:right="36"/>
        <w:jc w:val="both"/>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746406">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6F6B84">
      <w:pPr>
        <w:numPr>
          <w:ilvl w:val="0"/>
          <w:numId w:val="1"/>
        </w:numPr>
        <w:spacing w:after="4" w:line="360" w:lineRule="auto"/>
        <w:ind w:right="36"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obawy związane ze szkoleniem,</w:t>
      </w:r>
    </w:p>
    <w:p w:rsidR="006F6B84" w:rsidRPr="00686EB7" w:rsidRDefault="006F6B84" w:rsidP="006F6B84">
      <w:pPr>
        <w:numPr>
          <w:ilvl w:val="0"/>
          <w:numId w:val="1"/>
        </w:numPr>
        <w:spacing w:after="124" w:line="360" w:lineRule="auto"/>
        <w:ind w:right="36"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Poznanie się uczestników szkolenia.</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Potrzeby, zasoby, obawy uczestników.</w:t>
      </w:r>
    </w:p>
    <w:p w:rsidR="006F6B84" w:rsidRPr="00686EB7" w:rsidRDefault="006F6B84" w:rsidP="006F6B84">
      <w:pPr>
        <w:numPr>
          <w:ilvl w:val="0"/>
          <w:numId w:val="2"/>
        </w:numPr>
        <w:spacing w:after="124" w:line="360" w:lineRule="auto"/>
        <w:ind w:right="36" w:hanging="284"/>
        <w:jc w:val="both"/>
        <w:rPr>
          <w:rFonts w:ascii="Arial" w:hAnsi="Arial" w:cs="Arial"/>
        </w:rPr>
      </w:pPr>
      <w:r w:rsidRPr="00686EB7">
        <w:rPr>
          <w:rFonts w:ascii="Arial" w:hAnsi="Arial" w:cs="Arial"/>
        </w:rPr>
        <w:t>Określenie zasad pracy grupy.</w:t>
      </w:r>
    </w:p>
    <w:p w:rsidR="006F6B84" w:rsidRPr="00686EB7" w:rsidRDefault="006F6B84" w:rsidP="00746406">
      <w:pPr>
        <w:spacing w:after="128" w:line="360" w:lineRule="auto"/>
        <w:ind w:left="9" w:right="992"/>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lastRenderedPageBreak/>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6F6B84">
      <w:pPr>
        <w:spacing w:after="128"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DE40AC">
      <w:pPr>
        <w:spacing w:after="125" w:line="360" w:lineRule="auto"/>
        <w:ind w:left="9" w:right="36"/>
        <w:jc w:val="both"/>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DE40AC">
      <w:pPr>
        <w:spacing w:line="360" w:lineRule="auto"/>
        <w:ind w:left="9" w:right="36"/>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6F6B84">
      <w:pPr>
        <w:numPr>
          <w:ilvl w:val="0"/>
          <w:numId w:val="3"/>
        </w:numPr>
        <w:spacing w:after="1" w:line="360" w:lineRule="auto"/>
        <w:ind w:right="35"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A9210E">
      <w:pPr>
        <w:spacing w:after="1" w:line="360" w:lineRule="auto"/>
        <w:ind w:left="283" w:right="35"/>
        <w:jc w:val="both"/>
        <w:rPr>
          <w:rFonts w:ascii="Arial" w:hAnsi="Arial" w:cs="Arial"/>
        </w:rPr>
      </w:pPr>
    </w:p>
    <w:p w:rsidR="00A9210E" w:rsidRPr="00686EB7" w:rsidRDefault="00A9210E" w:rsidP="00140036">
      <w:pPr>
        <w:pStyle w:val="Akapitzlist"/>
        <w:spacing w:after="0" w:line="360" w:lineRule="auto"/>
        <w:ind w:left="0" w:right="36"/>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w:t>
      </w:r>
      <w:r w:rsidRPr="00686EB7">
        <w:rPr>
          <w:rFonts w:ascii="Arial" w:hAnsi="Arial" w:cs="Arial"/>
        </w:rPr>
        <w:lastRenderedPageBreak/>
        <w:t>mówiące o współodpowiedzialności każdego uczestnika za atmosferę panującą podczas szkolenia oraz za ostateczny efekt (rezultat) szkolenia. Na</w:t>
      </w:r>
      <w:r w:rsidR="00140036">
        <w:rPr>
          <w:rFonts w:ascii="Arial" w:hAnsi="Arial" w:cs="Arial"/>
        </w:rPr>
        <w:t xml:space="preserve"> koniec trener przedstawia cele </w:t>
      </w:r>
      <w:r w:rsidRPr="00686EB7">
        <w:rPr>
          <w:rFonts w:ascii="Arial" w:hAnsi="Arial" w:cs="Arial"/>
        </w:rPr>
        <w:t>i przebieg szkolenia.</w:t>
      </w:r>
    </w:p>
    <w:p w:rsidR="00140036" w:rsidRDefault="00140036" w:rsidP="006F6B84">
      <w:pPr>
        <w:tabs>
          <w:tab w:val="center" w:pos="5054"/>
        </w:tabs>
        <w:spacing w:after="78" w:line="360" w:lineRule="auto"/>
        <w:rPr>
          <w:rFonts w:ascii="Arial" w:hAnsi="Arial" w:cs="Arial"/>
          <w:b/>
        </w:rPr>
      </w:pPr>
    </w:p>
    <w:p w:rsidR="006F6B84" w:rsidRPr="00686EB7" w:rsidRDefault="006F6B84" w:rsidP="006F6B84">
      <w:pPr>
        <w:tabs>
          <w:tab w:val="center" w:pos="5054"/>
        </w:tabs>
        <w:spacing w:after="78"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Cel ogólny </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Cele szczegółowe</w:t>
      </w:r>
    </w:p>
    <w:p w:rsidR="006F6B84" w:rsidRPr="00686EB7" w:rsidRDefault="006F6B84" w:rsidP="006F6B84">
      <w:pPr>
        <w:spacing w:line="360" w:lineRule="auto"/>
        <w:ind w:left="9" w:right="36"/>
        <w:rPr>
          <w:rFonts w:ascii="Arial" w:hAnsi="Arial" w:cs="Arial"/>
        </w:rPr>
      </w:pPr>
      <w:r w:rsidRPr="00686EB7">
        <w:rPr>
          <w:rFonts w:ascii="Arial" w:hAnsi="Arial" w:cs="Arial"/>
        </w:rPr>
        <w:t>Uczestnik szkolenia:</w:t>
      </w:r>
    </w:p>
    <w:p w:rsidR="006F6B84" w:rsidRPr="00686EB7" w:rsidRDefault="006F6B84" w:rsidP="006F6B84">
      <w:pPr>
        <w:numPr>
          <w:ilvl w:val="0"/>
          <w:numId w:val="4"/>
        </w:numPr>
        <w:spacing w:after="4" w:line="360" w:lineRule="auto"/>
        <w:ind w:right="36"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6F6B84">
      <w:pPr>
        <w:numPr>
          <w:ilvl w:val="0"/>
          <w:numId w:val="4"/>
        </w:numPr>
        <w:spacing w:after="124" w:line="360" w:lineRule="auto"/>
        <w:ind w:right="36"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mistrzostwo osobiste,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modele myślowe,</w:t>
      </w:r>
    </w:p>
    <w:p w:rsidR="00160601"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wspólna wizja,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zespołowe uczenie się,</w:t>
      </w:r>
    </w:p>
    <w:p w:rsidR="006F6B84" w:rsidRPr="00686EB7" w:rsidRDefault="006F6B84" w:rsidP="006F6B84">
      <w:pPr>
        <w:numPr>
          <w:ilvl w:val="1"/>
          <w:numId w:val="5"/>
        </w:numPr>
        <w:spacing w:after="124" w:line="360" w:lineRule="auto"/>
        <w:ind w:right="36" w:hanging="142"/>
        <w:jc w:val="both"/>
        <w:rPr>
          <w:rFonts w:ascii="Arial" w:hAnsi="Arial" w:cs="Arial"/>
        </w:rPr>
      </w:pPr>
      <w:r w:rsidRPr="00686EB7">
        <w:rPr>
          <w:rFonts w:ascii="Arial" w:hAnsi="Arial" w:cs="Arial"/>
        </w:rPr>
        <w:t>myślenie systemowe.</w:t>
      </w:r>
    </w:p>
    <w:p w:rsidR="006F6B84" w:rsidRPr="00686EB7" w:rsidRDefault="006F6B84" w:rsidP="006F6B84">
      <w:pPr>
        <w:spacing w:after="128" w:line="360" w:lineRule="auto"/>
        <w:ind w:left="9" w:right="3933"/>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6F6B84">
      <w:pPr>
        <w:spacing w:after="134" w:line="360" w:lineRule="auto"/>
        <w:ind w:left="10" w:right="33" w:hanging="10"/>
        <w:rPr>
          <w:rFonts w:ascii="Arial" w:hAnsi="Arial" w:cs="Arial"/>
        </w:rPr>
      </w:pPr>
      <w:r w:rsidRPr="00686EB7">
        <w:rPr>
          <w:rFonts w:ascii="Arial" w:hAnsi="Arial" w:cs="Arial"/>
          <w:b/>
        </w:rPr>
        <w:t>Wskazówki do materiałów pomocniczych</w:t>
      </w:r>
    </w:p>
    <w:p w:rsidR="006F6B84" w:rsidRPr="00686EB7" w:rsidRDefault="006F6B84" w:rsidP="00936B41">
      <w:pPr>
        <w:spacing w:after="153" w:line="360" w:lineRule="auto"/>
        <w:ind w:left="9" w:right="36"/>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b/>
        </w:rPr>
        <w:lastRenderedPageBreak/>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6F6B84">
      <w:pPr>
        <w:spacing w:after="130"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Osobyw poszczególnych zespołach wspólnie ustalają, co jest dla nich ważne i co ma się znaleźć na rysunku. Następnie każdy zespół prezentuje swój mini plakat, odnosząc</w:t>
      </w:r>
      <w:r w:rsidR="00140036">
        <w:rPr>
          <w:rFonts w:ascii="Arial" w:hAnsi="Arial" w:cs="Arial"/>
        </w:rPr>
        <w:t xml:space="preserve"> </w:t>
      </w:r>
      <w:r w:rsidRPr="00686EB7">
        <w:rPr>
          <w:rFonts w:ascii="Arial" w:hAnsi="Arial" w:cs="Arial"/>
        </w:rPr>
        <w:t>się do kluczowych elementów, które się na nim znalazły.</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936B41">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FB4716">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936B41">
      <w:pPr>
        <w:spacing w:after="0" w:line="360" w:lineRule="auto"/>
        <w:jc w:val="both"/>
        <w:rPr>
          <w:rFonts w:ascii="Arial" w:hAnsi="Arial" w:cs="Arial"/>
        </w:rPr>
      </w:pPr>
      <w:r w:rsidRPr="00686EB7">
        <w:rPr>
          <w:rFonts w:ascii="Arial" w:hAnsi="Arial" w:cs="Arial"/>
        </w:rPr>
        <w:lastRenderedPageBreak/>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b/>
        </w:rPr>
        <w:t>C. Trzecie pytanie do refleksji to pytanie: Jak?</w:t>
      </w:r>
      <w:r w:rsidR="00DB6B53">
        <w:rPr>
          <w:rFonts w:ascii="Arial" w:hAnsi="Arial" w:cs="Arial"/>
          <w:b/>
        </w:rPr>
        <w:t xml:space="preserve"> J</w:t>
      </w:r>
      <w:r w:rsidRPr="00686EB7">
        <w:rPr>
          <w:rFonts w:ascii="Arial" w:hAnsi="Arial" w:cs="Arial"/>
          <w:b/>
        </w:rPr>
        <w:t xml:space="preserve">ak powinni działać nauczyciele, aby przybliżyć podejmowane w szkole działania do określonej w wymaganiu istoty, </w:t>
      </w:r>
      <w:r w:rsidR="00DB6B53">
        <w:rPr>
          <w:rFonts w:ascii="Arial" w:hAnsi="Arial" w:cs="Arial"/>
          <w:b/>
        </w:rPr>
        <w:br/>
      </w:r>
      <w:r w:rsidRPr="00686EB7">
        <w:rPr>
          <w:rFonts w:ascii="Arial" w:hAnsi="Arial" w:cs="Arial"/>
          <w:b/>
        </w:rPr>
        <w:t>by sprostać wyzwaniom? Jakie powinni posiadać kompetencje ?</w:t>
      </w:r>
      <w:r w:rsidR="00DB6B53">
        <w:rPr>
          <w:rFonts w:ascii="Arial" w:hAnsi="Arial" w:cs="Arial"/>
          <w:b/>
        </w:rPr>
        <w:t xml:space="preserve"> </w:t>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t>
      </w:r>
      <w:r w:rsidR="00DB6B53">
        <w:rPr>
          <w:rFonts w:ascii="Arial" w:hAnsi="Arial" w:cs="Arial"/>
        </w:rPr>
        <w:br/>
      </w:r>
      <w:r w:rsidRPr="00686EB7">
        <w:rPr>
          <w:rFonts w:ascii="Arial" w:hAnsi="Arial" w:cs="Arial"/>
        </w:rPr>
        <w:t xml:space="preserve">w obszarze wiedzy, umiejętności jak i postaw” </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analizy wymagań państwa w kontekście rozwoju szkół i przedszkol</w:t>
      </w:r>
      <w:r w:rsidR="00140036">
        <w:rPr>
          <w:rFonts w:ascii="Arial" w:hAnsi="Arial" w:cs="Arial"/>
        </w:rPr>
        <w:t xml:space="preserve">i </w:t>
      </w:r>
      <w:r w:rsidR="00C21757">
        <w:rPr>
          <w:rFonts w:ascii="Arial" w:hAnsi="Arial" w:cs="Arial"/>
        </w:rPr>
        <w:t>w zakresie kształtowania kompetencji</w:t>
      </w:r>
      <w:r w:rsidRPr="00686EB7">
        <w:rPr>
          <w:rFonts w:ascii="Arial" w:hAnsi="Arial" w:cs="Arial"/>
        </w:rPr>
        <w:t>?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140036">
      <w:pPr>
        <w:spacing w:after="125" w:line="360" w:lineRule="auto"/>
        <w:ind w:left="9" w:right="36"/>
        <w:jc w:val="both"/>
        <w:rPr>
          <w:rFonts w:ascii="Arial" w:hAnsi="Arial" w:cs="Arial"/>
        </w:rPr>
      </w:pPr>
      <w:r w:rsidRPr="00686EB7">
        <w:rPr>
          <w:rFonts w:ascii="Arial" w:hAnsi="Arial" w:cs="Arial"/>
        </w:rPr>
        <w:t xml:space="preserve">Trener krótko odnosi się do wybranych wymagań. To, czy szkoły/przedszkola będą odpowiadały </w:t>
      </w:r>
      <w:r w:rsidR="00140036">
        <w:rPr>
          <w:rFonts w:ascii="Arial" w:hAnsi="Arial" w:cs="Arial"/>
        </w:rPr>
        <w:br/>
      </w:r>
      <w:r w:rsidRPr="00686EB7">
        <w:rPr>
          <w:rFonts w:ascii="Arial" w:hAnsi="Arial" w:cs="Arial"/>
        </w:rPr>
        <w:lastRenderedPageBreak/>
        <w:t>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FB4716">
      <w:pPr>
        <w:spacing w:after="125" w:line="360" w:lineRule="auto"/>
        <w:ind w:left="9" w:right="36"/>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41982">
      <w:pPr>
        <w:spacing w:after="0" w:line="360" w:lineRule="auto"/>
        <w:ind w:left="9" w:right="36"/>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140036" w:rsidRDefault="00140036" w:rsidP="00D32ED8">
      <w:pPr>
        <w:spacing w:after="78" w:line="360" w:lineRule="auto"/>
        <w:ind w:left="1969" w:hanging="1969"/>
        <w:rPr>
          <w:rFonts w:ascii="Arial" w:hAnsi="Arial" w:cs="Arial"/>
          <w:b/>
        </w:rPr>
      </w:pPr>
    </w:p>
    <w:p w:rsidR="00160601" w:rsidRPr="00686EB7" w:rsidRDefault="006F6B84" w:rsidP="00D32ED8">
      <w:pPr>
        <w:spacing w:after="78"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D32ED8">
      <w:pPr>
        <w:spacing w:after="78"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D32ED8">
      <w:pPr>
        <w:spacing w:after="78"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6F6B84">
      <w:pPr>
        <w:spacing w:after="3" w:line="360" w:lineRule="auto"/>
        <w:ind w:left="10" w:right="6427"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6F6B84">
      <w:pPr>
        <w:numPr>
          <w:ilvl w:val="0"/>
          <w:numId w:val="8"/>
        </w:numPr>
        <w:spacing w:after="4" w:line="360" w:lineRule="auto"/>
        <w:ind w:right="36" w:hanging="142"/>
        <w:jc w:val="both"/>
        <w:rPr>
          <w:rFonts w:ascii="Arial" w:hAnsi="Arial" w:cs="Arial"/>
        </w:rPr>
      </w:pPr>
      <w:r w:rsidRPr="00686EB7">
        <w:rPr>
          <w:rFonts w:ascii="Arial" w:hAnsi="Arial" w:cs="Arial"/>
        </w:rPr>
        <w:t>wyjaśnia związek założeń modelu organizacji uczącej się z rozwojem i funkcjonowaniem szkoły,</w:t>
      </w:r>
    </w:p>
    <w:p w:rsidR="006F6B84" w:rsidRPr="00686EB7" w:rsidRDefault="006F6B84" w:rsidP="006F6B84">
      <w:pPr>
        <w:numPr>
          <w:ilvl w:val="0"/>
          <w:numId w:val="8"/>
        </w:numPr>
        <w:spacing w:after="124" w:line="360" w:lineRule="auto"/>
        <w:ind w:right="36"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lastRenderedPageBreak/>
        <w:t xml:space="preserve">Treści </w:t>
      </w:r>
    </w:p>
    <w:p w:rsidR="006F6B84" w:rsidRPr="00686EB7" w:rsidRDefault="008C6ECE" w:rsidP="006F6B84">
      <w:pPr>
        <w:numPr>
          <w:ilvl w:val="0"/>
          <w:numId w:val="9"/>
        </w:numPr>
        <w:spacing w:after="4" w:line="360" w:lineRule="auto"/>
        <w:ind w:right="36"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6F6B84">
      <w:pPr>
        <w:numPr>
          <w:ilvl w:val="0"/>
          <w:numId w:val="9"/>
        </w:numPr>
        <w:spacing w:after="4" w:line="360" w:lineRule="auto"/>
        <w:ind w:right="36" w:hanging="284"/>
        <w:jc w:val="both"/>
        <w:rPr>
          <w:rFonts w:ascii="Arial" w:hAnsi="Arial" w:cs="Arial"/>
        </w:rPr>
      </w:pPr>
      <w:r w:rsidRPr="00686EB7">
        <w:rPr>
          <w:rFonts w:ascii="Arial" w:hAnsi="Arial" w:cs="Arial"/>
        </w:rPr>
        <w:t>Dyskusja wokół 5 pytań Jona Scherera (5Q).</w:t>
      </w:r>
    </w:p>
    <w:p w:rsidR="006F6B84" w:rsidRPr="00686EB7" w:rsidRDefault="006F6B84" w:rsidP="006F6B84">
      <w:pPr>
        <w:numPr>
          <w:ilvl w:val="0"/>
          <w:numId w:val="9"/>
        </w:numPr>
        <w:spacing w:after="125" w:line="360" w:lineRule="auto"/>
        <w:ind w:right="36"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6F6B84">
      <w:pPr>
        <w:spacing w:after="127" w:line="360" w:lineRule="auto"/>
        <w:ind w:left="9" w:right="3237"/>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Wskazówki do materiałów pomocniczych</w:t>
      </w:r>
    </w:p>
    <w:p w:rsidR="006F6B84" w:rsidRPr="00457FE6" w:rsidRDefault="006F6B84" w:rsidP="006F6B84">
      <w:pPr>
        <w:spacing w:line="360" w:lineRule="auto"/>
        <w:ind w:left="9" w:right="36"/>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6F6B84">
      <w:pPr>
        <w:spacing w:after="3" w:line="360" w:lineRule="auto"/>
        <w:ind w:left="10" w:right="33"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140036">
      <w:pPr>
        <w:spacing w:after="125" w:line="360" w:lineRule="auto"/>
        <w:ind w:left="9" w:right="36"/>
        <w:jc w:val="both"/>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6F6B84">
      <w:pPr>
        <w:spacing w:after="704" w:line="360" w:lineRule="auto"/>
        <w:ind w:left="561" w:right="567"/>
        <w:jc w:val="center"/>
        <w:rPr>
          <w:rFonts w:ascii="Arial" w:hAnsi="Arial" w:cs="Arial"/>
        </w:rPr>
      </w:pPr>
      <w:r w:rsidRPr="00686EB7">
        <w:rPr>
          <w:rFonts w:ascii="Arial" w:hAnsi="Arial" w:cs="Arial"/>
          <w:b/>
        </w:rPr>
        <w:t>W jakim stopniu szkoły/przedszkola spełniają warunki organizacji uczących się</w:t>
      </w:r>
      <w:r w:rsidR="00DB6B53">
        <w:rPr>
          <w:rFonts w:ascii="Arial" w:hAnsi="Arial" w:cs="Arial"/>
          <w:b/>
        </w:rPr>
        <w:t xml:space="preserve"> </w:t>
      </w:r>
      <w:r w:rsidRPr="00686EB7">
        <w:rPr>
          <w:rFonts w:ascii="Arial" w:hAnsi="Arial" w:cs="Arial"/>
          <w:b/>
        </w:rPr>
        <w:t xml:space="preserve"> w odniesieniu do poszczególnych czynników?</w:t>
      </w:r>
    </w:p>
    <w:p w:rsidR="006F6B84" w:rsidRPr="00686EB7" w:rsidRDefault="00411183" w:rsidP="006F6B84">
      <w:pPr>
        <w:spacing w:after="614"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FC0786" w:rsidRDefault="00FC0786" w:rsidP="006F6B84">
                    <w:r>
                      <w:rPr>
                        <w:w w:val="98"/>
                      </w:rPr>
                      <w:t>mistrzostwo</w:t>
                    </w:r>
                  </w:p>
                </w:txbxContent>
              </v:textbox>
            </v:rect>
            <v:rect id="Rectangle 6483" o:spid="_x0000_s1028" style="position:absolute;left:829;top:4754;width:5673;height:2001" filled="f" stroked="f">
              <v:textbox style="mso-next-textbox:#Rectangle 6483" inset="0,0,0,0">
                <w:txbxContent>
                  <w:p w:rsidR="00FC0786" w:rsidRDefault="00FC0786" w:rsidP="006F6B84">
                    <w:r>
                      <w:rPr>
                        <w:w w:val="99"/>
                      </w:rPr>
                      <w:t>osobiste</w:t>
                    </w:r>
                  </w:p>
                </w:txbxContent>
              </v:textbox>
            </v:rect>
            <v:rect id="Rectangle 6484" o:spid="_x0000_s1029" style="position:absolute;left:1;top:29519;width:6364;height:2001" filled="f" stroked="f">
              <v:textbox style="mso-next-textbox:#Rectangle 6484" inset="0,0,0,0">
                <w:txbxContent>
                  <w:p w:rsidR="00FC0786" w:rsidRDefault="00FC0786" w:rsidP="006F6B84">
                    <w:r>
                      <w:rPr>
                        <w:w w:val="99"/>
                      </w:rPr>
                      <w:t>myślenie</w:t>
                    </w:r>
                  </w:p>
                </w:txbxContent>
              </v:textbox>
            </v:rect>
            <v:rect id="Rectangle 6485" o:spid="_x0000_s1030" style="position:absolute;left:1;top:31170;width:7634;height:2001" filled="f" stroked="f">
              <v:textbox style="mso-next-textbox:#Rectangle 6485" inset="0,0,0,0">
                <w:txbxContent>
                  <w:p w:rsidR="00FC0786" w:rsidRDefault="00FC0786"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FC0786" w:rsidRDefault="00FC0786" w:rsidP="006F6B84">
                    <w:r>
                      <w:t>Wspólna wizja</w:t>
                    </w:r>
                  </w:p>
                </w:txbxContent>
              </v:textbox>
            </v:rect>
            <v:rect id="Rectangle 6487" o:spid="_x0000_s1032" style="position:absolute;left:49253;top:7230;width:11581;height:2001" filled="f" stroked="f">
              <v:textbox style="mso-next-textbox:#Rectangle 6487" inset="0,0,0,0">
                <w:txbxContent>
                  <w:p w:rsidR="00FC0786" w:rsidRDefault="00FC0786" w:rsidP="006F6B84">
                    <w:r>
                      <w:t>Modele myślowe</w:t>
                    </w:r>
                  </w:p>
                </w:txbxContent>
              </v:textbox>
            </v:rect>
            <v:rect id="Rectangle 6488" o:spid="_x0000_s1033" style="position:absolute;left:29046;top:46029;width:14982;height:2001" filled="f" stroked="f">
              <v:textbox style="mso-next-textbox:#Rectangle 6488" inset="0,0,0,0">
                <w:txbxContent>
                  <w:p w:rsidR="00FC0786" w:rsidRDefault="00FC0786"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FC0786" w:rsidRDefault="00FC0786" w:rsidP="006F6B84">
                    <w:r>
                      <w:rPr>
                        <w:w w:val="96"/>
                      </w:rPr>
                      <w:t>1</w:t>
                    </w:r>
                  </w:p>
                </w:txbxContent>
              </v:textbox>
            </v:rect>
            <v:rect id="Rectangle 6506" o:spid="_x0000_s1051" style="position:absolute;left:43238;top:13938;width:906;height:2201" filled="f" stroked="f">
              <v:textbox style="mso-next-textbox:#Rectangle 6506" inset="0,0,0,0">
                <w:txbxContent>
                  <w:p w:rsidR="00FC0786" w:rsidRDefault="00FC0786" w:rsidP="006F6B84">
                    <w:r>
                      <w:rPr>
                        <w:w w:val="96"/>
                      </w:rPr>
                      <w:t>2</w:t>
                    </w:r>
                  </w:p>
                </w:txbxContent>
              </v:textbox>
            </v:rect>
            <v:rect id="Rectangle 6507" o:spid="_x0000_s1052" style="position:absolute;left:39828;top:15186;width:906;height:2201" filled="f" stroked="f">
              <v:textbox style="mso-next-textbox:#Rectangle 6507" inset="0,0,0,0">
                <w:txbxContent>
                  <w:p w:rsidR="00FC0786" w:rsidRDefault="00FC0786" w:rsidP="006F6B84">
                    <w:r>
                      <w:rPr>
                        <w:w w:val="96"/>
                      </w:rPr>
                      <w:t>3</w:t>
                    </w:r>
                  </w:p>
                </w:txbxContent>
              </v:textbox>
            </v:rect>
            <v:rect id="Rectangle 6508" o:spid="_x0000_s1053" style="position:absolute;left:36462;top:16194;width:906;height:2201" filled="f" stroked="f">
              <v:textbox style="mso-next-textbox:#Rectangle 6508" inset="0,0,0,0">
                <w:txbxContent>
                  <w:p w:rsidR="00FC0786" w:rsidRDefault="00FC0786" w:rsidP="006F6B84">
                    <w:r>
                      <w:rPr>
                        <w:w w:val="96"/>
                      </w:rPr>
                      <w:t>4</w:t>
                    </w:r>
                  </w:p>
                </w:txbxContent>
              </v:textbox>
            </v:rect>
            <v:rect id="Rectangle 6509" o:spid="_x0000_s1054" style="position:absolute;left:32799;top:17241;width:906;height:2201" filled="f" stroked="f">
              <v:textbox style="mso-next-textbox:#Rectangle 6509" inset="0,0,0,0">
                <w:txbxContent>
                  <w:p w:rsidR="00FC0786" w:rsidRDefault="00FC0786" w:rsidP="006F6B84">
                    <w:r>
                      <w:rPr>
                        <w:w w:val="96"/>
                      </w:rPr>
                      <w:t>5</w:t>
                    </w:r>
                  </w:p>
                </w:txbxContent>
              </v:textbox>
            </v:rect>
            <v:rect id="Rectangle 6510" o:spid="_x0000_s1055" style="position:absolute;left:29380;top:18815;width:906;height:2201" filled="f" stroked="f">
              <v:textbox style="mso-next-textbox:#Rectangle 6510" inset="0,0,0,0">
                <w:txbxContent>
                  <w:p w:rsidR="00FC0786" w:rsidRDefault="00FC0786"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107D7B">
      <w:pPr>
        <w:spacing w:after="125"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Środki dydaktyczne</w:t>
      </w:r>
    </w:p>
    <w:p w:rsidR="006F6B84" w:rsidRPr="00686EB7" w:rsidRDefault="006F6B84" w:rsidP="006F6B84">
      <w:pPr>
        <w:spacing w:after="124" w:line="360" w:lineRule="auto"/>
        <w:ind w:left="9" w:right="36"/>
        <w:rPr>
          <w:rFonts w:ascii="Arial" w:hAnsi="Arial" w:cs="Arial"/>
        </w:rPr>
      </w:pPr>
      <w:r w:rsidRPr="00686EB7">
        <w:rPr>
          <w:rFonts w:ascii="Arial" w:hAnsi="Arial" w:cs="Arial"/>
        </w:rPr>
        <w:t>rzutnik, laptop, głośniki</w:t>
      </w:r>
    </w:p>
    <w:p w:rsidR="001D7D7A" w:rsidRPr="00686EB7" w:rsidRDefault="006F6B84" w:rsidP="001D7D7A">
      <w:pPr>
        <w:spacing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107D7B">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6F6B84">
      <w:pPr>
        <w:spacing w:after="129" w:line="360" w:lineRule="auto"/>
        <w:ind w:left="10" w:right="33" w:hanging="10"/>
        <w:rPr>
          <w:rFonts w:ascii="Arial" w:hAnsi="Arial" w:cs="Arial"/>
        </w:rPr>
      </w:pPr>
      <w:r w:rsidRPr="00686EB7">
        <w:rPr>
          <w:rFonts w:ascii="Arial" w:hAnsi="Arial" w:cs="Arial"/>
          <w:b/>
        </w:rPr>
        <w:lastRenderedPageBreak/>
        <w:t xml:space="preserve">Przebieg zajęć </w:t>
      </w:r>
    </w:p>
    <w:p w:rsidR="007A2D2A" w:rsidRPr="00686EB7" w:rsidRDefault="008C6D50" w:rsidP="006F6B84">
      <w:pPr>
        <w:numPr>
          <w:ilvl w:val="0"/>
          <w:numId w:val="11"/>
        </w:numPr>
        <w:spacing w:after="125" w:line="360" w:lineRule="auto"/>
        <w:ind w:right="36"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107D7B">
      <w:pPr>
        <w:spacing w:after="125" w:line="360" w:lineRule="auto"/>
        <w:ind w:right="36"/>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6F6B84">
      <w:pPr>
        <w:numPr>
          <w:ilvl w:val="0"/>
          <w:numId w:val="11"/>
        </w:numPr>
        <w:spacing w:after="1" w:line="360" w:lineRule="auto"/>
        <w:ind w:right="36"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6F6B84">
      <w:pPr>
        <w:spacing w:after="132" w:line="360" w:lineRule="auto"/>
        <w:ind w:left="9" w:right="36"/>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6F6B84">
      <w:pPr>
        <w:spacing w:after="125"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140036">
      <w:pPr>
        <w:spacing w:after="125" w:line="360" w:lineRule="auto"/>
        <w:ind w:left="9" w:right="36"/>
        <w:jc w:val="both"/>
        <w:rPr>
          <w:rFonts w:ascii="Arial" w:hAnsi="Arial" w:cs="Arial"/>
        </w:rPr>
      </w:pPr>
      <w:r w:rsidRPr="00686EB7">
        <w:rPr>
          <w:rFonts w:ascii="Arial" w:hAnsi="Arial" w:cs="Arial"/>
        </w:rPr>
        <w:lastRenderedPageBreak/>
        <w:t xml:space="preserve">Połączenie uczestników w 5 grup. Każda grupa otrzymuje losowo jedną „paczkę myśli”. Mają </w:t>
      </w:r>
      <w:r w:rsidR="00140036">
        <w:rPr>
          <w:rFonts w:ascii="Arial" w:hAnsi="Arial" w:cs="Arial"/>
        </w:rPr>
        <w:br/>
      </w:r>
      <w:r w:rsidRPr="00686EB7">
        <w:rPr>
          <w:rFonts w:ascii="Arial" w:hAnsi="Arial" w:cs="Arial"/>
        </w:rPr>
        <w:t xml:space="preserve">za zadanie dokonać analizy banku odpowiedzi. Na koniec każda grupa prezentuje przygotowany materiał. </w:t>
      </w:r>
    </w:p>
    <w:p w:rsidR="006F6B84" w:rsidRPr="00686EB7" w:rsidRDefault="008C6D50" w:rsidP="006F6B84">
      <w:pPr>
        <w:spacing w:after="1" w:line="360" w:lineRule="auto"/>
        <w:ind w:left="269" w:right="35"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00080E6F">
        <w:rPr>
          <w:rFonts w:ascii="Arial" w:hAnsi="Arial" w:cs="Arial"/>
          <w:b/>
        </w:rPr>
        <w:t xml:space="preserve">rozwoju szkół </w:t>
      </w:r>
      <w:r w:rsidR="00457FE6">
        <w:rPr>
          <w:rFonts w:ascii="Arial" w:hAnsi="Arial" w:cs="Arial"/>
          <w:b/>
        </w:rPr>
        <w:t xml:space="preserve"> (dostosowane do odbiorcy)</w:t>
      </w:r>
    </w:p>
    <w:p w:rsidR="00A17F65" w:rsidRDefault="009E00A4" w:rsidP="00107D7B">
      <w:pPr>
        <w:spacing w:after="1" w:line="360" w:lineRule="auto"/>
        <w:ind w:right="35"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107D7B">
      <w:pPr>
        <w:spacing w:after="1" w:line="360" w:lineRule="auto"/>
        <w:ind w:right="35"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411183" w:rsidP="00107D7B">
      <w:pPr>
        <w:spacing w:after="1" w:line="360" w:lineRule="auto"/>
        <w:ind w:right="35"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107D7B">
      <w:pPr>
        <w:spacing w:after="1" w:line="360" w:lineRule="auto"/>
        <w:ind w:right="35"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107D7B">
      <w:pPr>
        <w:spacing w:after="1" w:line="360" w:lineRule="auto"/>
        <w:ind w:right="35"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7A2D2A">
      <w:pPr>
        <w:spacing w:after="78"/>
        <w:ind w:left="1969" w:hanging="1868"/>
        <w:rPr>
          <w:rFonts w:ascii="Arial" w:hAnsi="Arial" w:cs="Arial"/>
          <w:b/>
        </w:rPr>
      </w:pPr>
    </w:p>
    <w:p w:rsidR="007A2D2A" w:rsidRPr="00686EB7" w:rsidRDefault="007A2D2A" w:rsidP="00080E6F">
      <w:pPr>
        <w:spacing w:after="78" w:line="360" w:lineRule="auto"/>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080E6F">
      <w:pPr>
        <w:spacing w:after="78" w:line="360" w:lineRule="auto"/>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080E6F">
      <w:pPr>
        <w:spacing w:line="360" w:lineRule="auto"/>
        <w:ind w:left="9" w:right="36"/>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080E6F">
      <w:pPr>
        <w:spacing w:after="131" w:line="360" w:lineRule="auto"/>
        <w:ind w:left="9" w:right="36"/>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080E6F">
      <w:pPr>
        <w:spacing w:after="125" w:line="360" w:lineRule="auto"/>
        <w:ind w:left="9" w:right="36"/>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Cel ogólny</w:t>
      </w:r>
    </w:p>
    <w:p w:rsidR="007A2D2A" w:rsidRPr="00686EB7" w:rsidRDefault="007A2D2A" w:rsidP="00080E6F">
      <w:pPr>
        <w:spacing w:after="125" w:line="360" w:lineRule="auto"/>
        <w:ind w:left="9" w:right="36"/>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Cele szczegółowe</w:t>
      </w:r>
    </w:p>
    <w:p w:rsidR="007A2D2A" w:rsidRPr="00686EB7" w:rsidRDefault="007A2D2A" w:rsidP="00080E6F">
      <w:pPr>
        <w:spacing w:line="360" w:lineRule="auto"/>
        <w:ind w:left="9" w:right="36"/>
        <w:rPr>
          <w:rFonts w:ascii="Arial" w:hAnsi="Arial" w:cs="Arial"/>
        </w:rPr>
      </w:pPr>
      <w:r w:rsidRPr="00686EB7">
        <w:rPr>
          <w:rFonts w:ascii="Arial" w:hAnsi="Arial" w:cs="Arial"/>
        </w:rPr>
        <w:t>Uczestnik szkolenia:</w:t>
      </w:r>
    </w:p>
    <w:p w:rsidR="007A2D2A" w:rsidRPr="00686EB7" w:rsidRDefault="007A2D2A" w:rsidP="00080E6F">
      <w:pPr>
        <w:numPr>
          <w:ilvl w:val="0"/>
          <w:numId w:val="12"/>
        </w:numPr>
        <w:spacing w:after="4" w:line="360" w:lineRule="auto"/>
        <w:ind w:right="36" w:hanging="142"/>
        <w:jc w:val="both"/>
        <w:rPr>
          <w:rFonts w:ascii="Arial" w:hAnsi="Arial" w:cs="Arial"/>
        </w:rPr>
      </w:pPr>
      <w:r w:rsidRPr="00686EB7">
        <w:rPr>
          <w:rFonts w:ascii="Arial" w:hAnsi="Arial" w:cs="Arial"/>
        </w:rPr>
        <w:lastRenderedPageBreak/>
        <w:t>wymienia założenia kompleksowego wspomagania szkół i zadania instytucji systemu wspomagania,</w:t>
      </w:r>
    </w:p>
    <w:p w:rsidR="007A2D2A" w:rsidRPr="00686EB7" w:rsidRDefault="007A2D2A" w:rsidP="00080E6F">
      <w:pPr>
        <w:numPr>
          <w:ilvl w:val="0"/>
          <w:numId w:val="12"/>
        </w:numPr>
        <w:spacing w:after="4" w:line="360" w:lineRule="auto"/>
        <w:ind w:right="36"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080E6F">
      <w:pPr>
        <w:numPr>
          <w:ilvl w:val="0"/>
          <w:numId w:val="12"/>
        </w:numPr>
        <w:spacing w:after="125" w:line="360" w:lineRule="auto"/>
        <w:ind w:right="36" w:hanging="142"/>
        <w:jc w:val="both"/>
        <w:rPr>
          <w:rFonts w:ascii="Arial" w:hAnsi="Arial" w:cs="Arial"/>
        </w:rPr>
      </w:pPr>
      <w:r w:rsidRPr="00686EB7">
        <w:rPr>
          <w:rFonts w:ascii="Arial" w:hAnsi="Arial" w:cs="Arial"/>
        </w:rPr>
        <w:t xml:space="preserve">wyjaśnia wpływ planowania i organizacji doskonalenia nauczycieli oparty na procesowym wspomaganiu na budowanie jakości pracy szkoły. </w:t>
      </w:r>
    </w:p>
    <w:p w:rsidR="007A2D2A" w:rsidRPr="00686EB7" w:rsidRDefault="007A2D2A" w:rsidP="00080E6F">
      <w:pPr>
        <w:spacing w:after="128" w:line="360" w:lineRule="auto"/>
        <w:ind w:left="10" w:right="33" w:hanging="10"/>
        <w:rPr>
          <w:rFonts w:ascii="Arial" w:hAnsi="Arial" w:cs="Arial"/>
        </w:rPr>
      </w:pPr>
      <w:r w:rsidRPr="00686EB7">
        <w:rPr>
          <w:rFonts w:ascii="Arial" w:hAnsi="Arial" w:cs="Arial"/>
          <w:b/>
        </w:rPr>
        <w:t>Treści</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Wykład</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Etapy procesu wspomagania szkół/przedszkoli:</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080E6F">
      <w:pPr>
        <w:numPr>
          <w:ilvl w:val="1"/>
          <w:numId w:val="14"/>
        </w:numPr>
        <w:spacing w:after="4" w:line="360" w:lineRule="auto"/>
        <w:ind w:left="993" w:right="36" w:hanging="142"/>
        <w:jc w:val="both"/>
        <w:rPr>
          <w:rFonts w:ascii="Arial" w:hAnsi="Arial" w:cs="Arial"/>
        </w:rPr>
      </w:pPr>
      <w:r w:rsidRPr="00686EB7">
        <w:rPr>
          <w:rFonts w:ascii="Arial" w:hAnsi="Arial" w:cs="Arial"/>
        </w:rPr>
        <w:t>Budowanie strategii w dialogu.</w:t>
      </w:r>
    </w:p>
    <w:p w:rsidR="007A2D2A" w:rsidRPr="00686EB7" w:rsidRDefault="007A2D2A" w:rsidP="00080E6F">
      <w:pPr>
        <w:numPr>
          <w:ilvl w:val="1"/>
          <w:numId w:val="14"/>
        </w:numPr>
        <w:spacing w:after="4" w:line="360" w:lineRule="auto"/>
        <w:ind w:left="1418" w:right="36"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080E6F">
      <w:pPr>
        <w:numPr>
          <w:ilvl w:val="1"/>
          <w:numId w:val="14"/>
        </w:numPr>
        <w:spacing w:after="4" w:line="360" w:lineRule="auto"/>
        <w:ind w:left="1418" w:right="36"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080E6F">
      <w:pPr>
        <w:numPr>
          <w:ilvl w:val="1"/>
          <w:numId w:val="14"/>
        </w:numPr>
        <w:spacing w:after="4" w:line="360" w:lineRule="auto"/>
        <w:ind w:left="1418" w:right="36" w:hanging="567"/>
        <w:jc w:val="both"/>
        <w:rPr>
          <w:rFonts w:ascii="Arial" w:hAnsi="Arial" w:cs="Arial"/>
        </w:rPr>
      </w:pPr>
      <w:r w:rsidRPr="00686EB7">
        <w:rPr>
          <w:rFonts w:ascii="Arial" w:hAnsi="Arial" w:cs="Arial"/>
        </w:rPr>
        <w:lastRenderedPageBreak/>
        <w:t xml:space="preserve">W spieranie działalności gminnych, międzygminnych, miejskich, powiatowych sieci współpracy i samokształcenia (np. dyrektorów, pedagogów, nauczycieli). </w:t>
      </w:r>
    </w:p>
    <w:p w:rsidR="0046330B" w:rsidRPr="00686EB7" w:rsidRDefault="007A2D2A" w:rsidP="005751F0">
      <w:pPr>
        <w:numPr>
          <w:ilvl w:val="0"/>
          <w:numId w:val="41"/>
        </w:numPr>
        <w:spacing w:after="4" w:line="360" w:lineRule="auto"/>
        <w:ind w:left="1418" w:right="36"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080E6F">
      <w:pPr>
        <w:spacing w:after="4" w:line="360" w:lineRule="auto"/>
        <w:ind w:left="142" w:right="36"/>
        <w:jc w:val="both"/>
        <w:rPr>
          <w:rFonts w:ascii="Arial" w:hAnsi="Arial" w:cs="Arial"/>
        </w:rPr>
      </w:pPr>
      <w:r w:rsidRPr="00686EB7">
        <w:rPr>
          <w:rFonts w:ascii="Arial" w:hAnsi="Arial" w:cs="Arial"/>
          <w:b/>
        </w:rPr>
        <w:t>Implementacja wykładu</w:t>
      </w:r>
    </w:p>
    <w:p w:rsidR="007A2D2A" w:rsidRPr="00686EB7" w:rsidRDefault="007A2D2A" w:rsidP="00080E6F">
      <w:pPr>
        <w:numPr>
          <w:ilvl w:val="0"/>
          <w:numId w:val="15"/>
        </w:numPr>
        <w:spacing w:after="4" w:line="360" w:lineRule="auto"/>
        <w:ind w:right="36" w:hanging="284"/>
        <w:jc w:val="both"/>
        <w:rPr>
          <w:rFonts w:ascii="Arial" w:hAnsi="Arial" w:cs="Arial"/>
        </w:rPr>
      </w:pPr>
      <w:r w:rsidRPr="00686EB7">
        <w:rPr>
          <w:rFonts w:ascii="Arial" w:hAnsi="Arial" w:cs="Arial"/>
        </w:rPr>
        <w:t xml:space="preserve">Grupy refleksyjne. </w:t>
      </w:r>
    </w:p>
    <w:p w:rsidR="007A2D2A" w:rsidRPr="00686EB7" w:rsidRDefault="007A2D2A" w:rsidP="00080E6F">
      <w:pPr>
        <w:numPr>
          <w:ilvl w:val="0"/>
          <w:numId w:val="15"/>
        </w:numPr>
        <w:spacing w:after="4" w:line="360" w:lineRule="auto"/>
        <w:ind w:right="36" w:hanging="284"/>
        <w:jc w:val="both"/>
        <w:rPr>
          <w:rFonts w:ascii="Arial" w:hAnsi="Arial" w:cs="Arial"/>
        </w:rPr>
      </w:pPr>
      <w:r w:rsidRPr="00686EB7">
        <w:rPr>
          <w:rFonts w:ascii="Arial" w:hAnsi="Arial" w:cs="Arial"/>
        </w:rPr>
        <w:t xml:space="preserve">Sesja pytań i odpowiedzi. </w:t>
      </w:r>
    </w:p>
    <w:p w:rsidR="007A2D2A" w:rsidRPr="00686EB7" w:rsidRDefault="007A2D2A" w:rsidP="00080E6F">
      <w:pPr>
        <w:numPr>
          <w:ilvl w:val="0"/>
          <w:numId w:val="15"/>
        </w:numPr>
        <w:spacing w:after="124" w:line="360" w:lineRule="auto"/>
        <w:ind w:right="36"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080E6F">
      <w:pPr>
        <w:spacing w:after="130" w:line="360" w:lineRule="auto"/>
        <w:ind w:left="9" w:right="425"/>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080E6F">
      <w:pPr>
        <w:tabs>
          <w:tab w:val="center" w:pos="1872"/>
        </w:tabs>
        <w:spacing w:line="360" w:lineRule="auto"/>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Wskazówki do materiałów pomocniczych</w:t>
      </w:r>
    </w:p>
    <w:p w:rsidR="007A2D2A" w:rsidRPr="00686EB7" w:rsidRDefault="007A2D2A" w:rsidP="00080E6F">
      <w:pPr>
        <w:spacing w:after="125" w:line="360" w:lineRule="auto"/>
        <w:ind w:left="9" w:right="36"/>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Materiały biurowe:</w:t>
      </w:r>
    </w:p>
    <w:p w:rsidR="007A2D2A" w:rsidRPr="00686EB7" w:rsidRDefault="007A2D2A" w:rsidP="00080E6F">
      <w:pPr>
        <w:spacing w:after="124" w:line="360" w:lineRule="auto"/>
        <w:ind w:left="9" w:right="36"/>
        <w:rPr>
          <w:rFonts w:ascii="Arial" w:hAnsi="Arial" w:cs="Arial"/>
        </w:rPr>
      </w:pPr>
      <w:r w:rsidRPr="00686EB7">
        <w:rPr>
          <w:rFonts w:ascii="Arial" w:hAnsi="Arial" w:cs="Arial"/>
        </w:rPr>
        <w:t>markery 4 kolory po 6 sztuk, blok flipchart, taśma malarska, kartki A4</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Środki dydaktyczne</w:t>
      </w:r>
    </w:p>
    <w:p w:rsidR="007A2D2A" w:rsidRPr="00686EB7" w:rsidRDefault="007A2D2A" w:rsidP="00080E6F">
      <w:pPr>
        <w:spacing w:after="124" w:line="360" w:lineRule="auto"/>
        <w:ind w:left="9" w:right="36"/>
        <w:rPr>
          <w:rFonts w:ascii="Arial" w:hAnsi="Arial" w:cs="Arial"/>
        </w:rPr>
      </w:pPr>
      <w:r w:rsidRPr="00686EB7">
        <w:rPr>
          <w:rFonts w:ascii="Arial" w:hAnsi="Arial" w:cs="Arial"/>
        </w:rPr>
        <w:t>rzutnik, laptop, głośniki</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lastRenderedPageBreak/>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 xml:space="preserve">Przebieg zajęć </w:t>
      </w:r>
    </w:p>
    <w:p w:rsidR="00EE7220" w:rsidRPr="00686EB7" w:rsidRDefault="007A2D2A" w:rsidP="00A56A41">
      <w:pPr>
        <w:spacing w:after="1" w:line="360" w:lineRule="auto"/>
        <w:ind w:left="-4" w:right="35" w:hanging="10"/>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7D4D02">
      <w:pPr>
        <w:spacing w:after="125" w:line="360" w:lineRule="auto"/>
        <w:ind w:left="9" w:right="36"/>
        <w:jc w:val="both"/>
        <w:rPr>
          <w:rFonts w:ascii="Arial" w:hAnsi="Arial" w:cs="Arial"/>
        </w:rPr>
      </w:pPr>
      <w:r w:rsidRPr="00686EB7">
        <w:rPr>
          <w:rFonts w:ascii="Arial" w:hAnsi="Arial" w:cs="Arial"/>
        </w:rPr>
        <w:t xml:space="preserve">Uczestnicy siadają w małych grupach. Każda grupa otrzymuje mini karteczki (zieloną </w:t>
      </w:r>
      <w:r w:rsidR="007D4D02">
        <w:rPr>
          <w:rFonts w:ascii="Arial" w:hAnsi="Arial" w:cs="Arial"/>
        </w:rPr>
        <w:br/>
      </w:r>
      <w:r w:rsidRPr="00686EB7">
        <w:rPr>
          <w:rFonts w:ascii="Arial" w:hAnsi="Arial" w:cs="Arial"/>
        </w:rPr>
        <w:t>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EE7220">
      <w:pPr>
        <w:spacing w:after="128" w:line="257" w:lineRule="auto"/>
        <w:ind w:right="35"/>
        <w:jc w:val="both"/>
        <w:rPr>
          <w:rFonts w:ascii="Arial" w:hAnsi="Arial" w:cs="Arial"/>
        </w:rPr>
      </w:pPr>
    </w:p>
    <w:p w:rsidR="007A2D2A" w:rsidRPr="00686EB7" w:rsidRDefault="007A2D2A" w:rsidP="00C70343">
      <w:pPr>
        <w:spacing w:after="1" w:line="360" w:lineRule="auto"/>
        <w:ind w:right="35"/>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C6692B">
      <w:pPr>
        <w:numPr>
          <w:ilvl w:val="1"/>
          <w:numId w:val="17"/>
        </w:numPr>
        <w:spacing w:after="4" w:line="360" w:lineRule="auto"/>
        <w:ind w:right="36"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C6692B">
      <w:pPr>
        <w:numPr>
          <w:ilvl w:val="1"/>
          <w:numId w:val="17"/>
        </w:numPr>
        <w:spacing w:after="125" w:line="360" w:lineRule="auto"/>
        <w:ind w:right="36" w:hanging="283"/>
        <w:jc w:val="both"/>
        <w:rPr>
          <w:rFonts w:ascii="Arial" w:hAnsi="Arial" w:cs="Arial"/>
        </w:rPr>
      </w:pPr>
      <w:r w:rsidRPr="00686EB7">
        <w:rPr>
          <w:rFonts w:ascii="Arial" w:hAnsi="Arial" w:cs="Arial"/>
        </w:rPr>
        <w:t xml:space="preserve">Następnie prosi o połączenie w grupy 3-osobowe oraz tłumaczy zasady pracy w grupach refleksyjnych. </w:t>
      </w:r>
    </w:p>
    <w:p w:rsidR="007A2D2A" w:rsidRPr="00686EB7" w:rsidRDefault="007A2D2A" w:rsidP="00C70343">
      <w:pPr>
        <w:spacing w:line="360" w:lineRule="auto"/>
        <w:ind w:left="9" w:right="36"/>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lastRenderedPageBreak/>
        <w:t>Na czym polega „nowość” w modelu wspomagania szkół?</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Jak kompleksowe wspomaganie powinno być zorganizowane, by było narzędziem do budowania jakości pracy szkoły?</w:t>
      </w:r>
    </w:p>
    <w:p w:rsidR="007A2D2A" w:rsidRPr="00686EB7" w:rsidRDefault="007A2D2A" w:rsidP="00C6692B">
      <w:pPr>
        <w:numPr>
          <w:ilvl w:val="0"/>
          <w:numId w:val="18"/>
        </w:numPr>
        <w:spacing w:after="125" w:line="360" w:lineRule="auto"/>
        <w:ind w:right="34"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C70343">
      <w:pPr>
        <w:spacing w:after="124" w:line="360" w:lineRule="auto"/>
        <w:ind w:left="9" w:right="36"/>
        <w:rPr>
          <w:rFonts w:ascii="Arial" w:hAnsi="Arial" w:cs="Arial"/>
        </w:rPr>
      </w:pPr>
      <w:r w:rsidRPr="00686EB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C70343">
      <w:pPr>
        <w:tabs>
          <w:tab w:val="left" w:pos="7946"/>
        </w:tabs>
        <w:spacing w:after="1" w:line="360" w:lineRule="auto"/>
        <w:ind w:left="-4" w:right="35"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080E6F">
      <w:pPr>
        <w:spacing w:after="125" w:line="360" w:lineRule="auto"/>
        <w:ind w:left="9" w:right="36"/>
        <w:jc w:val="both"/>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w:t>
      </w:r>
      <w:r w:rsidR="00080E6F">
        <w:rPr>
          <w:rFonts w:ascii="Arial" w:hAnsi="Arial" w:cs="Arial"/>
        </w:rPr>
        <w:br/>
      </w:r>
      <w:r w:rsidR="005F00DF" w:rsidRPr="00686EB7">
        <w:rPr>
          <w:rFonts w:ascii="Arial" w:hAnsi="Arial" w:cs="Arial"/>
        </w:rPr>
        <w:t xml:space="preserve">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C70343">
      <w:pPr>
        <w:spacing w:after="125" w:line="360" w:lineRule="auto"/>
        <w:ind w:left="9" w:right="36"/>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C70343">
      <w:pPr>
        <w:spacing w:after="1" w:line="360" w:lineRule="auto"/>
        <w:ind w:left="-4" w:right="35" w:hanging="10"/>
        <w:rPr>
          <w:rFonts w:ascii="Arial" w:hAnsi="Arial" w:cs="Arial"/>
          <w:b/>
        </w:rPr>
      </w:pPr>
      <w:r w:rsidRPr="00686EB7">
        <w:rPr>
          <w:rFonts w:ascii="Arial" w:hAnsi="Arial" w:cs="Arial"/>
          <w:b/>
        </w:rPr>
        <w:t>Temat:</w:t>
      </w:r>
    </w:p>
    <w:p w:rsidR="00CC526A" w:rsidRPr="00686EB7" w:rsidRDefault="00CC526A" w:rsidP="00C70343">
      <w:pPr>
        <w:spacing w:after="1" w:line="360" w:lineRule="auto"/>
        <w:ind w:left="-4" w:right="35"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5F00DF">
      <w:pPr>
        <w:spacing w:after="1" w:line="257" w:lineRule="auto"/>
        <w:ind w:left="-4" w:right="35" w:hanging="10"/>
        <w:rPr>
          <w:rFonts w:ascii="Arial" w:hAnsi="Arial" w:cs="Arial"/>
        </w:rPr>
      </w:pPr>
    </w:p>
    <w:p w:rsidR="00B90EE6" w:rsidRDefault="00B90EE6" w:rsidP="00A56A41">
      <w:pPr>
        <w:pStyle w:val="Akapitzlist"/>
        <w:spacing w:line="360" w:lineRule="auto"/>
        <w:ind w:left="0"/>
        <w:rPr>
          <w:rFonts w:ascii="Arial" w:hAnsi="Arial" w:cs="Arial"/>
        </w:rPr>
      </w:pPr>
      <w:r>
        <w:rPr>
          <w:rFonts w:ascii="Arial" w:hAnsi="Arial" w:cs="Arial"/>
        </w:rPr>
        <w:t xml:space="preserve">Czas: 225 min (5 g.) </w:t>
      </w:r>
    </w:p>
    <w:p w:rsidR="00E12E51" w:rsidRPr="005B354D" w:rsidRDefault="00E12E51" w:rsidP="00A56A41">
      <w:pPr>
        <w:pStyle w:val="Akapitzlist"/>
        <w:spacing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A56A41">
      <w:pPr>
        <w:spacing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lastRenderedPageBreak/>
        <w:t>I etap – diagnoza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IV etap – ocena efektów</w:t>
      </w:r>
    </w:p>
    <w:p w:rsidR="00B90EE6" w:rsidRDefault="00B90EE6" w:rsidP="00080E6F">
      <w:pPr>
        <w:spacing w:line="360" w:lineRule="auto"/>
        <w:jc w:val="both"/>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080E6F">
      <w:pPr>
        <w:spacing w:line="360" w:lineRule="auto"/>
        <w:jc w:val="both"/>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w:t>
      </w:r>
      <w:r w:rsidR="00080E6F">
        <w:rPr>
          <w:rFonts w:ascii="Arial" w:hAnsi="Arial" w:cs="Arial"/>
        </w:rPr>
        <w:br/>
      </w:r>
      <w:r w:rsidRPr="00686EB7">
        <w:rPr>
          <w:rFonts w:ascii="Arial" w:hAnsi="Arial" w:cs="Arial"/>
        </w:rPr>
        <w:t>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080E6F">
      <w:pPr>
        <w:spacing w:after="1" w:line="360" w:lineRule="auto"/>
        <w:ind w:right="35" w:hanging="14"/>
        <w:jc w:val="both"/>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080E6F">
      <w:pPr>
        <w:spacing w:after="1" w:line="360" w:lineRule="auto"/>
        <w:ind w:right="35" w:hanging="14"/>
        <w:jc w:val="both"/>
        <w:rPr>
          <w:rFonts w:ascii="Arial" w:hAnsi="Arial" w:cs="Arial"/>
        </w:rPr>
      </w:pPr>
      <w:r>
        <w:rPr>
          <w:rFonts w:ascii="Arial" w:hAnsi="Arial" w:cs="Arial"/>
        </w:rPr>
        <w:t xml:space="preserve">Trener umieszcza plakaty na ścianie – w dalszej części pracy będzie uzupełniam o wnioski </w:t>
      </w:r>
      <w:r w:rsidR="00080E6F">
        <w:rPr>
          <w:rFonts w:ascii="Arial" w:hAnsi="Arial" w:cs="Arial"/>
        </w:rPr>
        <w:br/>
      </w:r>
      <w:r>
        <w:rPr>
          <w:rFonts w:ascii="Arial" w:hAnsi="Arial" w:cs="Arial"/>
        </w:rPr>
        <w:t xml:space="preserve">i narzędzia dotyczące danego etapu. </w:t>
      </w:r>
    </w:p>
    <w:p w:rsidR="00DE7FC4" w:rsidRDefault="00E12E51" w:rsidP="00080E6F">
      <w:pPr>
        <w:shd w:val="clear" w:color="auto" w:fill="FFFFFF"/>
        <w:spacing w:before="100" w:beforeAutospacing="1" w:after="100" w:afterAutospacing="1" w:line="360" w:lineRule="auto"/>
        <w:jc w:val="both"/>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080E6F">
      <w:pPr>
        <w:shd w:val="clear" w:color="auto" w:fill="FFFFFF"/>
        <w:spacing w:before="100" w:beforeAutospacing="1" w:after="100" w:afterAutospacing="1" w:line="360" w:lineRule="auto"/>
        <w:jc w:val="both"/>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w:t>
      </w:r>
      <w:r w:rsidR="00DB6B53">
        <w:rPr>
          <w:rFonts w:ascii="Arial" w:hAnsi="Arial" w:cs="Arial"/>
        </w:rPr>
        <w:t xml:space="preserve"> </w:t>
      </w:r>
      <w:r>
        <w:rPr>
          <w:rFonts w:ascii="Arial" w:hAnsi="Arial" w:cs="Arial"/>
        </w:rPr>
        <w:t>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w:t>
      </w:r>
      <w:r w:rsidR="00DE7FC4">
        <w:rPr>
          <w:rFonts w:ascii="Arial" w:hAnsi="Arial" w:cs="Arial"/>
        </w:rPr>
        <w:lastRenderedPageBreak/>
        <w:t xml:space="preserve">tam materiały omawia </w:t>
      </w:r>
      <w:r w:rsidR="00080E6F">
        <w:rPr>
          <w:rFonts w:ascii="Arial" w:hAnsi="Arial" w:cs="Arial"/>
        </w:rPr>
        <w:br/>
      </w:r>
      <w:r w:rsidR="00DE7FC4">
        <w:rPr>
          <w:rFonts w:ascii="Arial" w:hAnsi="Arial" w:cs="Arial"/>
        </w:rPr>
        <w:t>z uczestnikami wybrane metody diagnozowania, analizując</w:t>
      </w:r>
      <w:r w:rsidR="00080E6F">
        <w:rPr>
          <w:rFonts w:ascii="Arial" w:hAnsi="Arial" w:cs="Arial"/>
        </w:rPr>
        <w:t xml:space="preserve"> </w:t>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D25071">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D25071">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D25071">
      <w:pPr>
        <w:spacing w:after="0" w:line="360" w:lineRule="auto"/>
        <w:jc w:val="both"/>
        <w:rPr>
          <w:rFonts w:ascii="Arial" w:hAnsi="Arial" w:cs="Arial"/>
        </w:rPr>
      </w:pPr>
      <w:r w:rsidRPr="00686EB7">
        <w:rPr>
          <w:rFonts w:ascii="Arial" w:hAnsi="Arial" w:cs="Arial"/>
        </w:rPr>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D25071">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w:t>
      </w:r>
      <w:r w:rsidR="00DF1FB7">
        <w:rPr>
          <w:rFonts w:ascii="Arial" w:hAnsi="Arial" w:cs="Arial"/>
        </w:rPr>
        <w:t>zkoleniowych, przećwiczymy</w:t>
      </w:r>
      <w:r w:rsidRPr="00686EB7">
        <w:rPr>
          <w:rFonts w:ascii="Arial" w:hAnsi="Arial" w:cs="Arial"/>
        </w:rPr>
        <w:t xml:space="preserve"> teraz sposób wyboru obszaru do zmian, który będzie jednocześnie wprowadzeniem do ćwiczenia:</w:t>
      </w:r>
    </w:p>
    <w:p w:rsidR="00E12E51" w:rsidRPr="00686EB7" w:rsidRDefault="00E12E51" w:rsidP="00E12E51">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D25071">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D25071">
      <w:pPr>
        <w:spacing w:after="0" w:line="360" w:lineRule="auto"/>
        <w:jc w:val="both"/>
        <w:rPr>
          <w:rFonts w:ascii="Arial" w:hAnsi="Arial" w:cs="Arial"/>
          <w:i/>
        </w:rPr>
      </w:pPr>
      <w:r w:rsidRPr="00686EB7">
        <w:rPr>
          <w:rFonts w:ascii="Arial" w:hAnsi="Arial" w:cs="Arial"/>
          <w:i/>
        </w:rPr>
        <w:lastRenderedPageBreak/>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D25071">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D25071">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EF1BE2">
      <w:pPr>
        <w:pStyle w:val="Akapitzlist"/>
        <w:spacing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D25071">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EF1BE2">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EF1BE2">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71071F">
      <w:pPr>
        <w:spacing w:after="0" w:line="360" w:lineRule="auto"/>
        <w:rPr>
          <w:rFonts w:ascii="Arial" w:hAnsi="Arial" w:cs="Arial"/>
          <w:b/>
        </w:rPr>
      </w:pPr>
    </w:p>
    <w:p w:rsidR="00C777B1" w:rsidRPr="00686EB7" w:rsidRDefault="00C777B1" w:rsidP="0071071F">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DC6364">
      <w:pPr>
        <w:spacing w:after="0" w:line="360" w:lineRule="auto"/>
        <w:jc w:val="both"/>
        <w:rPr>
          <w:rFonts w:ascii="Arial" w:hAnsi="Arial" w:cs="Arial"/>
          <w:lang w:eastAsia="pl-PL"/>
        </w:rPr>
      </w:pPr>
      <w:r w:rsidRPr="00686EB7">
        <w:rPr>
          <w:rFonts w:ascii="Arial" w:hAnsi="Arial" w:cs="Arial"/>
          <w:lang w:eastAsia="pl-PL"/>
        </w:rPr>
        <w:lastRenderedPageBreak/>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C777B1">
      <w:pPr>
        <w:pStyle w:val="Akapitzlist"/>
        <w:spacing w:line="360" w:lineRule="auto"/>
        <w:ind w:left="-42"/>
        <w:rPr>
          <w:rFonts w:ascii="Arial" w:hAnsi="Arial" w:cs="Arial"/>
        </w:rPr>
      </w:pPr>
    </w:p>
    <w:p w:rsidR="00C777B1" w:rsidRPr="00686EB7" w:rsidRDefault="00C777B1" w:rsidP="00DC6364">
      <w:pPr>
        <w:pStyle w:val="Akapitzlist"/>
        <w:spacing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C777B1">
      <w:pPr>
        <w:pStyle w:val="Akapitzlist"/>
        <w:spacing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DC6364">
      <w:pPr>
        <w:spacing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C777B1">
      <w:pPr>
        <w:pStyle w:val="Akapitzlist"/>
        <w:spacing w:line="360" w:lineRule="auto"/>
        <w:ind w:left="0"/>
        <w:rPr>
          <w:rFonts w:ascii="Arial" w:hAnsi="Arial" w:cs="Arial"/>
        </w:rPr>
      </w:pPr>
      <w:r w:rsidRPr="00686EB7">
        <w:rPr>
          <w:rFonts w:ascii="Arial" w:hAnsi="Arial" w:cs="Arial"/>
        </w:rPr>
        <w:t>Spisujemy ustalone cele na flipcharcie.</w:t>
      </w:r>
    </w:p>
    <w:p w:rsidR="00756E7A" w:rsidRDefault="00756E7A" w:rsidP="00C777B1">
      <w:pPr>
        <w:pStyle w:val="Akapitzlist"/>
        <w:spacing w:line="360" w:lineRule="auto"/>
        <w:ind w:left="0"/>
        <w:rPr>
          <w:rFonts w:ascii="Arial" w:hAnsi="Arial" w:cs="Arial"/>
        </w:rPr>
      </w:pPr>
    </w:p>
    <w:p w:rsidR="00DE7FC4" w:rsidRPr="00DE7FC4" w:rsidRDefault="00DE7FC4" w:rsidP="00DC6364">
      <w:pPr>
        <w:pStyle w:val="Akapitzlist"/>
        <w:spacing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C777B1">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DC6364">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lastRenderedPageBreak/>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687488">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C777B1">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C777B1">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C6692B">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C6692B">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C6692B">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CB0151">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CB0151">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CB0151">
      <w:pPr>
        <w:spacing w:after="0" w:line="360" w:lineRule="auto"/>
        <w:rPr>
          <w:rFonts w:ascii="Arial" w:hAnsi="Arial" w:cs="Arial"/>
        </w:rPr>
      </w:pPr>
      <w:r w:rsidRPr="00686EB7">
        <w:rPr>
          <w:rFonts w:ascii="Arial" w:hAnsi="Arial" w:cs="Arial"/>
          <w:b/>
        </w:rPr>
        <w:lastRenderedPageBreak/>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CB0151">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CB0151">
      <w:pPr>
        <w:spacing w:after="0" w:line="360" w:lineRule="auto"/>
        <w:rPr>
          <w:rFonts w:ascii="Arial" w:hAnsi="Arial" w:cs="Arial"/>
        </w:rPr>
      </w:pPr>
      <w:r w:rsidRPr="00686EB7">
        <w:rPr>
          <w:rFonts w:ascii="Arial" w:hAnsi="Arial" w:cs="Arial"/>
        </w:rPr>
        <w:t>- kiedy?</w:t>
      </w:r>
    </w:p>
    <w:p w:rsidR="00CB0151" w:rsidRPr="00686EB7" w:rsidRDefault="00CB0151" w:rsidP="00CB0151">
      <w:pPr>
        <w:spacing w:after="0" w:line="360" w:lineRule="auto"/>
        <w:rPr>
          <w:rFonts w:ascii="Arial" w:hAnsi="Arial" w:cs="Arial"/>
        </w:rPr>
      </w:pPr>
      <w:r w:rsidRPr="00686EB7">
        <w:rPr>
          <w:rFonts w:ascii="Arial" w:hAnsi="Arial" w:cs="Arial"/>
        </w:rPr>
        <w:t>- kto/z kim?</w:t>
      </w:r>
    </w:p>
    <w:p w:rsidR="00CB0151" w:rsidRPr="00686EB7" w:rsidRDefault="00CB0151" w:rsidP="00CB0151">
      <w:pPr>
        <w:spacing w:after="0" w:line="360" w:lineRule="auto"/>
        <w:rPr>
          <w:rFonts w:ascii="Arial" w:hAnsi="Arial" w:cs="Arial"/>
        </w:rPr>
      </w:pPr>
      <w:r w:rsidRPr="00686EB7">
        <w:rPr>
          <w:rFonts w:ascii="Arial" w:hAnsi="Arial" w:cs="Arial"/>
        </w:rPr>
        <w:t>- gdzie? Itd.</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0C4140">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0C4140">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926E83">
      <w:pPr>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926E83">
      <w:pPr>
        <w:rPr>
          <w:rFonts w:ascii="Arial" w:hAnsi="Arial" w:cs="Arial"/>
          <w:b/>
        </w:rPr>
      </w:pPr>
      <w:r>
        <w:rPr>
          <w:rFonts w:ascii="Arial" w:hAnsi="Arial" w:cs="Arial"/>
          <w:b/>
        </w:rPr>
        <w:t>Wykorzystanie cyklu Kolba do monitorowania procesowego wspomagania</w:t>
      </w:r>
    </w:p>
    <w:p w:rsidR="00F51809" w:rsidRDefault="000C4140" w:rsidP="00926E83">
      <w:pPr>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926E83">
      <w:pPr>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926E83">
      <w:pPr>
        <w:rPr>
          <w:rFonts w:ascii="Arial" w:hAnsi="Arial" w:cs="Arial"/>
        </w:rPr>
      </w:pPr>
    </w:p>
    <w:p w:rsidR="00CB0151" w:rsidRPr="00686EB7" w:rsidRDefault="00CB0151" w:rsidP="00CB0151">
      <w:pPr>
        <w:spacing w:after="0" w:line="360" w:lineRule="auto"/>
        <w:rPr>
          <w:rFonts w:ascii="Arial" w:hAnsi="Arial" w:cs="Arial"/>
          <w:b/>
        </w:rPr>
      </w:pPr>
      <w:r w:rsidRPr="00686EB7">
        <w:rPr>
          <w:rFonts w:ascii="Arial" w:hAnsi="Arial" w:cs="Arial"/>
          <w:b/>
        </w:rPr>
        <w:t>Ewaluacja</w:t>
      </w:r>
    </w:p>
    <w:p w:rsidR="00CB0151" w:rsidRPr="00686EB7" w:rsidRDefault="00CB0151" w:rsidP="00474466">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474466">
      <w:pPr>
        <w:spacing w:after="0" w:line="360" w:lineRule="auto"/>
        <w:jc w:val="both"/>
        <w:rPr>
          <w:rFonts w:ascii="Arial" w:hAnsi="Arial" w:cs="Arial"/>
        </w:rPr>
      </w:pPr>
      <w:r w:rsidRPr="00686EB7">
        <w:rPr>
          <w:rFonts w:ascii="Arial" w:hAnsi="Arial" w:cs="Arial"/>
        </w:rPr>
        <w:lastRenderedPageBreak/>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CB6BA4">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963CF4">
      <w:pPr>
        <w:spacing w:after="120" w:line="360" w:lineRule="auto"/>
        <w:ind w:right="-200"/>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963CF4">
      <w:pPr>
        <w:spacing w:after="120" w:line="360" w:lineRule="auto"/>
        <w:ind w:right="-198"/>
        <w:rPr>
          <w:rFonts w:ascii="Arial" w:hAnsi="Arial" w:cs="Arial"/>
        </w:rPr>
      </w:pPr>
      <w:r w:rsidRPr="00686EB7">
        <w:rPr>
          <w:rFonts w:ascii="Arial" w:hAnsi="Arial" w:cs="Arial"/>
        </w:rPr>
        <w:t>Uczestnik szkolenia:</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 xml:space="preserve">charakteryzuje pojęcie kompetencji,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lastRenderedPageBreak/>
        <w:t>Kompetencje kluczowe w zaleceniu Parlamentu Europejskiego.</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JIGSAW</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 xml:space="preserve">Sesje plakatowe. </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Burza mózgów.</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Mini-wykłady.</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963CF4">
      <w:pPr>
        <w:spacing w:after="120" w:line="360" w:lineRule="auto"/>
        <w:ind w:right="-200"/>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C6692B">
      <w:pPr>
        <w:numPr>
          <w:ilvl w:val="0"/>
          <w:numId w:val="25"/>
        </w:numPr>
        <w:spacing w:before="120" w:after="12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C6692B">
      <w:pPr>
        <w:numPr>
          <w:ilvl w:val="0"/>
          <w:numId w:val="25"/>
        </w:numPr>
        <w:spacing w:after="20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w:t>
      </w:r>
      <w:r w:rsidRPr="00686EB7">
        <w:rPr>
          <w:rFonts w:ascii="Arial" w:hAnsi="Arial" w:cs="Arial"/>
        </w:rPr>
        <w:lastRenderedPageBreak/>
        <w:t xml:space="preserve">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C6692B">
      <w:pPr>
        <w:pStyle w:val="Akapitzlist"/>
        <w:numPr>
          <w:ilvl w:val="0"/>
          <w:numId w:val="28"/>
        </w:numPr>
        <w:spacing w:before="200" w:after="20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963CF4">
      <w:pPr>
        <w:pStyle w:val="Akapitzlist"/>
        <w:spacing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Default="00963CF4" w:rsidP="00963CF4">
      <w:pPr>
        <w:pStyle w:val="Akapitzlist"/>
        <w:spacing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963CF4">
      <w:pPr>
        <w:pStyle w:val="Akapitzlist"/>
        <w:spacing w:line="360" w:lineRule="auto"/>
        <w:rPr>
          <w:rFonts w:ascii="Arial" w:hAnsi="Arial" w:cs="Arial"/>
        </w:rPr>
      </w:pPr>
      <w:r>
        <w:rPr>
          <w:rFonts w:ascii="Arial" w:hAnsi="Arial" w:cs="Arial"/>
        </w:rPr>
        <w:t xml:space="preserve">Przedstawia/przypomina etapy kształtowania kompetencji: </w:t>
      </w:r>
    </w:p>
    <w:p w:rsidR="00A64F84" w:rsidRDefault="00A64F84" w:rsidP="005751F0">
      <w:pPr>
        <w:pStyle w:val="Akapitzlist"/>
        <w:numPr>
          <w:ilvl w:val="0"/>
          <w:numId w:val="35"/>
        </w:numPr>
        <w:spacing w:line="360" w:lineRule="auto"/>
        <w:rPr>
          <w:rFonts w:ascii="Arial" w:hAnsi="Arial" w:cs="Arial"/>
        </w:rPr>
      </w:pPr>
      <w:r>
        <w:rPr>
          <w:rFonts w:ascii="Arial" w:hAnsi="Arial" w:cs="Arial"/>
        </w:rPr>
        <w:t>Nieuświadomiona niekompetencja</w:t>
      </w:r>
    </w:p>
    <w:p w:rsidR="00A64F84" w:rsidRDefault="00A64F84" w:rsidP="005751F0">
      <w:pPr>
        <w:pStyle w:val="Akapitzlist"/>
        <w:numPr>
          <w:ilvl w:val="0"/>
          <w:numId w:val="35"/>
        </w:numPr>
        <w:spacing w:line="360" w:lineRule="auto"/>
        <w:rPr>
          <w:rFonts w:ascii="Arial" w:hAnsi="Arial" w:cs="Arial"/>
        </w:rPr>
      </w:pPr>
      <w:r>
        <w:rPr>
          <w:rFonts w:ascii="Arial" w:hAnsi="Arial" w:cs="Arial"/>
        </w:rPr>
        <w:t>Uświadomiona niekompetencja</w:t>
      </w:r>
    </w:p>
    <w:p w:rsidR="00A64F84" w:rsidRDefault="00A64F84" w:rsidP="005751F0">
      <w:pPr>
        <w:pStyle w:val="Akapitzlist"/>
        <w:numPr>
          <w:ilvl w:val="0"/>
          <w:numId w:val="35"/>
        </w:numPr>
        <w:spacing w:line="360" w:lineRule="auto"/>
        <w:rPr>
          <w:rFonts w:ascii="Arial" w:hAnsi="Arial" w:cs="Arial"/>
        </w:rPr>
      </w:pPr>
      <w:r>
        <w:rPr>
          <w:rFonts w:ascii="Arial" w:hAnsi="Arial" w:cs="Arial"/>
        </w:rPr>
        <w:t>Świadoma kompetencja</w:t>
      </w:r>
    </w:p>
    <w:p w:rsidR="00A64F84" w:rsidRPr="00686EB7" w:rsidRDefault="00A64F84" w:rsidP="005751F0">
      <w:pPr>
        <w:pStyle w:val="Akapitzlist"/>
        <w:numPr>
          <w:ilvl w:val="0"/>
          <w:numId w:val="35"/>
        </w:numPr>
        <w:spacing w:line="360" w:lineRule="auto"/>
        <w:rPr>
          <w:rFonts w:ascii="Arial" w:hAnsi="Arial" w:cs="Arial"/>
        </w:rPr>
      </w:pPr>
      <w:r>
        <w:rPr>
          <w:rFonts w:ascii="Arial" w:hAnsi="Arial" w:cs="Arial"/>
        </w:rPr>
        <w:t xml:space="preserve">Nieświadoma kompetencja. </w:t>
      </w:r>
    </w:p>
    <w:p w:rsidR="00963CF4" w:rsidRPr="00686EB7" w:rsidRDefault="00A64F84"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Ćwiczenie: „Kompetencje kluczowe w praktyce”.</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w:t>
      </w:r>
      <w:r w:rsidRPr="00686EB7">
        <w:rPr>
          <w:rFonts w:ascii="Arial" w:hAnsi="Arial" w:cs="Arial"/>
        </w:rPr>
        <w:lastRenderedPageBreak/>
        <w:t xml:space="preserve">samochodu (trener musi dysponować takim małym samochodzikiem - zabawką, który zademonstruje uczestnikom). Most ma mieć długość 0,35 m, a wysokość filarów stanowić ma 3/5 długości mostu.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rPr>
        <w:t xml:space="preserve">Do tego każda grupa otrzymuje dodatkowe polecenie: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b/>
        </w:rPr>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1A4696">
      <w:pPr>
        <w:spacing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 xml:space="preserve">Krok 1. Profil kompetencji – uczestnicy przygotowują projekt osoby dorosłej wyposażonej w daną kompetencję. Na arkuszach papieru rysują postać człowieka – następnie zapisują </w:t>
      </w:r>
      <w:r w:rsidR="00400BAA" w:rsidRPr="00400BAA">
        <w:rPr>
          <w:rFonts w:ascii="Arial" w:hAnsi="Arial" w:cs="Arial"/>
          <w:bCs/>
        </w:rPr>
        <w:lastRenderedPageBreak/>
        <w:t>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1A4696">
      <w:pPr>
        <w:spacing w:after="12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bl>
    <w:p w:rsidR="00400BAA" w:rsidRPr="00400BAA" w:rsidRDefault="00400BAA" w:rsidP="00400BAA">
      <w:pPr>
        <w:spacing w:after="120" w:line="360" w:lineRule="auto"/>
        <w:jc w:val="both"/>
        <w:rPr>
          <w:rFonts w:ascii="Arial" w:hAnsi="Arial" w:cs="Arial"/>
        </w:rPr>
      </w:pPr>
    </w:p>
    <w:p w:rsidR="00400BAA" w:rsidRPr="00400BAA" w:rsidRDefault="00400BAA" w:rsidP="00400BAA">
      <w:pPr>
        <w:spacing w:after="12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400BAA">
      <w:pPr>
        <w:spacing w:after="12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400BAA">
      <w:pPr>
        <w:spacing w:after="12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CC73F1">
      <w:pPr>
        <w:pStyle w:val="Akapitzlist"/>
        <w:spacing w:after="120" w:line="360" w:lineRule="auto"/>
        <w:ind w:left="0" w:right="-200"/>
        <w:rPr>
          <w:rFonts w:ascii="Arial" w:hAnsi="Arial" w:cs="Arial"/>
        </w:rPr>
      </w:pPr>
    </w:p>
    <w:p w:rsidR="00963CF4" w:rsidRPr="00686EB7" w:rsidRDefault="00963CF4" w:rsidP="00CC73F1">
      <w:pPr>
        <w:pStyle w:val="Akapitzlist"/>
        <w:spacing w:after="120" w:line="360" w:lineRule="auto"/>
        <w:ind w:left="0" w:right="-200"/>
        <w:rPr>
          <w:rFonts w:ascii="Arial" w:hAnsi="Arial" w:cs="Arial"/>
          <w:b/>
        </w:rPr>
      </w:pPr>
      <w:r w:rsidRPr="00686EB7">
        <w:rPr>
          <w:rFonts w:ascii="Arial" w:hAnsi="Arial" w:cs="Arial"/>
          <w:b/>
        </w:rPr>
        <w:lastRenderedPageBreak/>
        <w:t xml:space="preserve">Ćwiczenie: Jakie zapisy w wymaganiach państwa i podstawie programowej potwierdzają konieczność kształtowania kompetencji kluczowych na wszystkich etapach edukacyjnych?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963CF4">
            <w:pPr>
              <w:pStyle w:val="Akapitzlist"/>
              <w:spacing w:after="120"/>
              <w:ind w:left="0" w:right="-20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informatyczne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Umiejętność uczenia się</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bl>
    <w:p w:rsidR="00700E17" w:rsidRDefault="00700E17" w:rsidP="00700E17">
      <w:pPr>
        <w:pStyle w:val="Akapitzlist"/>
        <w:spacing w:after="120" w:line="360" w:lineRule="auto"/>
        <w:ind w:left="284" w:right="-200"/>
        <w:jc w:val="both"/>
        <w:rPr>
          <w:rFonts w:ascii="Arial" w:hAnsi="Arial" w:cs="Arial"/>
        </w:rPr>
      </w:pPr>
    </w:p>
    <w:p w:rsidR="00963CF4" w:rsidRPr="00686EB7"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700E17">
      <w:pPr>
        <w:pStyle w:val="Akapitzlist"/>
        <w:spacing w:after="120" w:line="360" w:lineRule="auto"/>
        <w:ind w:left="284" w:right="-200"/>
        <w:rPr>
          <w:rFonts w:ascii="Arial" w:hAnsi="Arial" w:cs="Arial"/>
        </w:rPr>
      </w:pPr>
      <w:r w:rsidRPr="00686EB7">
        <w:rPr>
          <w:rFonts w:ascii="Arial" w:hAnsi="Arial" w:cs="Arial"/>
        </w:rPr>
        <w:t xml:space="preserve">Trener zapisuje wnioski z dyskusji na plakacie. </w:t>
      </w:r>
    </w:p>
    <w:p w:rsidR="0088719E" w:rsidRPr="0088719E"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700E17">
      <w:pPr>
        <w:pStyle w:val="Akapitzlist"/>
        <w:spacing w:after="120" w:line="360" w:lineRule="auto"/>
        <w:ind w:left="284" w:right="-200"/>
        <w:jc w:val="both"/>
        <w:rPr>
          <w:rFonts w:ascii="Arial" w:eastAsia="Times New Roman" w:hAnsi="Arial" w:cs="Arial"/>
        </w:rPr>
      </w:pPr>
      <w:r w:rsidRPr="00686EB7">
        <w:rPr>
          <w:rFonts w:ascii="Arial" w:hAnsi="Arial" w:cs="Arial"/>
        </w:rPr>
        <w:lastRenderedPageBreak/>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963CF4">
      <w:pPr>
        <w:spacing w:after="120" w:line="360" w:lineRule="auto"/>
        <w:ind w:right="-200"/>
        <w:rPr>
          <w:rFonts w:ascii="Arial" w:hAnsi="Arial" w:cs="Arial"/>
        </w:rPr>
      </w:pPr>
    </w:p>
    <w:p w:rsidR="00B97DC7" w:rsidRDefault="00B97DC7"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Jak szkoły/przedszkola kształtują kompetencje uczniów?</w:t>
      </w:r>
    </w:p>
    <w:p w:rsidR="00B97DC7" w:rsidRDefault="00B97DC7" w:rsidP="00D523E0">
      <w:pPr>
        <w:pStyle w:val="Akapitzlist"/>
        <w:spacing w:before="200" w:after="120" w:line="360" w:lineRule="auto"/>
        <w:ind w:left="284" w:right="-200"/>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D523E0">
      <w:pPr>
        <w:pStyle w:val="Akapitzlist"/>
        <w:spacing w:before="200" w:after="120" w:line="360" w:lineRule="auto"/>
        <w:ind w:left="284" w:right="-200"/>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D523E0">
      <w:pPr>
        <w:pStyle w:val="Akapitzlist"/>
        <w:spacing w:before="200" w:after="120" w:line="360" w:lineRule="auto"/>
        <w:ind w:left="284" w:right="-200"/>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700E17">
      <w:pPr>
        <w:pStyle w:val="Akapitzlist"/>
        <w:spacing w:before="200" w:after="120" w:line="360" w:lineRule="auto"/>
        <w:ind w:left="284" w:right="-200"/>
        <w:contextualSpacing w:val="0"/>
        <w:rPr>
          <w:rFonts w:ascii="Arial" w:hAnsi="Arial" w:cs="Arial"/>
          <w:b/>
        </w:rPr>
      </w:pPr>
      <w:r>
        <w:rPr>
          <w:rFonts w:ascii="Arial" w:hAnsi="Arial" w:cs="Arial"/>
        </w:rPr>
        <w:t xml:space="preserve">Trener zapisuje drugie pytanie: </w:t>
      </w:r>
      <w:r w:rsidR="007D4D02">
        <w:rPr>
          <w:rFonts w:ascii="Arial" w:hAnsi="Arial" w:cs="Arial"/>
        </w:rPr>
        <w:br/>
      </w:r>
      <w:r w:rsidRPr="006C1E1C">
        <w:rPr>
          <w:rFonts w:ascii="Arial" w:hAnsi="Arial" w:cs="Arial"/>
          <w:b/>
        </w:rPr>
        <w:t xml:space="preserve">Jak być powinno, aby szkoły/nauczyciele kształtowali KK?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Ćwiczenie: Dobra szkoła kształtująca kompetencje</w:t>
      </w:r>
      <w:r w:rsidR="00163FEF">
        <w:rPr>
          <w:rFonts w:ascii="Arial" w:hAnsi="Arial" w:cs="Arial"/>
          <w:b/>
        </w:rPr>
        <w:t xml:space="preserve"> kluczowe czyli jaka? </w:t>
      </w:r>
    </w:p>
    <w:p w:rsidR="006C1E1C" w:rsidRPr="006C1E1C" w:rsidRDefault="006C1E1C" w:rsidP="00700E17">
      <w:pPr>
        <w:pStyle w:val="Akapitzlist"/>
        <w:spacing w:after="120" w:line="360" w:lineRule="auto"/>
        <w:ind w:left="284" w:right="-200"/>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w:t>
      </w:r>
      <w:r w:rsidRPr="00686EB7">
        <w:rPr>
          <w:rFonts w:ascii="Arial" w:hAnsi="Arial" w:cs="Arial"/>
        </w:rPr>
        <w:lastRenderedPageBreak/>
        <w:t xml:space="preserve">kolażu obrazującego dobrą szkołę – szkołę koncentrującą się na kształtowaniu kompetencji kluczowych swoich uczniów.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6C1E1C">
      <w:pPr>
        <w:spacing w:after="120" w:line="360" w:lineRule="auto"/>
        <w:ind w:right="-200"/>
        <w:rPr>
          <w:rFonts w:ascii="Arial" w:hAnsi="Arial" w:cs="Arial"/>
          <w:b/>
        </w:rPr>
      </w:pPr>
      <w:r w:rsidRPr="006C1E1C">
        <w:rPr>
          <w:rFonts w:ascii="Arial" w:hAnsi="Arial" w:cs="Arial"/>
          <w:b/>
        </w:rPr>
        <w:t xml:space="preserve">Podsumowanie 1. zjazdu – 45 min. </w:t>
      </w:r>
    </w:p>
    <w:p w:rsidR="006C1E1C" w:rsidRDefault="006C1E1C" w:rsidP="006C1E1C">
      <w:pPr>
        <w:spacing w:after="120" w:line="360" w:lineRule="auto"/>
        <w:ind w:right="-200"/>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5151C9" w:rsidRDefault="005151C9" w:rsidP="006C1E1C">
      <w:pPr>
        <w:spacing w:after="120" w:line="360" w:lineRule="auto"/>
        <w:ind w:right="-200"/>
        <w:rPr>
          <w:rFonts w:ascii="Arial" w:hAnsi="Arial" w:cs="Arial"/>
        </w:rPr>
      </w:pPr>
    </w:p>
    <w:p w:rsidR="005151C9" w:rsidRPr="006C1E1C" w:rsidRDefault="005151C9" w:rsidP="006C1E1C">
      <w:pPr>
        <w:spacing w:after="120" w:line="360" w:lineRule="auto"/>
        <w:ind w:right="-200"/>
        <w:rPr>
          <w:rFonts w:ascii="Arial" w:hAnsi="Arial" w:cs="Arial"/>
        </w:rPr>
      </w:pPr>
    </w:p>
    <w:p w:rsidR="00B97DC7" w:rsidRPr="00686EB7" w:rsidRDefault="00B97DC7" w:rsidP="00963CF4">
      <w:pPr>
        <w:pStyle w:val="Akapitzlist"/>
        <w:spacing w:after="120" w:line="360" w:lineRule="auto"/>
        <w:ind w:right="-200"/>
        <w:rPr>
          <w:rFonts w:ascii="Arial" w:hAnsi="Arial" w:cs="Arial"/>
        </w:rPr>
      </w:pPr>
    </w:p>
    <w:p w:rsidR="00963CF4" w:rsidRPr="00686EB7" w:rsidRDefault="00BA1CC0" w:rsidP="00BA1CC0">
      <w:pPr>
        <w:shd w:val="clear" w:color="auto" w:fill="E7E6E6" w:themeFill="background2"/>
        <w:spacing w:after="120" w:line="360" w:lineRule="auto"/>
        <w:ind w:right="-200"/>
        <w:rPr>
          <w:rFonts w:ascii="Arial" w:hAnsi="Arial" w:cs="Arial"/>
          <w:b/>
        </w:rPr>
      </w:pPr>
      <w:r w:rsidRPr="00686EB7">
        <w:rPr>
          <w:rFonts w:ascii="Arial" w:hAnsi="Arial" w:cs="Arial"/>
          <w:b/>
        </w:rPr>
        <w:t>Zjazd II</w:t>
      </w:r>
    </w:p>
    <w:p w:rsidR="00026B53" w:rsidRDefault="00BA1CC0" w:rsidP="00182FC2">
      <w:pPr>
        <w:pStyle w:val="Heading1"/>
        <w:ind w:left="0" w:right="-284" w:firstLine="0"/>
        <w:rPr>
          <w:rFonts w:ascii="Arial" w:hAnsi="Arial" w:cs="Arial"/>
          <w:b w:val="0"/>
          <w:sz w:val="22"/>
          <w:szCs w:val="22"/>
        </w:rPr>
      </w:pPr>
      <w:r w:rsidRPr="00182FC2">
        <w:rPr>
          <w:rFonts w:ascii="Arial" w:hAnsi="Arial" w:cs="Arial"/>
          <w:b w:val="0"/>
          <w:sz w:val="22"/>
          <w:szCs w:val="22"/>
        </w:rPr>
        <w:t>Wspomaganie szkoł</w:t>
      </w:r>
      <w:r w:rsidR="00026B53" w:rsidRPr="00182FC2">
        <w:rPr>
          <w:rFonts w:ascii="Arial" w:hAnsi="Arial" w:cs="Arial"/>
          <w:b w:val="0"/>
          <w:sz w:val="22"/>
          <w:szCs w:val="22"/>
        </w:rPr>
        <w:t xml:space="preserve">y w </w:t>
      </w:r>
      <w:r w:rsidR="00026B53" w:rsidRPr="00182FC2">
        <w:rPr>
          <w:rFonts w:ascii="Arial" w:hAnsi="Arial" w:cs="Arial"/>
          <w:b w:val="0"/>
          <w:sz w:val="22"/>
          <w:szCs w:val="22"/>
          <w:lang w:val="pl-PL"/>
        </w:rPr>
        <w:t xml:space="preserve">zakresie kształtowania </w:t>
      </w:r>
      <w:r w:rsidR="00182FC2" w:rsidRPr="00182FC2">
        <w:rPr>
          <w:rFonts w:ascii="Arial" w:hAnsi="Arial" w:cs="Arial"/>
          <w:b w:val="0"/>
          <w:sz w:val="22"/>
          <w:szCs w:val="22"/>
        </w:rPr>
        <w:t>informatycznych na III etapie edukacyjnym.</w:t>
      </w:r>
    </w:p>
    <w:p w:rsidR="00182FC2" w:rsidRPr="00182FC2" w:rsidRDefault="00182FC2" w:rsidP="00182FC2">
      <w:pPr>
        <w:pStyle w:val="Heading1"/>
        <w:ind w:left="0" w:right="-284" w:firstLine="0"/>
        <w:rPr>
          <w:b w:val="0"/>
          <w:sz w:val="22"/>
          <w:szCs w:val="22"/>
        </w:rPr>
      </w:pPr>
    </w:p>
    <w:p w:rsidR="00BA1CC0" w:rsidRPr="00686EB7" w:rsidRDefault="00BA1CC0" w:rsidP="00BA1CC0">
      <w:pPr>
        <w:spacing w:after="120" w:line="360" w:lineRule="auto"/>
        <w:ind w:right="-200"/>
        <w:rPr>
          <w:rFonts w:ascii="Arial" w:hAnsi="Arial" w:cs="Arial"/>
          <w:b/>
        </w:rPr>
      </w:pPr>
      <w:r w:rsidRPr="00686EB7">
        <w:rPr>
          <w:rFonts w:ascii="Arial" w:hAnsi="Arial" w:cs="Arial"/>
          <w:b/>
        </w:rPr>
        <w:t xml:space="preserve"> Czas – 23 g. </w:t>
      </w:r>
    </w:p>
    <w:p w:rsidR="002D1DD0" w:rsidRPr="00686EB7" w:rsidRDefault="00655881" w:rsidP="00BA1CC0">
      <w:pPr>
        <w:spacing w:after="120" w:line="360" w:lineRule="auto"/>
        <w:ind w:right="-200"/>
        <w:rPr>
          <w:rFonts w:ascii="Arial" w:hAnsi="Arial" w:cs="Arial"/>
          <w:b/>
        </w:rPr>
      </w:pPr>
      <w:r>
        <w:rPr>
          <w:rFonts w:ascii="Arial" w:hAnsi="Arial" w:cs="Arial"/>
          <w:b/>
        </w:rPr>
        <w:t>Moduł III</w:t>
      </w:r>
    </w:p>
    <w:p w:rsidR="002D1DD0" w:rsidRPr="00686EB7" w:rsidRDefault="002D1DD0" w:rsidP="00BA1CC0">
      <w:pPr>
        <w:spacing w:after="120" w:line="360" w:lineRule="auto"/>
        <w:ind w:right="-200"/>
        <w:rPr>
          <w:rFonts w:ascii="Arial" w:hAnsi="Arial" w:cs="Arial"/>
          <w:b/>
        </w:rPr>
      </w:pPr>
      <w:r w:rsidRPr="00686EB7">
        <w:rPr>
          <w:rFonts w:ascii="Arial" w:hAnsi="Arial" w:cs="Arial"/>
          <w:b/>
        </w:rPr>
        <w:t>Cel Ogólny: poznanie zasad uczenia się i jego uwarunkowań</w:t>
      </w:r>
    </w:p>
    <w:p w:rsidR="00752D15" w:rsidRPr="000D1264" w:rsidRDefault="00752D15" w:rsidP="00752D15">
      <w:pPr>
        <w:pStyle w:val="Nagwek3"/>
        <w:spacing w:after="230"/>
        <w:ind w:left="-5"/>
        <w:jc w:val="both"/>
        <w:rPr>
          <w:rFonts w:ascii="Arial" w:hAnsi="Arial" w:cs="Arial"/>
          <w:color w:val="000000" w:themeColor="text1"/>
        </w:rPr>
      </w:pPr>
      <w:r w:rsidRPr="000D1264">
        <w:rPr>
          <w:rFonts w:ascii="Arial" w:hAnsi="Arial" w:cs="Arial"/>
          <w:color w:val="000000" w:themeColor="text1"/>
        </w:rPr>
        <w:t xml:space="preserve">Cele operacyjne </w:t>
      </w:r>
    </w:p>
    <w:p w:rsidR="00752D15" w:rsidRPr="003C4F52" w:rsidRDefault="00752D15" w:rsidP="00752D15">
      <w:pPr>
        <w:spacing w:after="287"/>
        <w:jc w:val="both"/>
        <w:rPr>
          <w:rFonts w:ascii="Arial" w:hAnsi="Arial" w:cs="Arial"/>
        </w:rPr>
      </w:pPr>
      <w:r w:rsidRPr="003C4F52">
        <w:rPr>
          <w:rFonts w:ascii="Arial" w:hAnsi="Arial" w:cs="Arial"/>
        </w:rPr>
        <w:t xml:space="preserve">Uczestnik szkolenia: </w:t>
      </w:r>
    </w:p>
    <w:p w:rsidR="00752D15" w:rsidRPr="003C4F52" w:rsidRDefault="00752D15" w:rsidP="005751F0">
      <w:pPr>
        <w:numPr>
          <w:ilvl w:val="0"/>
          <w:numId w:val="44"/>
        </w:numPr>
        <w:spacing w:after="50" w:line="363" w:lineRule="auto"/>
        <w:ind w:hanging="360"/>
        <w:jc w:val="both"/>
        <w:rPr>
          <w:rFonts w:ascii="Arial" w:hAnsi="Arial" w:cs="Arial"/>
        </w:rPr>
      </w:pPr>
      <w:r w:rsidRPr="003C4F52">
        <w:rPr>
          <w:rFonts w:ascii="Arial" w:hAnsi="Arial" w:cs="Arial"/>
        </w:rPr>
        <w:t xml:space="preserve">charakteryzuje specyfikę rozwojową uczniów na III etapie edukacyjnym w kontekście rozwijania kompetencji informatycznych; </w:t>
      </w:r>
    </w:p>
    <w:p w:rsidR="00752D15" w:rsidRPr="003C4F52" w:rsidRDefault="00752D15" w:rsidP="005751F0">
      <w:pPr>
        <w:numPr>
          <w:ilvl w:val="0"/>
          <w:numId w:val="44"/>
        </w:numPr>
        <w:spacing w:after="96" w:line="265" w:lineRule="auto"/>
        <w:ind w:hanging="360"/>
        <w:jc w:val="both"/>
        <w:rPr>
          <w:rFonts w:ascii="Arial" w:hAnsi="Arial" w:cs="Arial"/>
        </w:rPr>
      </w:pPr>
      <w:r w:rsidRPr="003C4F52">
        <w:rPr>
          <w:rFonts w:ascii="Arial" w:hAnsi="Arial" w:cs="Arial"/>
        </w:rPr>
        <w:t>określa wiedzę, umiejętności i postawy ucznia szkoły ponadpodstawowej, związane z kompetencjami informatycznymi;</w:t>
      </w:r>
    </w:p>
    <w:p w:rsidR="00752D15" w:rsidRPr="003C4F52" w:rsidRDefault="00752D15" w:rsidP="005751F0">
      <w:pPr>
        <w:numPr>
          <w:ilvl w:val="0"/>
          <w:numId w:val="44"/>
        </w:numPr>
        <w:spacing w:after="146" w:line="265" w:lineRule="auto"/>
        <w:ind w:hanging="360"/>
        <w:jc w:val="both"/>
        <w:rPr>
          <w:rFonts w:ascii="Arial" w:hAnsi="Arial" w:cs="Arial"/>
        </w:rPr>
      </w:pPr>
      <w:r w:rsidRPr="003C4F52">
        <w:rPr>
          <w:rFonts w:ascii="Arial" w:hAnsi="Arial" w:cs="Arial"/>
        </w:rPr>
        <w:lastRenderedPageBreak/>
        <w:t xml:space="preserve">wskazuje kompetencje nauczycieli istotne dla kształtowania u uczniów kompetencji informatycznych; </w:t>
      </w:r>
    </w:p>
    <w:p w:rsidR="00752D15" w:rsidRPr="003C4F52" w:rsidRDefault="00752D15" w:rsidP="005751F0">
      <w:pPr>
        <w:numPr>
          <w:ilvl w:val="0"/>
          <w:numId w:val="44"/>
        </w:numPr>
        <w:spacing w:after="52" w:line="361" w:lineRule="auto"/>
        <w:ind w:hanging="360"/>
        <w:jc w:val="both"/>
        <w:rPr>
          <w:rFonts w:ascii="Arial" w:hAnsi="Arial" w:cs="Arial"/>
        </w:rPr>
      </w:pPr>
      <w:r w:rsidRPr="003C4F52">
        <w:rPr>
          <w:rFonts w:ascii="Arial" w:hAnsi="Arial" w:cs="Arial"/>
        </w:rPr>
        <w:t>identyfikuje uwarunkowania pracy szkoły mające wpływ na kształtowanie kompetencji informatycznych u uczniów na III etapie edukacyjnym;</w:t>
      </w:r>
    </w:p>
    <w:p w:rsidR="00752D15" w:rsidRPr="003C4F52" w:rsidRDefault="00752D15" w:rsidP="005751F0">
      <w:pPr>
        <w:numPr>
          <w:ilvl w:val="0"/>
          <w:numId w:val="44"/>
        </w:numPr>
        <w:spacing w:after="84" w:line="265" w:lineRule="auto"/>
        <w:ind w:hanging="360"/>
        <w:jc w:val="both"/>
        <w:rPr>
          <w:rFonts w:ascii="Arial" w:hAnsi="Arial" w:cs="Arial"/>
        </w:rPr>
      </w:pPr>
      <w:r w:rsidRPr="003C4F52">
        <w:rPr>
          <w:rFonts w:ascii="Arial" w:hAnsi="Arial" w:cs="Arial"/>
        </w:rPr>
        <w:t>zna propozycje zmian w obowiązującej podstawie programowej kształcenia informatycznego;</w:t>
      </w:r>
    </w:p>
    <w:p w:rsidR="00752D15" w:rsidRPr="003C4F52" w:rsidRDefault="00752D15" w:rsidP="005751F0">
      <w:pPr>
        <w:numPr>
          <w:ilvl w:val="0"/>
          <w:numId w:val="44"/>
        </w:numPr>
        <w:spacing w:after="122" w:line="265" w:lineRule="auto"/>
        <w:ind w:hanging="360"/>
        <w:jc w:val="both"/>
        <w:rPr>
          <w:rFonts w:ascii="Arial" w:hAnsi="Arial" w:cs="Arial"/>
        </w:rPr>
      </w:pPr>
      <w:r w:rsidRPr="003C4F52">
        <w:rPr>
          <w:rFonts w:ascii="Arial" w:hAnsi="Arial" w:cs="Arial"/>
        </w:rPr>
        <w:t xml:space="preserve">rozumie znaczenie kompetencji informatycznych w rozwijaniu innych kompetencji kluczowych. </w:t>
      </w:r>
    </w:p>
    <w:p w:rsidR="00752D15" w:rsidRPr="000D1264" w:rsidRDefault="00752D15" w:rsidP="00752D15">
      <w:pPr>
        <w:pStyle w:val="Nagwek3"/>
        <w:ind w:left="-5"/>
        <w:jc w:val="both"/>
        <w:rPr>
          <w:rFonts w:ascii="Arial" w:hAnsi="Arial" w:cs="Arial"/>
          <w:color w:val="000000" w:themeColor="text1"/>
        </w:rPr>
      </w:pPr>
      <w:r w:rsidRPr="000D1264">
        <w:rPr>
          <w:rFonts w:ascii="Arial" w:hAnsi="Arial" w:cs="Arial"/>
          <w:color w:val="000000" w:themeColor="text1"/>
        </w:rPr>
        <w:t xml:space="preserve">Szczegółowe treści </w:t>
      </w:r>
    </w:p>
    <w:p w:rsidR="00752D15" w:rsidRPr="003C4F52" w:rsidRDefault="00752D15" w:rsidP="005751F0">
      <w:pPr>
        <w:numPr>
          <w:ilvl w:val="0"/>
          <w:numId w:val="45"/>
        </w:numPr>
        <w:spacing w:after="21" w:line="380" w:lineRule="auto"/>
        <w:ind w:hanging="360"/>
        <w:jc w:val="both"/>
        <w:rPr>
          <w:rFonts w:ascii="Arial" w:hAnsi="Arial" w:cs="Arial"/>
        </w:rPr>
      </w:pPr>
      <w:r w:rsidRPr="003C4F52">
        <w:rPr>
          <w:rFonts w:ascii="Arial" w:hAnsi="Arial" w:cs="Arial"/>
        </w:rPr>
        <w:t xml:space="preserve">Kompetencje informatyczne w zapisach proponowanych przez Radę ds. Informatyzacji Edukacji w podstawie programowej kształcenia informatycznego (propozycja zmian), projekcie podstawy programowej dla szkół ponadpodstawowych – prekonsultacjach dla III etapu edukacyjnego oraz obowiązującej podstawie kształcenia ogólnego etapu II (stan prawny na dzień 29.04.2017). </w:t>
      </w:r>
    </w:p>
    <w:p w:rsidR="00752D15" w:rsidRPr="003C4F52" w:rsidRDefault="00752D15" w:rsidP="005751F0">
      <w:pPr>
        <w:numPr>
          <w:ilvl w:val="0"/>
          <w:numId w:val="45"/>
        </w:numPr>
        <w:spacing w:after="122" w:line="265" w:lineRule="auto"/>
        <w:ind w:hanging="360"/>
        <w:jc w:val="both"/>
        <w:rPr>
          <w:rFonts w:ascii="Arial" w:hAnsi="Arial" w:cs="Arial"/>
        </w:rPr>
      </w:pPr>
      <w:r w:rsidRPr="003C4F52">
        <w:rPr>
          <w:rFonts w:ascii="Arial" w:hAnsi="Arial" w:cs="Arial"/>
        </w:rPr>
        <w:t xml:space="preserve">Charakterystyka rozwojowa ucznia szkoły ponadpodstawowej w kontekście kształtowania kompetencji informatycznych.  </w:t>
      </w:r>
    </w:p>
    <w:p w:rsidR="00752D15" w:rsidRPr="003C4F52" w:rsidRDefault="00752D15" w:rsidP="005751F0">
      <w:pPr>
        <w:numPr>
          <w:ilvl w:val="0"/>
          <w:numId w:val="45"/>
        </w:numPr>
        <w:spacing w:after="53" w:line="361" w:lineRule="auto"/>
        <w:ind w:hanging="360"/>
        <w:jc w:val="both"/>
        <w:rPr>
          <w:rFonts w:ascii="Arial" w:hAnsi="Arial" w:cs="Arial"/>
        </w:rPr>
      </w:pPr>
      <w:r w:rsidRPr="003C4F52">
        <w:rPr>
          <w:rFonts w:ascii="Arial" w:hAnsi="Arial" w:cs="Arial"/>
        </w:rPr>
        <w:t xml:space="preserve">Profil kompetencyjny ucznia/nauczyciela jako kierunek rozwoju pracy szkoły </w:t>
      </w:r>
      <w:r w:rsidR="000D1264">
        <w:rPr>
          <w:rFonts w:ascii="Arial" w:hAnsi="Arial" w:cs="Arial"/>
        </w:rPr>
        <w:br/>
      </w:r>
      <w:r w:rsidRPr="003C4F52">
        <w:rPr>
          <w:rFonts w:ascii="Arial" w:hAnsi="Arial" w:cs="Arial"/>
        </w:rPr>
        <w:t xml:space="preserve">w zakresie kształtowania kompetencji informatycznych. </w:t>
      </w:r>
    </w:p>
    <w:p w:rsidR="00752D15" w:rsidRPr="003C4F52" w:rsidRDefault="00752D15" w:rsidP="005751F0">
      <w:pPr>
        <w:numPr>
          <w:ilvl w:val="0"/>
          <w:numId w:val="45"/>
        </w:numPr>
        <w:spacing w:after="55" w:line="363" w:lineRule="auto"/>
        <w:ind w:hanging="360"/>
        <w:jc w:val="both"/>
        <w:rPr>
          <w:rFonts w:ascii="Arial" w:hAnsi="Arial" w:cs="Arial"/>
        </w:rPr>
      </w:pPr>
      <w:r w:rsidRPr="003C4F52">
        <w:rPr>
          <w:rFonts w:ascii="Arial" w:hAnsi="Arial" w:cs="Arial"/>
        </w:rPr>
        <w:t>Wewnętrzne uwarunkowania pracy szkoły sprzyjające kształtowaniu kompetencji informatycznych u uczniów na III etapie edukacyjnym.</w:t>
      </w:r>
    </w:p>
    <w:p w:rsidR="00752D15" w:rsidRPr="003C4F52" w:rsidRDefault="00752D15" w:rsidP="005751F0">
      <w:pPr>
        <w:numPr>
          <w:ilvl w:val="0"/>
          <w:numId w:val="45"/>
        </w:numPr>
        <w:spacing w:after="321" w:line="265" w:lineRule="auto"/>
        <w:ind w:hanging="360"/>
        <w:jc w:val="both"/>
        <w:rPr>
          <w:rFonts w:ascii="Arial" w:hAnsi="Arial" w:cs="Arial"/>
        </w:rPr>
      </w:pPr>
      <w:r w:rsidRPr="003C4F52">
        <w:rPr>
          <w:rFonts w:ascii="Arial" w:hAnsi="Arial" w:cs="Arial"/>
        </w:rPr>
        <w:t>Wpływ kompetencji informatycznych na kształtowanie innych kompetencji kluczowych.</w:t>
      </w:r>
    </w:p>
    <w:p w:rsidR="00752D15" w:rsidRPr="000D1264" w:rsidRDefault="00752D15" w:rsidP="00752D15">
      <w:pPr>
        <w:pStyle w:val="Nagwek3"/>
        <w:ind w:left="-5"/>
        <w:jc w:val="both"/>
        <w:rPr>
          <w:rFonts w:ascii="Arial" w:hAnsi="Arial" w:cs="Arial"/>
          <w:color w:val="000000" w:themeColor="text1"/>
        </w:rPr>
      </w:pPr>
      <w:r w:rsidRPr="000D1264">
        <w:rPr>
          <w:rFonts w:ascii="Arial" w:hAnsi="Arial" w:cs="Arial"/>
          <w:color w:val="000000" w:themeColor="text1"/>
        </w:rPr>
        <w:t xml:space="preserve">Zasoby edukacyjne </w:t>
      </w:r>
    </w:p>
    <w:p w:rsidR="00752D15" w:rsidRPr="003C4F52" w:rsidRDefault="00752D15" w:rsidP="005751F0">
      <w:pPr>
        <w:numPr>
          <w:ilvl w:val="0"/>
          <w:numId w:val="46"/>
        </w:numPr>
        <w:spacing w:after="40" w:line="368" w:lineRule="auto"/>
        <w:ind w:hanging="360"/>
        <w:jc w:val="both"/>
        <w:rPr>
          <w:rFonts w:ascii="Arial" w:hAnsi="Arial" w:cs="Arial"/>
        </w:rPr>
      </w:pPr>
      <w:r w:rsidRPr="003C4F52">
        <w:rPr>
          <w:rFonts w:ascii="Arial" w:hAnsi="Arial" w:cs="Arial"/>
        </w:rPr>
        <w:t xml:space="preserve">Brzózka-Złotnicka I., </w:t>
      </w:r>
      <w:hyperlink r:id="rId21">
        <w:r w:rsidRPr="003C4F52">
          <w:rPr>
            <w:rFonts w:ascii="Arial" w:hAnsi="Arial" w:cs="Arial"/>
            <w:i/>
            <w:u w:val="single" w:color="000000"/>
          </w:rPr>
          <w:t>Praca z nowoczesnymi technologiami a zapisy podstawy programowej</w:t>
        </w:r>
      </w:hyperlink>
      <w:hyperlink r:id="rId22">
        <w:r w:rsidRPr="003C4F52">
          <w:rPr>
            <w:rFonts w:ascii="Arial" w:hAnsi="Arial" w:cs="Arial"/>
          </w:rPr>
          <w:t>,</w:t>
        </w:r>
      </w:hyperlink>
      <w:r w:rsidR="000D1264">
        <w:rPr>
          <w:rFonts w:ascii="Arial" w:hAnsi="Arial" w:cs="Arial"/>
        </w:rPr>
        <w:t xml:space="preserve"> </w:t>
      </w:r>
      <w:hyperlink r:id="rId23"/>
      <w:hyperlink r:id="rId24">
        <w:r w:rsidRPr="003C4F52">
          <w:rPr>
            <w:rFonts w:ascii="Arial" w:hAnsi="Arial" w:cs="Arial"/>
          </w:rPr>
          <w:t>Ośrodek Rozwoju Edukacji</w:t>
        </w:r>
      </w:hyperlink>
      <w:hyperlink r:id="rId25">
        <w:r w:rsidRPr="003C4F52">
          <w:rPr>
            <w:rFonts w:ascii="Arial" w:hAnsi="Arial" w:cs="Arial"/>
          </w:rPr>
          <w:t xml:space="preserve">, </w:t>
        </w:r>
      </w:hyperlink>
      <w:hyperlink r:id="rId26">
        <w:r w:rsidRPr="003C4F52">
          <w:rPr>
            <w:rFonts w:ascii="Arial" w:hAnsi="Arial" w:cs="Arial"/>
          </w:rPr>
          <w:t>Warszawa 2015</w:t>
        </w:r>
      </w:hyperlink>
      <w:hyperlink r:id="rId27">
        <w:r w:rsidRPr="003C4F52">
          <w:rPr>
            <w:rFonts w:ascii="Arial" w:hAnsi="Arial" w:cs="Arial"/>
          </w:rPr>
          <w:t xml:space="preserve"> [</w:t>
        </w:r>
      </w:hyperlink>
      <w:hyperlink r:id="rId28">
        <w:r w:rsidRPr="003C4F52">
          <w:rPr>
            <w:rFonts w:ascii="Arial" w:hAnsi="Arial" w:cs="Arial"/>
          </w:rPr>
          <w:t>online, dostęp</w:t>
        </w:r>
      </w:hyperlink>
      <w:hyperlink r:id="rId29"/>
      <w:hyperlink r:id="rId30">
        <w:r w:rsidRPr="003C4F52">
          <w:rPr>
            <w:rFonts w:ascii="Arial" w:hAnsi="Arial" w:cs="Arial"/>
          </w:rPr>
          <w:t>dn.</w:t>
        </w:r>
      </w:hyperlink>
      <w:hyperlink r:id="rId31"/>
      <w:hyperlink r:id="rId32">
        <w:r w:rsidRPr="003C4F52">
          <w:rPr>
            <w:rFonts w:ascii="Arial" w:hAnsi="Arial" w:cs="Arial"/>
          </w:rPr>
          <w:t>20.04.2017</w:t>
        </w:r>
      </w:hyperlink>
      <w:hyperlink r:id="rId33">
        <w:r w:rsidRPr="003C4F52">
          <w:rPr>
            <w:rFonts w:ascii="Arial" w:hAnsi="Arial" w:cs="Arial"/>
          </w:rPr>
          <w:t>]</w:t>
        </w:r>
      </w:hyperlink>
      <w:hyperlink r:id="rId34">
        <w:r w:rsidRPr="003C4F52">
          <w:rPr>
            <w:rFonts w:ascii="Arial" w:hAnsi="Arial" w:cs="Arial"/>
          </w:rPr>
          <w:t>.</w:t>
        </w:r>
      </w:hyperlink>
      <w:hyperlink r:id="rId35"/>
    </w:p>
    <w:p w:rsidR="00752D15" w:rsidRPr="003C4F52" w:rsidRDefault="00752D15" w:rsidP="005751F0">
      <w:pPr>
        <w:numPr>
          <w:ilvl w:val="0"/>
          <w:numId w:val="46"/>
        </w:numPr>
        <w:spacing w:after="122" w:line="265" w:lineRule="auto"/>
        <w:ind w:hanging="360"/>
        <w:jc w:val="both"/>
        <w:rPr>
          <w:rFonts w:ascii="Arial" w:hAnsi="Arial" w:cs="Arial"/>
        </w:rPr>
      </w:pPr>
      <w:r w:rsidRPr="003C4F52">
        <w:rPr>
          <w:rFonts w:ascii="Arial" w:hAnsi="Arial" w:cs="Arial"/>
        </w:rPr>
        <w:t xml:space="preserve">Fundacja Orange, </w:t>
      </w:r>
      <w:hyperlink r:id="rId36">
        <w:r w:rsidRPr="003C4F52">
          <w:rPr>
            <w:rFonts w:ascii="Arial" w:hAnsi="Arial" w:cs="Arial"/>
            <w:i/>
            <w:u w:val="single" w:color="000000"/>
          </w:rPr>
          <w:t>Kompetencje cyfrowe młodzieży w Polsce</w:t>
        </w:r>
      </w:hyperlink>
      <w:r w:rsidR="000D1264">
        <w:rPr>
          <w:rFonts w:ascii="Arial" w:hAnsi="Arial" w:cs="Arial"/>
        </w:rPr>
        <w:t xml:space="preserve"> </w:t>
      </w:r>
      <w:hyperlink r:id="rId37"/>
      <w:r w:rsidRPr="003C4F52">
        <w:rPr>
          <w:rFonts w:ascii="Arial" w:hAnsi="Arial" w:cs="Arial"/>
        </w:rPr>
        <w:t xml:space="preserve">[online, dostęp dn. 20.04.2017]. </w:t>
      </w:r>
    </w:p>
    <w:p w:rsidR="00752D15" w:rsidRPr="003C4F52" w:rsidRDefault="00752D15" w:rsidP="005751F0">
      <w:pPr>
        <w:numPr>
          <w:ilvl w:val="0"/>
          <w:numId w:val="46"/>
        </w:numPr>
        <w:spacing w:after="24" w:line="390" w:lineRule="auto"/>
        <w:ind w:hanging="360"/>
        <w:jc w:val="both"/>
        <w:rPr>
          <w:rFonts w:ascii="Arial" w:hAnsi="Arial" w:cs="Arial"/>
        </w:rPr>
      </w:pPr>
      <w:r w:rsidRPr="003C4F52">
        <w:rPr>
          <w:rFonts w:ascii="Arial" w:hAnsi="Arial" w:cs="Arial"/>
        </w:rPr>
        <w:t xml:space="preserve">Ministerstwo Edukacji Narodowej, Ministerstwo Administracji i Cyfryzacji, </w:t>
      </w:r>
      <w:hyperlink r:id="rId38">
        <w:r w:rsidRPr="003C4F52">
          <w:rPr>
            <w:rFonts w:ascii="Arial" w:hAnsi="Arial" w:cs="Arial"/>
            <w:i/>
            <w:u w:val="single" w:color="000000"/>
          </w:rPr>
          <w:t>Sprawozdanie z realizacji rządowego programu</w:t>
        </w:r>
      </w:hyperlink>
      <w:hyperlink r:id="rId39"/>
      <w:hyperlink r:id="rId40">
        <w:r w:rsidRPr="003C4F52">
          <w:rPr>
            <w:rFonts w:ascii="Arial" w:hAnsi="Arial" w:cs="Arial"/>
            <w:i/>
            <w:u w:val="single" w:color="000000"/>
          </w:rPr>
          <w:t>rozwijania kompetencji uczniów i nauczycieli w zakresie stosowania technologii informacyjno</w:t>
        </w:r>
      </w:hyperlink>
      <w:hyperlink r:id="rId41">
        <w:r w:rsidRPr="003C4F52">
          <w:rPr>
            <w:rFonts w:ascii="Arial" w:hAnsi="Arial" w:cs="Arial"/>
            <w:i/>
            <w:u w:val="single" w:color="000000"/>
          </w:rPr>
          <w:t>-</w:t>
        </w:r>
      </w:hyperlink>
      <w:hyperlink r:id="rId42">
        <w:r w:rsidRPr="003C4F52">
          <w:rPr>
            <w:rFonts w:ascii="Arial" w:hAnsi="Arial" w:cs="Arial"/>
            <w:i/>
            <w:u w:val="single" w:color="000000"/>
          </w:rPr>
          <w:t>komunikacyjnych „Cyfrowa</w:t>
        </w:r>
      </w:hyperlink>
      <w:hyperlink r:id="rId43"/>
      <w:hyperlink r:id="rId44">
        <w:r w:rsidRPr="003C4F52">
          <w:rPr>
            <w:rFonts w:ascii="Arial" w:hAnsi="Arial" w:cs="Arial"/>
            <w:i/>
            <w:u w:val="single" w:color="000000"/>
          </w:rPr>
          <w:t>szkoła”</w:t>
        </w:r>
      </w:hyperlink>
      <w:hyperlink r:id="rId45">
        <w:r w:rsidRPr="003C4F52">
          <w:rPr>
            <w:rFonts w:ascii="Arial" w:hAnsi="Arial" w:cs="Arial"/>
          </w:rPr>
          <w:t>, Warszawa 2014 [online, dostęp dn. 20.04.2017]</w:t>
        </w:r>
      </w:hyperlink>
      <w:hyperlink r:id="rId46">
        <w:r w:rsidRPr="003C4F52">
          <w:rPr>
            <w:rFonts w:ascii="Arial" w:hAnsi="Arial" w:cs="Arial"/>
          </w:rPr>
          <w:t>.</w:t>
        </w:r>
      </w:hyperlink>
    </w:p>
    <w:p w:rsidR="00752D15" w:rsidRPr="003C4F52" w:rsidRDefault="00411183" w:rsidP="005751F0">
      <w:pPr>
        <w:numPr>
          <w:ilvl w:val="0"/>
          <w:numId w:val="46"/>
        </w:numPr>
        <w:spacing w:after="8" w:line="387" w:lineRule="auto"/>
        <w:ind w:hanging="360"/>
        <w:jc w:val="both"/>
        <w:rPr>
          <w:rFonts w:ascii="Arial" w:hAnsi="Arial" w:cs="Arial"/>
        </w:rPr>
      </w:pPr>
      <w:hyperlink r:id="rId47">
        <w:r w:rsidR="00752D15" w:rsidRPr="003C4F52">
          <w:rPr>
            <w:rFonts w:ascii="Arial" w:hAnsi="Arial" w:cs="Arial"/>
            <w:u w:val="single" w:color="000000"/>
          </w:rPr>
          <w:t>Podstawa programowa kształcenia informatycznego. Propozycja zmian w obowiązującej podstawie programowej</w:t>
        </w:r>
      </w:hyperlink>
      <w:hyperlink r:id="rId48"/>
      <w:hyperlink r:id="rId49">
        <w:r w:rsidR="00752D15" w:rsidRPr="003C4F52">
          <w:rPr>
            <w:rFonts w:ascii="Arial" w:hAnsi="Arial" w:cs="Arial"/>
          </w:rPr>
          <w:t xml:space="preserve">[online, </w:t>
        </w:r>
      </w:hyperlink>
      <w:hyperlink r:id="rId50">
        <w:r w:rsidR="00752D15" w:rsidRPr="003C4F52">
          <w:rPr>
            <w:rFonts w:ascii="Arial" w:hAnsi="Arial" w:cs="Arial"/>
          </w:rPr>
          <w:t xml:space="preserve">dostęp dn. </w:t>
        </w:r>
      </w:hyperlink>
      <w:hyperlink r:id="rId51">
        <w:r w:rsidR="00752D15" w:rsidRPr="003C4F52">
          <w:rPr>
            <w:rFonts w:ascii="Arial" w:hAnsi="Arial" w:cs="Arial"/>
          </w:rPr>
          <w:t>20.04.2017</w:t>
        </w:r>
      </w:hyperlink>
      <w:hyperlink r:id="rId52">
        <w:r w:rsidR="00752D15" w:rsidRPr="003C4F52">
          <w:rPr>
            <w:rFonts w:ascii="Arial" w:hAnsi="Arial" w:cs="Arial"/>
          </w:rPr>
          <w:t>]</w:t>
        </w:r>
      </w:hyperlink>
      <w:hyperlink r:id="rId53">
        <w:r w:rsidR="00752D15" w:rsidRPr="003C4F52">
          <w:rPr>
            <w:rFonts w:ascii="Arial" w:hAnsi="Arial" w:cs="Arial"/>
          </w:rPr>
          <w:t>.</w:t>
        </w:r>
      </w:hyperlink>
    </w:p>
    <w:p w:rsidR="00752D15" w:rsidRPr="003C4F52" w:rsidRDefault="00411183" w:rsidP="005751F0">
      <w:pPr>
        <w:numPr>
          <w:ilvl w:val="0"/>
          <w:numId w:val="46"/>
        </w:numPr>
        <w:spacing w:after="129"/>
        <w:ind w:hanging="360"/>
        <w:jc w:val="both"/>
        <w:rPr>
          <w:rFonts w:ascii="Arial" w:hAnsi="Arial" w:cs="Arial"/>
        </w:rPr>
      </w:pPr>
      <w:hyperlink r:id="rId54">
        <w:r w:rsidR="00752D15" w:rsidRPr="003C4F52">
          <w:rPr>
            <w:rFonts w:ascii="Arial" w:hAnsi="Arial" w:cs="Arial"/>
            <w:u w:val="single" w:color="000000"/>
          </w:rPr>
          <w:t>Projekt podstawy programowej</w:t>
        </w:r>
      </w:hyperlink>
      <w:r w:rsidR="000D1264">
        <w:rPr>
          <w:rFonts w:ascii="Arial" w:hAnsi="Arial" w:cs="Arial"/>
        </w:rPr>
        <w:t xml:space="preserve"> </w:t>
      </w:r>
      <w:hyperlink r:id="rId55"/>
      <w:hyperlink r:id="rId56">
        <w:r w:rsidR="00752D15" w:rsidRPr="003C4F52">
          <w:rPr>
            <w:rFonts w:ascii="Arial" w:hAnsi="Arial" w:cs="Arial"/>
            <w:u w:val="single" w:color="000000"/>
          </w:rPr>
          <w:t xml:space="preserve">dla szkół ponadpodstawowych </w:t>
        </w:r>
      </w:hyperlink>
      <w:hyperlink r:id="rId57">
        <w:r w:rsidR="00752D15" w:rsidRPr="003C4F52">
          <w:rPr>
            <w:rFonts w:ascii="Arial" w:hAnsi="Arial" w:cs="Arial"/>
            <w:u w:val="single" w:color="000000"/>
          </w:rPr>
          <w:t xml:space="preserve">– </w:t>
        </w:r>
      </w:hyperlink>
      <w:hyperlink r:id="rId58">
        <w:r w:rsidR="00752D15" w:rsidRPr="003C4F52">
          <w:rPr>
            <w:rFonts w:ascii="Arial" w:hAnsi="Arial" w:cs="Arial"/>
            <w:u w:val="single" w:color="000000"/>
          </w:rPr>
          <w:t>prekonsultacje</w:t>
        </w:r>
      </w:hyperlink>
      <w:r w:rsidR="000D1264">
        <w:rPr>
          <w:rFonts w:ascii="Arial" w:hAnsi="Arial" w:cs="Arial"/>
        </w:rPr>
        <w:t xml:space="preserve"> </w:t>
      </w:r>
      <w:hyperlink r:id="rId59"/>
      <w:r w:rsidR="00752D15" w:rsidRPr="003C4F52">
        <w:rPr>
          <w:rFonts w:ascii="Arial" w:hAnsi="Arial" w:cs="Arial"/>
        </w:rPr>
        <w:t xml:space="preserve">[online, dostęp dn. 29.04.2017]. </w:t>
      </w:r>
    </w:p>
    <w:p w:rsidR="00752D15" w:rsidRPr="003C4F52" w:rsidRDefault="00752D15" w:rsidP="005751F0">
      <w:pPr>
        <w:numPr>
          <w:ilvl w:val="0"/>
          <w:numId w:val="46"/>
        </w:numPr>
        <w:spacing w:after="0" w:line="397" w:lineRule="auto"/>
        <w:ind w:hanging="360"/>
        <w:jc w:val="both"/>
        <w:rPr>
          <w:rFonts w:ascii="Arial" w:hAnsi="Arial" w:cs="Arial"/>
        </w:rPr>
      </w:pPr>
      <w:r w:rsidRPr="003C4F52">
        <w:rPr>
          <w:rFonts w:ascii="Arial" w:hAnsi="Arial" w:cs="Arial"/>
        </w:rPr>
        <w:t xml:space="preserve">Rozporządzenie Ministra Edukacji Narodowej z dn. 27 sierpnia 2012 r. w sprawie podstawy programowej wychowania przedszkolnego oraz kształcenia ogólnego w poszczególnych typach szkół (Dz.U. z 2012 r. poz. 977). </w:t>
      </w:r>
    </w:p>
    <w:p w:rsidR="00752D15" w:rsidRDefault="00752D15" w:rsidP="005751F0">
      <w:pPr>
        <w:numPr>
          <w:ilvl w:val="0"/>
          <w:numId w:val="46"/>
        </w:numPr>
        <w:spacing w:after="50" w:line="359" w:lineRule="auto"/>
        <w:ind w:left="730" w:hanging="360"/>
        <w:jc w:val="both"/>
        <w:rPr>
          <w:rFonts w:ascii="Arial" w:hAnsi="Arial" w:cs="Arial"/>
        </w:rPr>
      </w:pPr>
      <w:r w:rsidRPr="003E250B">
        <w:rPr>
          <w:rFonts w:ascii="Arial" w:hAnsi="Arial" w:cs="Arial"/>
        </w:rPr>
        <w:t xml:space="preserve">Rozporządzenie Ministra Edukacji Narodowej z dn. 14 lutego 2017 r. 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pracy oraz kształcenia ogólnego dla szkoły policealnej (Dz.U. z 2017 r. poz. 356). </w:t>
      </w:r>
    </w:p>
    <w:p w:rsidR="003E250B" w:rsidRPr="003E250B" w:rsidRDefault="003E250B" w:rsidP="005751F0">
      <w:pPr>
        <w:numPr>
          <w:ilvl w:val="0"/>
          <w:numId w:val="46"/>
        </w:numPr>
        <w:spacing w:after="50" w:line="359" w:lineRule="auto"/>
        <w:ind w:left="730"/>
        <w:jc w:val="both"/>
        <w:rPr>
          <w:rFonts w:ascii="Arial" w:hAnsi="Arial" w:cs="Arial"/>
        </w:rPr>
      </w:pPr>
      <w:r>
        <w:rPr>
          <w:rFonts w:ascii="Arial" w:hAnsi="Arial" w:cs="Arial"/>
        </w:rPr>
        <w:t xml:space="preserve">Rozporządzenie Ministra Edukacji narodowej z dn. 30.01.2019. w sprawie podstawy programowej kształcenia ogólnego dla liceum ogólnokształcącego, technikum oraz szkoły branżowej II stopnia </w:t>
      </w:r>
    </w:p>
    <w:p w:rsidR="00752D15" w:rsidRPr="003C4F52" w:rsidRDefault="00752D15" w:rsidP="005751F0">
      <w:pPr>
        <w:numPr>
          <w:ilvl w:val="0"/>
          <w:numId w:val="46"/>
        </w:numPr>
        <w:spacing w:after="122" w:line="265" w:lineRule="auto"/>
        <w:ind w:hanging="360"/>
        <w:jc w:val="both"/>
        <w:rPr>
          <w:rFonts w:ascii="Arial" w:hAnsi="Arial" w:cs="Arial"/>
        </w:rPr>
      </w:pPr>
      <w:r w:rsidRPr="003C4F52">
        <w:rPr>
          <w:rFonts w:ascii="Arial" w:hAnsi="Arial" w:cs="Arial"/>
        </w:rPr>
        <w:t xml:space="preserve">Siuda P., </w:t>
      </w:r>
      <w:hyperlink r:id="rId60">
        <w:r w:rsidRPr="003C4F52">
          <w:rPr>
            <w:rFonts w:ascii="Arial" w:hAnsi="Arial" w:cs="Arial"/>
            <w:i/>
            <w:u w:val="single" w:color="000000"/>
          </w:rPr>
          <w:t>TIK jako pomost między światem nauczycieli i uczniów</w:t>
        </w:r>
      </w:hyperlink>
      <w:hyperlink r:id="rId61">
        <w:r w:rsidRPr="003C4F52">
          <w:rPr>
            <w:rFonts w:ascii="Arial" w:hAnsi="Arial" w:cs="Arial"/>
            <w:i/>
          </w:rPr>
          <w:t>,</w:t>
        </w:r>
      </w:hyperlink>
      <w:r w:rsidR="003E250B">
        <w:rPr>
          <w:rFonts w:ascii="Arial" w:hAnsi="Arial" w:cs="Arial"/>
        </w:rPr>
        <w:t xml:space="preserve"> </w:t>
      </w:r>
      <w:hyperlink r:id="rId62"/>
      <w:hyperlink r:id="rId63">
        <w:r w:rsidRPr="003C4F52">
          <w:rPr>
            <w:rFonts w:ascii="Arial" w:hAnsi="Arial" w:cs="Arial"/>
          </w:rPr>
          <w:t>Ośrodek Rozwoju Edukacji [online, dostęp dn. 20.04.2017]</w:t>
        </w:r>
      </w:hyperlink>
      <w:hyperlink r:id="rId64">
        <w:r w:rsidRPr="003C4F52">
          <w:rPr>
            <w:rFonts w:ascii="Arial" w:hAnsi="Arial" w:cs="Arial"/>
          </w:rPr>
          <w:t>.</w:t>
        </w:r>
      </w:hyperlink>
    </w:p>
    <w:p w:rsidR="00752D15" w:rsidRPr="003C4F52" w:rsidRDefault="00752D15" w:rsidP="005751F0">
      <w:pPr>
        <w:numPr>
          <w:ilvl w:val="0"/>
          <w:numId w:val="46"/>
        </w:numPr>
        <w:spacing w:after="81" w:line="265" w:lineRule="auto"/>
        <w:ind w:hanging="360"/>
        <w:jc w:val="both"/>
        <w:rPr>
          <w:rFonts w:ascii="Arial" w:hAnsi="Arial" w:cs="Arial"/>
        </w:rPr>
      </w:pPr>
      <w:r w:rsidRPr="003C4F52">
        <w:rPr>
          <w:rFonts w:ascii="Arial" w:hAnsi="Arial" w:cs="Arial"/>
        </w:rPr>
        <w:t xml:space="preserve">Ustawa z dn. 14 grudnia 2016 r. Przepisy wprowadzające ustawę Prawo oświatowe (Dz.U. z 2017 r. poz. 60). </w:t>
      </w:r>
    </w:p>
    <w:p w:rsidR="00752D15" w:rsidRPr="003C4F52" w:rsidRDefault="00752D15" w:rsidP="005751F0">
      <w:pPr>
        <w:numPr>
          <w:ilvl w:val="0"/>
          <w:numId w:val="46"/>
        </w:numPr>
        <w:spacing w:after="122" w:line="388" w:lineRule="auto"/>
        <w:ind w:hanging="360"/>
        <w:jc w:val="both"/>
        <w:rPr>
          <w:rFonts w:ascii="Arial" w:hAnsi="Arial" w:cs="Arial"/>
        </w:rPr>
      </w:pPr>
      <w:r w:rsidRPr="003C4F52">
        <w:rPr>
          <w:rFonts w:ascii="Arial" w:hAnsi="Arial" w:cs="Arial"/>
        </w:rPr>
        <w:t xml:space="preserve">Zalecenie Parlamentu Europejskiego i Rady nr 2006/962/WE z dn. 18 grudnia 2006 r. w sprawie kompetencji kluczowych w procesie uczenia się przez całe życie (Dz.U. L 394 z 30.12.2006). </w:t>
      </w:r>
    </w:p>
    <w:p w:rsidR="00C86648" w:rsidRPr="00686EB7" w:rsidRDefault="00C86648" w:rsidP="00C86648">
      <w:pPr>
        <w:spacing w:after="0" w:line="360" w:lineRule="auto"/>
        <w:rPr>
          <w:rFonts w:ascii="Arial" w:hAnsi="Arial" w:cs="Arial"/>
        </w:rPr>
      </w:pPr>
      <w:r w:rsidRPr="00686EB7">
        <w:rPr>
          <w:rFonts w:ascii="Arial" w:hAnsi="Arial" w:cs="Arial"/>
          <w:b/>
        </w:rPr>
        <w:t xml:space="preserve">Zalecane metody i techniki pracy </w:t>
      </w:r>
    </w:p>
    <w:p w:rsidR="00C86648" w:rsidRPr="00686EB7" w:rsidRDefault="00C86648" w:rsidP="00C86648">
      <w:pPr>
        <w:spacing w:after="0" w:line="360" w:lineRule="auto"/>
        <w:rPr>
          <w:rFonts w:ascii="Arial" w:hAnsi="Arial" w:cs="Arial"/>
        </w:rPr>
      </w:pPr>
      <w:r w:rsidRPr="00686EB7">
        <w:rPr>
          <w:rFonts w:ascii="Arial" w:hAnsi="Arial" w:cs="Arial"/>
        </w:rPr>
        <w:t xml:space="preserve">Metody podające: prezentacja, wykład. </w:t>
      </w:r>
    </w:p>
    <w:p w:rsidR="00C86648" w:rsidRDefault="00C86648" w:rsidP="005751F0">
      <w:pPr>
        <w:numPr>
          <w:ilvl w:val="0"/>
          <w:numId w:val="30"/>
        </w:numPr>
        <w:spacing w:after="66" w:line="265" w:lineRule="auto"/>
        <w:ind w:hanging="360"/>
        <w:rPr>
          <w:rFonts w:ascii="Arial" w:hAnsi="Arial" w:cs="Arial"/>
        </w:rPr>
      </w:pPr>
      <w:r w:rsidRPr="00686EB7">
        <w:rPr>
          <w:rFonts w:ascii="Arial" w:hAnsi="Arial" w:cs="Arial"/>
        </w:rPr>
        <w:t>Metody warsztat</w:t>
      </w:r>
      <w:r>
        <w:rPr>
          <w:rFonts w:ascii="Arial" w:hAnsi="Arial" w:cs="Arial"/>
        </w:rPr>
        <w:t>owe: metoda Q5, kryterialny poker</w:t>
      </w:r>
      <w:r w:rsidRPr="00686EB7">
        <w:rPr>
          <w:rFonts w:ascii="Arial" w:hAnsi="Arial" w:cs="Arial"/>
        </w:rPr>
        <w:t xml:space="preserve">, JIGSAW </w:t>
      </w:r>
    </w:p>
    <w:p w:rsidR="00C86648" w:rsidRDefault="00C86648" w:rsidP="00643205">
      <w:pPr>
        <w:pStyle w:val="Nagwek2"/>
        <w:ind w:left="-5"/>
        <w:jc w:val="left"/>
        <w:rPr>
          <w:rFonts w:ascii="Arial" w:hAnsi="Arial" w:cs="Arial"/>
          <w:color w:val="auto"/>
          <w:sz w:val="22"/>
        </w:rPr>
      </w:pPr>
    </w:p>
    <w:p w:rsidR="008D3010" w:rsidRDefault="00643205" w:rsidP="00643205">
      <w:pPr>
        <w:pStyle w:val="Nagwek2"/>
        <w:ind w:left="-5"/>
        <w:jc w:val="left"/>
        <w:rPr>
          <w:rFonts w:ascii="Arial" w:hAnsi="Arial" w:cs="Arial"/>
          <w:color w:val="auto"/>
          <w:sz w:val="22"/>
        </w:rPr>
      </w:pPr>
      <w:r>
        <w:rPr>
          <w:rFonts w:ascii="Arial" w:hAnsi="Arial" w:cs="Arial"/>
          <w:color w:val="auto"/>
          <w:sz w:val="22"/>
        </w:rPr>
        <w:t xml:space="preserve">Przebieg zajęć </w:t>
      </w:r>
      <w:r w:rsidR="00875137">
        <w:rPr>
          <w:rFonts w:ascii="Arial" w:hAnsi="Arial" w:cs="Arial"/>
          <w:color w:val="auto"/>
          <w:sz w:val="22"/>
        </w:rPr>
        <w:t>–</w:t>
      </w:r>
      <w:r w:rsidR="00772A58">
        <w:rPr>
          <w:rFonts w:ascii="Arial" w:hAnsi="Arial" w:cs="Arial"/>
          <w:color w:val="auto"/>
          <w:sz w:val="22"/>
        </w:rPr>
        <w:t xml:space="preserve"> </w:t>
      </w:r>
      <w:r w:rsidR="00026B53">
        <w:rPr>
          <w:rFonts w:ascii="Arial" w:hAnsi="Arial" w:cs="Arial"/>
          <w:color w:val="auto"/>
          <w:sz w:val="22"/>
        </w:rPr>
        <w:t xml:space="preserve"> </w:t>
      </w:r>
      <w:r w:rsidR="00875137">
        <w:rPr>
          <w:rFonts w:ascii="Arial" w:hAnsi="Arial" w:cs="Arial"/>
          <w:color w:val="auto"/>
          <w:sz w:val="22"/>
        </w:rPr>
        <w:t>135 min (3 g.)</w:t>
      </w:r>
      <w:r w:rsidR="00026B53">
        <w:rPr>
          <w:rFonts w:ascii="Arial" w:hAnsi="Arial" w:cs="Arial"/>
          <w:color w:val="auto"/>
          <w:sz w:val="22"/>
        </w:rPr>
        <w:t xml:space="preserve"> </w:t>
      </w:r>
    </w:p>
    <w:p w:rsidR="00BD3D93" w:rsidRDefault="00BD3D93" w:rsidP="00BD3D93">
      <w:pPr>
        <w:rPr>
          <w:rFonts w:ascii="Arial" w:hAnsi="Arial" w:cs="Arial"/>
          <w:b/>
        </w:rPr>
      </w:pPr>
      <w:r>
        <w:rPr>
          <w:rFonts w:ascii="Arial" w:hAnsi="Arial" w:cs="Arial"/>
          <w:b/>
        </w:rPr>
        <w:t>Charakterystyka rozwojowa dziecka w późnym wieku szkolnym w kontekście kompetencji informatycznych w zapisach podstawy programowej kształcenia ogólnego dla III etapu edukacyjnego</w:t>
      </w:r>
    </w:p>
    <w:p w:rsidR="00BD3D93" w:rsidRDefault="0038712E" w:rsidP="00BD3D93">
      <w:pPr>
        <w:jc w:val="both"/>
        <w:rPr>
          <w:rFonts w:ascii="Arial" w:hAnsi="Arial" w:cs="Arial"/>
        </w:rPr>
      </w:pPr>
      <w:r>
        <w:rPr>
          <w:rFonts w:ascii="Arial" w:hAnsi="Arial" w:cs="Arial"/>
        </w:rPr>
        <w:lastRenderedPageBreak/>
        <w:t>Trene</w:t>
      </w:r>
      <w:r w:rsidR="00BD3D93">
        <w:rPr>
          <w:rFonts w:ascii="Arial" w:hAnsi="Arial" w:cs="Arial"/>
        </w:rPr>
        <w:t xml:space="preserve">: przypomnijmy sobie jaki jest uczeń na drugim etapie edukacyjnym, jakie są jego potrzeby rozwojowe w kontekście kształtowania KK. </w:t>
      </w:r>
      <w:r w:rsidR="00BD3D93" w:rsidRPr="00C3457E">
        <w:rPr>
          <w:rFonts w:ascii="Arial" w:hAnsi="Arial" w:cs="Arial"/>
        </w:rPr>
        <w:t>Trener ł</w:t>
      </w:r>
      <w:r w:rsidR="00BD3D93">
        <w:rPr>
          <w:rFonts w:ascii="Arial" w:hAnsi="Arial" w:cs="Arial"/>
        </w:rPr>
        <w:t>ą</w:t>
      </w:r>
      <w:r w:rsidR="00BD3D93" w:rsidRPr="00C3457E">
        <w:rPr>
          <w:rFonts w:ascii="Arial" w:hAnsi="Arial" w:cs="Arial"/>
        </w:rPr>
        <w:t>czy uczestników w 4 zespoły. Ka</w:t>
      </w:r>
      <w:r w:rsidR="00BD3D93">
        <w:rPr>
          <w:rFonts w:ascii="Arial" w:hAnsi="Arial" w:cs="Arial"/>
        </w:rPr>
        <w:t xml:space="preserve">żdy zespół otrzymuje charakterystykę rozwojową dziecka w średnim wieku szkolnym </w:t>
      </w:r>
      <w:r w:rsidR="00BD3D93" w:rsidRPr="002A2D4C">
        <w:rPr>
          <w:rFonts w:ascii="Arial" w:hAnsi="Arial" w:cs="Arial"/>
          <w:b/>
        </w:rPr>
        <w:t>(załącznik</w:t>
      </w:r>
      <w:r w:rsidR="00BD3D93">
        <w:rPr>
          <w:rFonts w:ascii="Arial" w:hAnsi="Arial" w:cs="Arial"/>
          <w:b/>
        </w:rPr>
        <w:t xml:space="preserve"> 2.1.</w:t>
      </w:r>
      <w:r w:rsidR="00BD3D93">
        <w:rPr>
          <w:rFonts w:ascii="Arial" w:hAnsi="Arial" w:cs="Arial"/>
        </w:rPr>
        <w:t xml:space="preserve">). Zespoły tworzą mapy mentalne prezentującą najważniejsze czynniki. Wzajemna prezentacja map. </w:t>
      </w:r>
    </w:p>
    <w:p w:rsidR="00BD3D93" w:rsidRDefault="00383145" w:rsidP="00BD3D93">
      <w:pPr>
        <w:jc w:val="both"/>
        <w:rPr>
          <w:rFonts w:ascii="Arial" w:hAnsi="Arial" w:cs="Arial"/>
        </w:rPr>
      </w:pPr>
      <w:r>
        <w:rPr>
          <w:rFonts w:ascii="Arial" w:hAnsi="Arial" w:cs="Arial"/>
        </w:rPr>
        <w:t>Trener:  od czego warto zacząć, by</w:t>
      </w:r>
      <w:r w:rsidR="00BD3D93">
        <w:rPr>
          <w:rFonts w:ascii="Arial" w:hAnsi="Arial" w:cs="Arial"/>
        </w:rPr>
        <w:t xml:space="preserve"> sprawdzić, jakie są potrzeby rozwojowe ucznia III etapu. Równocześni</w:t>
      </w:r>
      <w:r>
        <w:rPr>
          <w:rFonts w:ascii="Arial" w:hAnsi="Arial" w:cs="Arial"/>
        </w:rPr>
        <w:t>e zbadamy</w:t>
      </w:r>
      <w:r w:rsidR="00BD3D93">
        <w:rPr>
          <w:rFonts w:ascii="Arial" w:hAnsi="Arial" w:cs="Arial"/>
        </w:rPr>
        <w:t xml:space="preserve">, co zaplanowane jest w zakresie nabywania kompetencji informatycznych w PP. Następnie w oparciu o zapisy z podstawy programowej uczestnicy (nadal pracują w tych samych grupach) odszukują w PP </w:t>
      </w:r>
      <w:r w:rsidR="00BD3D93" w:rsidRPr="004129A8">
        <w:rPr>
          <w:rFonts w:ascii="Arial" w:hAnsi="Arial" w:cs="Arial"/>
          <w:b/>
        </w:rPr>
        <w:t>(załącznik</w:t>
      </w:r>
      <w:r>
        <w:rPr>
          <w:rFonts w:ascii="Arial" w:hAnsi="Arial" w:cs="Arial"/>
          <w:b/>
        </w:rPr>
        <w:t xml:space="preserve"> 2.2</w:t>
      </w:r>
      <w:r w:rsidR="00BD3D93">
        <w:rPr>
          <w:rFonts w:ascii="Arial" w:hAnsi="Arial" w:cs="Arial"/>
          <w:b/>
        </w:rPr>
        <w:t xml:space="preserve"> –PP informatyka III etap</w:t>
      </w:r>
      <w:r w:rsidR="00BD3D93" w:rsidRPr="004129A8">
        <w:rPr>
          <w:rFonts w:ascii="Arial" w:hAnsi="Arial" w:cs="Arial"/>
          <w:b/>
        </w:rPr>
        <w:t>)</w:t>
      </w:r>
      <w:r w:rsidR="00BD3D93">
        <w:rPr>
          <w:rFonts w:ascii="Arial" w:hAnsi="Arial" w:cs="Arial"/>
        </w:rPr>
        <w:t xml:space="preserve"> zapisy dot. </w:t>
      </w:r>
      <w:r>
        <w:rPr>
          <w:rFonts w:ascii="Arial" w:hAnsi="Arial" w:cs="Arial"/>
        </w:rPr>
        <w:t>kk</w:t>
      </w:r>
      <w:r w:rsidR="00BD3D93">
        <w:rPr>
          <w:rFonts w:ascii="Arial" w:hAnsi="Arial" w:cs="Arial"/>
        </w:rPr>
        <w:t xml:space="preserve"> i wypisują je na samoprzylepnych kartkach. Następnie przyklejają kartki z zapisami z PP na mapie mentalnej, w miejscach, gdzie zdaniem uczestników łączą się. Po wykonaniu zadania przez zespoły, uczestnicy przechodzą do innych stolików i analizują wyniki pracy innych grup, porównując ze swoimi wnioskami. </w:t>
      </w:r>
    </w:p>
    <w:p w:rsidR="00BD3D93" w:rsidRDefault="00BD3D93" w:rsidP="00BD3D93">
      <w:pPr>
        <w:jc w:val="both"/>
        <w:rPr>
          <w:rFonts w:ascii="Arial" w:hAnsi="Arial" w:cs="Arial"/>
        </w:rPr>
      </w:pPr>
      <w:r w:rsidRPr="00C07CE8">
        <w:rPr>
          <w:rFonts w:ascii="Arial" w:hAnsi="Arial" w:cs="Arial"/>
          <w:b/>
        </w:rPr>
        <w:t>Podsumowanie:</w:t>
      </w:r>
      <w:r>
        <w:rPr>
          <w:rFonts w:ascii="Arial" w:hAnsi="Arial" w:cs="Arial"/>
        </w:rPr>
        <w:t xml:space="preserve"> Jak PP określa kompetencje informatyczne dla III etapu edukacyjnego? W jakim stopniu zgodne są one z potrzebami rozwojowymi ucznia. Jak pracować z uczniami, aby kształtować kompetencje informatyczne, zgodnie z potrzebami rozwojowymi ucznia. </w:t>
      </w:r>
    </w:p>
    <w:p w:rsidR="00BD3D93" w:rsidRDefault="00BD3D93" w:rsidP="00BD3D93">
      <w:pPr>
        <w:rPr>
          <w:rFonts w:ascii="Arial" w:hAnsi="Arial" w:cs="Arial"/>
        </w:rPr>
      </w:pPr>
      <w:r>
        <w:rPr>
          <w:rFonts w:ascii="Arial" w:hAnsi="Arial" w:cs="Arial"/>
        </w:rPr>
        <w:t xml:space="preserve">Swobodna dyskusja, trener zapisuje odpowiedzi uczestników na flipcharcie. </w:t>
      </w:r>
    </w:p>
    <w:p w:rsidR="00BD3D93" w:rsidRDefault="00BD3D93" w:rsidP="00BD3D93">
      <w:pPr>
        <w:jc w:val="both"/>
        <w:rPr>
          <w:rFonts w:ascii="Arial" w:hAnsi="Arial" w:cs="Arial"/>
        </w:rPr>
      </w:pPr>
      <w:r w:rsidRPr="0066247C">
        <w:rPr>
          <w:rFonts w:ascii="Arial" w:hAnsi="Arial" w:cs="Arial"/>
          <w:b/>
        </w:rPr>
        <w:t>Jakimi kompetencjami powinni wykazywać się nauczyciele uczniów</w:t>
      </w:r>
      <w:r>
        <w:rPr>
          <w:rFonts w:ascii="Arial" w:hAnsi="Arial" w:cs="Arial"/>
        </w:rPr>
        <w:t xml:space="preserve"> na danym etapie edukacyjnym, aby kształtować kompetencję uczenia się uczniów? Analiza profilu kompetencyjnego ucznia i nauczyciela – praca w małych grupach. Wnioski uczestników. </w:t>
      </w:r>
    </w:p>
    <w:p w:rsidR="00BD3D93" w:rsidRPr="009466A2" w:rsidRDefault="00BD3D93" w:rsidP="00BD3D93">
      <w:pPr>
        <w:spacing w:after="0" w:line="240" w:lineRule="auto"/>
        <w:jc w:val="both"/>
        <w:rPr>
          <w:rFonts w:ascii="Arial" w:hAnsi="Arial" w:cs="Arial"/>
        </w:rPr>
      </w:pPr>
      <w:r>
        <w:rPr>
          <w:rFonts w:ascii="Arial" w:hAnsi="Arial" w:cs="Arial"/>
        </w:rPr>
        <w:t xml:space="preserve">Pytanie: skąd można w szkole czerpać informacje </w:t>
      </w:r>
      <w:r w:rsidRPr="009466A2">
        <w:rPr>
          <w:rFonts w:ascii="Arial" w:hAnsi="Arial" w:cs="Arial"/>
        </w:rPr>
        <w:t xml:space="preserve">w procesie diagnozy pracy szkoły w obszarze stosowanych strategii i metod nauczania (np. arkusz obserwacji lekcji wypełniany przez dyrektora, wyniki ewaluacji wewnętrznej lub zewnętrznej, tematyka lekcji koleżeńskich, plany pracy zespołów samokształceniowych). </w:t>
      </w:r>
      <w:r>
        <w:rPr>
          <w:rFonts w:ascii="Arial" w:hAnsi="Arial" w:cs="Arial"/>
        </w:rPr>
        <w:t xml:space="preserve">Warto podkreślić, że ważnym źródłem informacji są uczniowie i ich rodzice. Należy wybierać do badania wszystkie grupy interesariuszy pracy szkoły. </w:t>
      </w:r>
    </w:p>
    <w:p w:rsidR="00BD3D93" w:rsidRDefault="00BD3D93" w:rsidP="00BD3D93">
      <w:pPr>
        <w:spacing w:after="0"/>
        <w:rPr>
          <w:rFonts w:ascii="Arial" w:hAnsi="Arial" w:cs="Arial"/>
        </w:rPr>
      </w:pPr>
      <w:r>
        <w:rPr>
          <w:rFonts w:ascii="Arial" w:hAnsi="Arial" w:cs="Arial"/>
        </w:rPr>
        <w:t xml:space="preserve"> </w:t>
      </w:r>
    </w:p>
    <w:p w:rsidR="004F68F6" w:rsidRPr="000D1264" w:rsidRDefault="004F68F6" w:rsidP="004F68F6">
      <w:pPr>
        <w:pStyle w:val="Nagwek2"/>
        <w:ind w:left="-5"/>
        <w:jc w:val="both"/>
        <w:rPr>
          <w:rFonts w:ascii="Arial" w:hAnsi="Arial" w:cs="Arial"/>
          <w:color w:val="000000" w:themeColor="text1"/>
          <w:sz w:val="22"/>
        </w:rPr>
      </w:pPr>
      <w:r w:rsidRPr="000D1264">
        <w:rPr>
          <w:rFonts w:ascii="Arial" w:hAnsi="Arial" w:cs="Arial"/>
          <w:color w:val="000000" w:themeColor="text1"/>
          <w:sz w:val="22"/>
        </w:rPr>
        <w:t xml:space="preserve">Moduł IV. Proces uczenia się a rozwój kompetencji kluczowych  </w:t>
      </w:r>
    </w:p>
    <w:p w:rsidR="004F68F6" w:rsidRPr="000D1264" w:rsidRDefault="004F68F6" w:rsidP="004F68F6">
      <w:pPr>
        <w:pStyle w:val="Nagwek3"/>
        <w:spacing w:after="230"/>
        <w:ind w:left="-5"/>
        <w:jc w:val="both"/>
        <w:rPr>
          <w:rFonts w:ascii="Arial" w:hAnsi="Arial" w:cs="Arial"/>
          <w:color w:val="000000" w:themeColor="text1"/>
        </w:rPr>
      </w:pPr>
      <w:r w:rsidRPr="000D1264">
        <w:rPr>
          <w:rFonts w:ascii="Arial" w:hAnsi="Arial" w:cs="Arial"/>
          <w:color w:val="000000" w:themeColor="text1"/>
        </w:rPr>
        <w:t xml:space="preserve">Cele operacyjne </w:t>
      </w:r>
    </w:p>
    <w:p w:rsidR="004F68F6" w:rsidRPr="003C4F52" w:rsidRDefault="004F68F6" w:rsidP="004F68F6">
      <w:pPr>
        <w:spacing w:after="287"/>
        <w:jc w:val="both"/>
        <w:rPr>
          <w:rFonts w:ascii="Arial" w:hAnsi="Arial" w:cs="Arial"/>
        </w:rPr>
      </w:pPr>
      <w:r w:rsidRPr="003C4F52">
        <w:rPr>
          <w:rFonts w:ascii="Arial" w:hAnsi="Arial" w:cs="Arial"/>
        </w:rPr>
        <w:t xml:space="preserve">Uczestnik szkolenia: </w:t>
      </w:r>
    </w:p>
    <w:p w:rsidR="004F68F6" w:rsidRPr="003C4F52" w:rsidRDefault="004F68F6" w:rsidP="005751F0">
      <w:pPr>
        <w:numPr>
          <w:ilvl w:val="0"/>
          <w:numId w:val="47"/>
        </w:numPr>
        <w:spacing w:after="122" w:line="265" w:lineRule="auto"/>
        <w:ind w:hanging="360"/>
        <w:jc w:val="both"/>
        <w:rPr>
          <w:rFonts w:ascii="Arial" w:hAnsi="Arial" w:cs="Arial"/>
        </w:rPr>
      </w:pPr>
      <w:r w:rsidRPr="003C4F52">
        <w:rPr>
          <w:rFonts w:ascii="Arial" w:hAnsi="Arial" w:cs="Arial"/>
        </w:rPr>
        <w:t xml:space="preserve">opisuje przebieg procesu uczenia się; </w:t>
      </w:r>
    </w:p>
    <w:p w:rsidR="004F68F6" w:rsidRPr="003C4F52" w:rsidRDefault="004F68F6" w:rsidP="005751F0">
      <w:pPr>
        <w:numPr>
          <w:ilvl w:val="0"/>
          <w:numId w:val="47"/>
        </w:numPr>
        <w:spacing w:after="122" w:line="265" w:lineRule="auto"/>
        <w:ind w:hanging="360"/>
        <w:jc w:val="both"/>
        <w:rPr>
          <w:rFonts w:ascii="Arial" w:hAnsi="Arial" w:cs="Arial"/>
        </w:rPr>
      </w:pPr>
      <w:r w:rsidRPr="003C4F52">
        <w:rPr>
          <w:rFonts w:ascii="Arial" w:hAnsi="Arial" w:cs="Arial"/>
        </w:rPr>
        <w:t xml:space="preserve">określa czynniki wpływające na efektywność procesu uczenia się, które wynikają z najnowszej wiedzy i badań; </w:t>
      </w:r>
    </w:p>
    <w:p w:rsidR="004F68F6" w:rsidRPr="003C4F52" w:rsidRDefault="004F68F6" w:rsidP="005751F0">
      <w:pPr>
        <w:numPr>
          <w:ilvl w:val="0"/>
          <w:numId w:val="47"/>
        </w:numPr>
        <w:spacing w:after="122" w:line="265" w:lineRule="auto"/>
        <w:ind w:hanging="360"/>
        <w:jc w:val="both"/>
        <w:rPr>
          <w:rFonts w:ascii="Arial" w:hAnsi="Arial" w:cs="Arial"/>
        </w:rPr>
      </w:pPr>
      <w:r w:rsidRPr="003C4F52">
        <w:rPr>
          <w:rFonts w:ascii="Arial" w:hAnsi="Arial" w:cs="Arial"/>
        </w:rPr>
        <w:t xml:space="preserve">uzasadnia znaczenie relacji między uczniem a nauczycielem </w:t>
      </w:r>
      <w:r>
        <w:br/>
      </w:r>
      <w:r w:rsidRPr="003C4F52">
        <w:rPr>
          <w:rFonts w:ascii="Arial" w:hAnsi="Arial" w:cs="Arial"/>
        </w:rPr>
        <w:t xml:space="preserve">w procesie uczenia się; </w:t>
      </w:r>
    </w:p>
    <w:p w:rsidR="004F68F6" w:rsidRDefault="004F68F6" w:rsidP="005751F0">
      <w:pPr>
        <w:numPr>
          <w:ilvl w:val="0"/>
          <w:numId w:val="47"/>
        </w:numPr>
        <w:spacing w:after="0" w:line="356" w:lineRule="auto"/>
        <w:ind w:hanging="360"/>
        <w:jc w:val="both"/>
      </w:pPr>
      <w:r w:rsidRPr="003C4F52">
        <w:rPr>
          <w:rFonts w:ascii="Arial" w:hAnsi="Arial" w:cs="Arial"/>
        </w:rPr>
        <w:t xml:space="preserve">identyfikuje czynniki związane z pracą szkoły, które sprzyjają procesom uczenia się; </w:t>
      </w:r>
    </w:p>
    <w:p w:rsidR="004F68F6" w:rsidRDefault="004F68F6" w:rsidP="005751F0">
      <w:pPr>
        <w:numPr>
          <w:ilvl w:val="0"/>
          <w:numId w:val="47"/>
        </w:numPr>
        <w:spacing w:after="0" w:line="356" w:lineRule="auto"/>
        <w:ind w:hanging="360"/>
        <w:jc w:val="both"/>
      </w:pPr>
      <w:r w:rsidRPr="003C4F52">
        <w:rPr>
          <w:rFonts w:ascii="Arial" w:hAnsi="Arial" w:cs="Arial"/>
        </w:rPr>
        <w:t xml:space="preserve">wskazuje związek procesu uczenia się z kształtowaniem kompetencji kluczowych uczniów; </w:t>
      </w:r>
    </w:p>
    <w:p w:rsidR="004F68F6" w:rsidRPr="003C4F52" w:rsidRDefault="004F68F6" w:rsidP="005751F0">
      <w:pPr>
        <w:numPr>
          <w:ilvl w:val="0"/>
          <w:numId w:val="47"/>
        </w:numPr>
        <w:spacing w:after="245" w:line="356" w:lineRule="auto"/>
        <w:ind w:hanging="360"/>
        <w:jc w:val="both"/>
        <w:rPr>
          <w:rFonts w:ascii="Arial" w:hAnsi="Arial" w:cs="Arial"/>
        </w:rPr>
      </w:pPr>
      <w:r w:rsidRPr="003C4F52">
        <w:rPr>
          <w:rFonts w:ascii="Arial" w:hAnsi="Arial" w:cs="Arial"/>
        </w:rPr>
        <w:lastRenderedPageBreak/>
        <w:t xml:space="preserve">łączy wiedzę na temat uczenia się z wiedzą dotyczącą procesowego wspomagania szkół.  </w:t>
      </w:r>
    </w:p>
    <w:p w:rsidR="004F68F6" w:rsidRPr="000D1264" w:rsidRDefault="004F68F6" w:rsidP="004F68F6">
      <w:pPr>
        <w:pStyle w:val="Nagwek3"/>
        <w:spacing w:after="289"/>
        <w:ind w:left="-5"/>
        <w:jc w:val="both"/>
        <w:rPr>
          <w:rFonts w:ascii="Arial" w:hAnsi="Arial" w:cs="Arial"/>
          <w:color w:val="000000" w:themeColor="text1"/>
        </w:rPr>
      </w:pPr>
      <w:r w:rsidRPr="000D1264">
        <w:rPr>
          <w:rFonts w:ascii="Arial" w:hAnsi="Arial" w:cs="Arial"/>
          <w:color w:val="000000" w:themeColor="text1"/>
        </w:rPr>
        <w:t xml:space="preserve">Szczegółowe treści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Przebieg procesu uczenia się: </w:t>
      </w:r>
    </w:p>
    <w:p w:rsidR="004F68F6" w:rsidRPr="003C4F52" w:rsidRDefault="004F68F6" w:rsidP="005751F0">
      <w:pPr>
        <w:numPr>
          <w:ilvl w:val="2"/>
          <w:numId w:val="51"/>
        </w:numPr>
        <w:spacing w:after="122" w:line="265" w:lineRule="auto"/>
        <w:ind w:hanging="360"/>
        <w:jc w:val="both"/>
        <w:rPr>
          <w:rFonts w:ascii="Arial" w:hAnsi="Arial" w:cs="Arial"/>
        </w:rPr>
      </w:pPr>
      <w:r w:rsidRPr="003C4F52">
        <w:rPr>
          <w:rFonts w:ascii="Arial" w:hAnsi="Arial" w:cs="Arial"/>
        </w:rPr>
        <w:t xml:space="preserve">od nieświadomej niekompetencji do nieświadomej kompetencji; </w:t>
      </w:r>
    </w:p>
    <w:p w:rsidR="004F68F6" w:rsidRPr="003C4F52" w:rsidRDefault="004F68F6" w:rsidP="005751F0">
      <w:pPr>
        <w:numPr>
          <w:ilvl w:val="2"/>
          <w:numId w:val="51"/>
        </w:numPr>
        <w:spacing w:after="179" w:line="361" w:lineRule="auto"/>
        <w:ind w:hanging="360"/>
        <w:jc w:val="both"/>
        <w:rPr>
          <w:rFonts w:ascii="Arial" w:hAnsi="Arial" w:cs="Arial"/>
        </w:rPr>
      </w:pPr>
      <w:r w:rsidRPr="003C4F52">
        <w:rPr>
          <w:rFonts w:ascii="Arial" w:hAnsi="Arial" w:cs="Arial"/>
        </w:rPr>
        <w:t xml:space="preserve">rozwój umiejętności prostych i złożonych (np. na podstawie taksonomii celów wg </w:t>
      </w:r>
      <w:r w:rsidR="00383145">
        <w:rPr>
          <w:rFonts w:ascii="Arial" w:hAnsi="Arial" w:cs="Arial"/>
        </w:rPr>
        <w:br/>
      </w:r>
      <w:r w:rsidRPr="003C4F52">
        <w:rPr>
          <w:rFonts w:ascii="Arial" w:hAnsi="Arial" w:cs="Arial"/>
        </w:rPr>
        <w:t xml:space="preserve">B. Blooma) jako warunek skutecznego nauczania; </w:t>
      </w:r>
    </w:p>
    <w:p w:rsidR="004F68F6" w:rsidRPr="003C4F52" w:rsidRDefault="004F68F6" w:rsidP="005751F0">
      <w:pPr>
        <w:numPr>
          <w:ilvl w:val="0"/>
          <w:numId w:val="48"/>
        </w:numPr>
        <w:spacing w:after="243" w:line="265" w:lineRule="auto"/>
        <w:ind w:hanging="360"/>
        <w:jc w:val="both"/>
        <w:rPr>
          <w:rFonts w:ascii="Arial" w:hAnsi="Arial" w:cs="Arial"/>
        </w:rPr>
      </w:pPr>
      <w:r w:rsidRPr="003C4F52">
        <w:rPr>
          <w:rFonts w:ascii="Arial" w:hAnsi="Arial" w:cs="Arial"/>
        </w:rPr>
        <w:t xml:space="preserve">Czynniki wpływające na proces uczenia się: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 xml:space="preserve">podmiotowość ucznia w procesie uczenia się;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 xml:space="preserve">znajomość metod i technik służących poznaniu własnych strategii uczenia się;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łączenie wiedzy (nowej z dotychczas zdobytą, wiedzy</w:t>
      </w:r>
      <w:r w:rsidR="00383145">
        <w:rPr>
          <w:rFonts w:ascii="Arial" w:hAnsi="Arial" w:cs="Arial"/>
        </w:rPr>
        <w:t xml:space="preserve"> </w:t>
      </w:r>
      <w:r w:rsidRPr="003C4F52">
        <w:rPr>
          <w:rFonts w:ascii="Arial" w:hAnsi="Arial" w:cs="Arial"/>
        </w:rPr>
        <w:t xml:space="preserve">z różnych dziedzin), hierarchiczne jej porządkowanie;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praktyczne wykorzystywanie zdobywanej wiedzy</w:t>
      </w:r>
      <w:r w:rsidR="00383145">
        <w:rPr>
          <w:rFonts w:ascii="Arial" w:hAnsi="Arial" w:cs="Arial"/>
        </w:rPr>
        <w:t xml:space="preserve"> </w:t>
      </w:r>
      <w:r w:rsidRPr="003C4F52">
        <w:rPr>
          <w:rFonts w:ascii="Arial" w:hAnsi="Arial" w:cs="Arial"/>
        </w:rPr>
        <w:t xml:space="preserve">i umiejętności w szkole oraz </w:t>
      </w:r>
      <w:r w:rsidR="00383145">
        <w:rPr>
          <w:rFonts w:ascii="Arial" w:hAnsi="Arial" w:cs="Arial"/>
        </w:rPr>
        <w:t>c</w:t>
      </w:r>
      <w:r w:rsidRPr="003C4F52">
        <w:rPr>
          <w:rFonts w:ascii="Arial" w:hAnsi="Arial" w:cs="Arial"/>
        </w:rPr>
        <w:t xml:space="preserve">odziennym życiu; </w:t>
      </w:r>
    </w:p>
    <w:p w:rsidR="004F68F6" w:rsidRPr="003C4F52" w:rsidRDefault="004F68F6" w:rsidP="005751F0">
      <w:pPr>
        <w:numPr>
          <w:ilvl w:val="2"/>
          <w:numId w:val="49"/>
        </w:numPr>
        <w:spacing w:after="122" w:line="265" w:lineRule="auto"/>
        <w:ind w:hanging="360"/>
        <w:jc w:val="both"/>
        <w:rPr>
          <w:rFonts w:ascii="Arial" w:hAnsi="Arial" w:cs="Arial"/>
        </w:rPr>
      </w:pPr>
      <w:r w:rsidRPr="003C4F52">
        <w:rPr>
          <w:rFonts w:ascii="Arial" w:hAnsi="Arial" w:cs="Arial"/>
        </w:rPr>
        <w:t xml:space="preserve">wpływ motywacji i emocji na przebieg procesu uczenia się; </w:t>
      </w:r>
    </w:p>
    <w:p w:rsidR="004F68F6" w:rsidRPr="003C4F52" w:rsidRDefault="004F68F6" w:rsidP="005751F0">
      <w:pPr>
        <w:numPr>
          <w:ilvl w:val="2"/>
          <w:numId w:val="49"/>
        </w:numPr>
        <w:spacing w:after="243" w:line="265" w:lineRule="auto"/>
        <w:ind w:hanging="360"/>
        <w:jc w:val="both"/>
        <w:rPr>
          <w:rFonts w:ascii="Arial" w:hAnsi="Arial" w:cs="Arial"/>
        </w:rPr>
      </w:pPr>
      <w:r w:rsidRPr="003C4F52">
        <w:rPr>
          <w:rFonts w:ascii="Arial" w:hAnsi="Arial" w:cs="Arial"/>
        </w:rPr>
        <w:t xml:space="preserve">możliwości i ograniczenia ludzkich zdolności do przyswajania informacji. </w:t>
      </w:r>
    </w:p>
    <w:p w:rsidR="004F68F6" w:rsidRPr="003C4F52" w:rsidRDefault="004F68F6" w:rsidP="005751F0">
      <w:pPr>
        <w:numPr>
          <w:ilvl w:val="0"/>
          <w:numId w:val="48"/>
        </w:numPr>
        <w:spacing w:after="217" w:line="265" w:lineRule="auto"/>
        <w:ind w:hanging="360"/>
        <w:jc w:val="both"/>
        <w:rPr>
          <w:rFonts w:ascii="Arial" w:hAnsi="Arial" w:cs="Arial"/>
        </w:rPr>
      </w:pPr>
      <w:r w:rsidRPr="003C4F52">
        <w:rPr>
          <w:rFonts w:ascii="Arial" w:hAnsi="Arial" w:cs="Arial"/>
        </w:rPr>
        <w:t xml:space="preserve">Środowiska edukacyjne sprzyjające uczeniu się: </w:t>
      </w:r>
    </w:p>
    <w:p w:rsidR="004F68F6" w:rsidRPr="003C4F52" w:rsidRDefault="004F68F6" w:rsidP="005751F0">
      <w:pPr>
        <w:numPr>
          <w:ilvl w:val="2"/>
          <w:numId w:val="50"/>
        </w:numPr>
        <w:spacing w:after="122" w:line="265" w:lineRule="auto"/>
        <w:ind w:right="175" w:hanging="180"/>
        <w:jc w:val="both"/>
        <w:rPr>
          <w:rFonts w:ascii="Arial" w:hAnsi="Arial" w:cs="Arial"/>
        </w:rPr>
      </w:pPr>
      <w:r w:rsidRPr="003C4F52">
        <w:rPr>
          <w:rFonts w:ascii="Arial" w:hAnsi="Arial" w:cs="Arial"/>
        </w:rPr>
        <w:t xml:space="preserve">relacje nauczyciel–uczeń; </w:t>
      </w:r>
    </w:p>
    <w:p w:rsidR="004F68F6" w:rsidRPr="003C4F52" w:rsidRDefault="004F68F6" w:rsidP="005751F0">
      <w:pPr>
        <w:numPr>
          <w:ilvl w:val="2"/>
          <w:numId w:val="50"/>
        </w:numPr>
        <w:spacing w:after="83" w:line="265" w:lineRule="auto"/>
        <w:ind w:right="175" w:hanging="180"/>
        <w:jc w:val="both"/>
        <w:rPr>
          <w:rFonts w:ascii="Arial" w:hAnsi="Arial" w:cs="Arial"/>
        </w:rPr>
      </w:pPr>
      <w:r w:rsidRPr="003C4F52">
        <w:rPr>
          <w:rFonts w:ascii="Arial" w:hAnsi="Arial" w:cs="Arial"/>
        </w:rPr>
        <w:t xml:space="preserve">praca zespołowa;  </w:t>
      </w:r>
    </w:p>
    <w:p w:rsidR="004F68F6" w:rsidRDefault="004F68F6" w:rsidP="005751F0">
      <w:pPr>
        <w:numPr>
          <w:ilvl w:val="2"/>
          <w:numId w:val="50"/>
        </w:numPr>
        <w:spacing w:after="3" w:line="326" w:lineRule="auto"/>
        <w:ind w:right="175" w:hanging="180"/>
        <w:jc w:val="both"/>
      </w:pPr>
      <w:r w:rsidRPr="003C4F52">
        <w:rPr>
          <w:rFonts w:ascii="Arial" w:hAnsi="Arial" w:cs="Arial"/>
        </w:rPr>
        <w:t xml:space="preserve">metody pracy nauczyciela; </w:t>
      </w:r>
    </w:p>
    <w:p w:rsidR="004F68F6" w:rsidRPr="003C4F52" w:rsidRDefault="004F68F6" w:rsidP="005751F0">
      <w:pPr>
        <w:numPr>
          <w:ilvl w:val="2"/>
          <w:numId w:val="50"/>
        </w:numPr>
        <w:spacing w:after="3" w:line="326" w:lineRule="auto"/>
        <w:ind w:right="175" w:hanging="180"/>
        <w:jc w:val="both"/>
        <w:rPr>
          <w:rFonts w:ascii="Arial" w:hAnsi="Arial" w:cs="Arial"/>
        </w:rPr>
      </w:pPr>
      <w:r w:rsidRPr="003C4F52">
        <w:rPr>
          <w:rFonts w:ascii="Arial" w:hAnsi="Arial" w:cs="Arial"/>
        </w:rPr>
        <w:t xml:space="preserve">indywidualizacja nauczania;  </w:t>
      </w:r>
    </w:p>
    <w:p w:rsidR="004F68F6" w:rsidRPr="003C4F52" w:rsidRDefault="004F68F6" w:rsidP="005751F0">
      <w:pPr>
        <w:numPr>
          <w:ilvl w:val="2"/>
          <w:numId w:val="50"/>
        </w:numPr>
        <w:spacing w:after="122" w:line="265" w:lineRule="auto"/>
        <w:ind w:right="175" w:hanging="180"/>
        <w:jc w:val="both"/>
        <w:rPr>
          <w:rFonts w:ascii="Arial" w:hAnsi="Arial" w:cs="Arial"/>
        </w:rPr>
      </w:pPr>
      <w:r w:rsidRPr="003C4F52">
        <w:rPr>
          <w:rFonts w:ascii="Arial" w:hAnsi="Arial" w:cs="Arial"/>
        </w:rPr>
        <w:t xml:space="preserve">organizacja przestrzeni szkolnej. </w:t>
      </w:r>
    </w:p>
    <w:p w:rsidR="004F68F6" w:rsidRPr="003C4F52" w:rsidRDefault="004F68F6" w:rsidP="004F68F6">
      <w:pPr>
        <w:spacing w:after="288"/>
        <w:ind w:left="730"/>
        <w:jc w:val="both"/>
        <w:rPr>
          <w:rFonts w:ascii="Arial" w:hAnsi="Arial" w:cs="Arial"/>
        </w:rPr>
      </w:pPr>
      <w:r w:rsidRPr="003C4F52">
        <w:rPr>
          <w:rFonts w:ascii="Arial" w:hAnsi="Arial" w:cs="Arial"/>
        </w:rPr>
        <w:t xml:space="preserve">Proces uczenia się drogą do kształtowania i rozwijania kompetencji kluczowych uczniów: </w:t>
      </w:r>
    </w:p>
    <w:p w:rsidR="004F68F6" w:rsidRPr="003C4F52" w:rsidRDefault="004F68F6" w:rsidP="005751F0">
      <w:pPr>
        <w:numPr>
          <w:ilvl w:val="2"/>
          <w:numId w:val="50"/>
        </w:numPr>
        <w:spacing w:after="112"/>
        <w:ind w:right="175" w:hanging="180"/>
        <w:jc w:val="both"/>
        <w:rPr>
          <w:rFonts w:ascii="Arial" w:hAnsi="Arial" w:cs="Arial"/>
        </w:rPr>
      </w:pPr>
      <w:r w:rsidRPr="003C4F52">
        <w:rPr>
          <w:rFonts w:ascii="Arial" w:hAnsi="Arial" w:cs="Arial"/>
        </w:rPr>
        <w:t xml:space="preserve">wiedza o przebiegu procesu uczenia się jako podstawa do budowania skutecznej diagnozy pracy szkoły; </w:t>
      </w:r>
    </w:p>
    <w:p w:rsidR="004F68F6" w:rsidRDefault="004F68F6" w:rsidP="005751F0">
      <w:pPr>
        <w:numPr>
          <w:ilvl w:val="2"/>
          <w:numId w:val="50"/>
        </w:numPr>
        <w:spacing w:after="30" w:line="459" w:lineRule="auto"/>
        <w:ind w:right="175" w:hanging="180"/>
        <w:jc w:val="both"/>
      </w:pPr>
      <w:r w:rsidRPr="003C4F52">
        <w:rPr>
          <w:rFonts w:ascii="Arial" w:hAnsi="Arial" w:cs="Arial"/>
        </w:rPr>
        <w:lastRenderedPageBreak/>
        <w:t xml:space="preserve">monitorowanie procesu uczenia się jako istotny element wdrażania zmian służących kształtowaniu kompetencji kluczowych uczniów. </w:t>
      </w:r>
    </w:p>
    <w:p w:rsidR="004F68F6" w:rsidRPr="003C4F52" w:rsidRDefault="004F68F6" w:rsidP="004F68F6">
      <w:pPr>
        <w:spacing w:after="30" w:line="459" w:lineRule="auto"/>
        <w:ind w:left="10" w:right="175" w:hanging="10"/>
        <w:jc w:val="both"/>
        <w:rPr>
          <w:rFonts w:ascii="Arial" w:hAnsi="Arial" w:cs="Arial"/>
        </w:rPr>
      </w:pPr>
      <w:r w:rsidRPr="003C4F52">
        <w:rPr>
          <w:rFonts w:ascii="Arial" w:hAnsi="Arial" w:cs="Arial"/>
          <w:b/>
        </w:rPr>
        <w:t xml:space="preserve">Zasoby edukacyjne </w:t>
      </w:r>
    </w:p>
    <w:p w:rsidR="004F68F6" w:rsidRPr="003C4F52" w:rsidRDefault="004F68F6" w:rsidP="005751F0">
      <w:pPr>
        <w:numPr>
          <w:ilvl w:val="0"/>
          <w:numId w:val="48"/>
        </w:numPr>
        <w:spacing w:after="66" w:line="265" w:lineRule="auto"/>
        <w:ind w:hanging="360"/>
        <w:jc w:val="both"/>
        <w:rPr>
          <w:rFonts w:ascii="Arial" w:hAnsi="Arial" w:cs="Arial"/>
        </w:rPr>
      </w:pPr>
      <w:r w:rsidRPr="003C4F52">
        <w:rPr>
          <w:rFonts w:ascii="Arial" w:hAnsi="Arial" w:cs="Arial"/>
        </w:rPr>
        <w:t xml:space="preserve">Borek A., Domerecka B., </w:t>
      </w:r>
      <w:hyperlink r:id="rId65">
        <w:r w:rsidRPr="003C4F52">
          <w:rPr>
            <w:rFonts w:ascii="Arial" w:hAnsi="Arial" w:cs="Arial"/>
            <w:i/>
            <w:u w:val="single" w:color="000000"/>
          </w:rPr>
          <w:t>Dobrze zorganizowana aktywność i bierność</w:t>
        </w:r>
      </w:hyperlink>
      <w:hyperlink r:id="rId66">
        <w:r w:rsidRPr="003C4F52">
          <w:rPr>
            <w:rFonts w:ascii="Arial" w:hAnsi="Arial" w:cs="Arial"/>
          </w:rPr>
          <w:t>,</w:t>
        </w:r>
      </w:hyperlink>
      <w:r w:rsidRPr="003C4F52">
        <w:rPr>
          <w:rFonts w:ascii="Arial" w:hAnsi="Arial" w:cs="Arial"/>
        </w:rPr>
        <w:t xml:space="preserve"> System Ewaluacji Oświaty [online, dostęp dn. </w:t>
      </w:r>
    </w:p>
    <w:p w:rsidR="004F68F6" w:rsidRPr="003C4F52" w:rsidRDefault="004F68F6" w:rsidP="004F68F6">
      <w:pPr>
        <w:spacing w:after="144"/>
        <w:ind w:left="730"/>
        <w:jc w:val="both"/>
        <w:rPr>
          <w:rFonts w:ascii="Arial" w:hAnsi="Arial" w:cs="Arial"/>
        </w:rPr>
      </w:pPr>
      <w:r w:rsidRPr="003C4F52">
        <w:rPr>
          <w:rFonts w:ascii="Arial" w:hAnsi="Arial" w:cs="Arial"/>
        </w:rPr>
        <w:t xml:space="preserve">20.04.2017]. </w:t>
      </w:r>
    </w:p>
    <w:p w:rsidR="004F68F6" w:rsidRPr="003C4F52" w:rsidRDefault="004F68F6" w:rsidP="005751F0">
      <w:pPr>
        <w:numPr>
          <w:ilvl w:val="0"/>
          <w:numId w:val="48"/>
        </w:numPr>
        <w:spacing w:after="26" w:line="363" w:lineRule="auto"/>
        <w:ind w:hanging="360"/>
        <w:jc w:val="both"/>
        <w:rPr>
          <w:rFonts w:ascii="Arial" w:hAnsi="Arial" w:cs="Arial"/>
        </w:rPr>
      </w:pPr>
      <w:r w:rsidRPr="003C4F52">
        <w:rPr>
          <w:rFonts w:ascii="Arial" w:hAnsi="Arial" w:cs="Arial"/>
        </w:rPr>
        <w:t xml:space="preserve">Dumont H., Istanc D., Benavides F., </w:t>
      </w:r>
      <w:r w:rsidRPr="003C4F52">
        <w:rPr>
          <w:rFonts w:ascii="Arial" w:hAnsi="Arial" w:cs="Arial"/>
          <w:i/>
        </w:rPr>
        <w:t>Istota uczenia się. Wykorzystanie wyników badań w praktyce</w:t>
      </w:r>
      <w:r w:rsidRPr="003C4F52">
        <w:rPr>
          <w:rFonts w:ascii="Arial" w:hAnsi="Arial" w:cs="Arial"/>
        </w:rPr>
        <w:t xml:space="preserve">, Wolters Kluwer, Warszawa 2013.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Hattie J., </w:t>
      </w:r>
      <w:r w:rsidRPr="003C4F52">
        <w:rPr>
          <w:rFonts w:ascii="Arial" w:hAnsi="Arial" w:cs="Arial"/>
          <w:i/>
        </w:rPr>
        <w:t>Widoczne uczenie się dla nauczycieli</w:t>
      </w:r>
      <w:r w:rsidRPr="003C4F52">
        <w:rPr>
          <w:rFonts w:ascii="Arial" w:hAnsi="Arial" w:cs="Arial"/>
        </w:rPr>
        <w:t xml:space="preserve">, Centrum Edukacji Obywatelskiej, Warszawa 2015. </w:t>
      </w:r>
    </w:p>
    <w:p w:rsidR="004F68F6" w:rsidRPr="003C4F52" w:rsidRDefault="004F68F6" w:rsidP="005751F0">
      <w:pPr>
        <w:numPr>
          <w:ilvl w:val="0"/>
          <w:numId w:val="48"/>
        </w:numPr>
        <w:spacing w:after="24" w:line="383" w:lineRule="auto"/>
        <w:ind w:hanging="360"/>
        <w:jc w:val="both"/>
        <w:rPr>
          <w:rFonts w:ascii="Arial" w:hAnsi="Arial" w:cs="Arial"/>
        </w:rPr>
      </w:pPr>
      <w:r w:rsidRPr="003C4F52">
        <w:rPr>
          <w:rFonts w:ascii="Arial" w:hAnsi="Arial" w:cs="Arial"/>
        </w:rPr>
        <w:t xml:space="preserve">Ligęza A., Franczak J., </w:t>
      </w:r>
      <w:hyperlink r:id="rId67">
        <w:r w:rsidRPr="003C4F52">
          <w:rPr>
            <w:rFonts w:ascii="Arial" w:hAnsi="Arial" w:cs="Arial"/>
            <w:i/>
            <w:u w:val="single" w:color="000000"/>
          </w:rPr>
          <w:t>Jak analizuje się wyniki egzaminów zewnętrznych w polskich szkołach? Raport z wyników ewaluacji</w:t>
        </w:r>
      </w:hyperlink>
      <w:hyperlink r:id="rId68"/>
      <w:hyperlink r:id="rId69">
        <w:r w:rsidRPr="003C4F52">
          <w:rPr>
            <w:rFonts w:ascii="Arial" w:hAnsi="Arial" w:cs="Arial"/>
            <w:i/>
            <w:u w:val="single" w:color="000000"/>
          </w:rPr>
          <w:t>zewnętrznej</w:t>
        </w:r>
      </w:hyperlink>
      <w:hyperlink r:id="rId70">
        <w:r w:rsidRPr="003C4F52">
          <w:rPr>
            <w:rFonts w:ascii="Arial" w:hAnsi="Arial" w:cs="Arial"/>
          </w:rPr>
          <w:t>,</w:t>
        </w:r>
      </w:hyperlink>
      <w:r w:rsidRPr="003C4F52">
        <w:rPr>
          <w:rFonts w:ascii="Arial" w:hAnsi="Arial" w:cs="Arial"/>
        </w:rPr>
        <w:t xml:space="preserve"> System Ewaluacji Oświaty [online, dostęp dn. 20.04.2017].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Marzano R.J., </w:t>
      </w:r>
      <w:r w:rsidRPr="003C4F52">
        <w:rPr>
          <w:rFonts w:ascii="Arial" w:hAnsi="Arial" w:cs="Arial"/>
          <w:i/>
        </w:rPr>
        <w:t>Sztuka i teoria skutecznego nauczania</w:t>
      </w:r>
      <w:r w:rsidRPr="003C4F52">
        <w:rPr>
          <w:rFonts w:ascii="Arial" w:hAnsi="Arial" w:cs="Arial"/>
        </w:rPr>
        <w:t xml:space="preserve">, Centrum Edukacji Obywatelskiej, Warszawa 2012. </w:t>
      </w:r>
    </w:p>
    <w:p w:rsidR="004F68F6" w:rsidRPr="003C4F52" w:rsidRDefault="004F68F6" w:rsidP="005751F0">
      <w:pPr>
        <w:numPr>
          <w:ilvl w:val="0"/>
          <w:numId w:val="48"/>
        </w:numPr>
        <w:spacing w:after="81" w:line="265" w:lineRule="auto"/>
        <w:ind w:hanging="360"/>
        <w:jc w:val="both"/>
        <w:rPr>
          <w:rFonts w:ascii="Arial" w:hAnsi="Arial" w:cs="Arial"/>
        </w:rPr>
      </w:pPr>
      <w:r w:rsidRPr="003C4F52">
        <w:rPr>
          <w:rFonts w:ascii="Arial" w:hAnsi="Arial" w:cs="Arial"/>
        </w:rPr>
        <w:t xml:space="preserve">Okoń W., </w:t>
      </w:r>
      <w:r w:rsidRPr="003C4F52">
        <w:rPr>
          <w:rFonts w:ascii="Arial" w:hAnsi="Arial" w:cs="Arial"/>
          <w:i/>
        </w:rPr>
        <w:t>Wprowadzenie do dydaktyki ogólnej</w:t>
      </w:r>
      <w:r w:rsidRPr="003C4F52">
        <w:rPr>
          <w:rFonts w:ascii="Arial" w:hAnsi="Arial" w:cs="Arial"/>
        </w:rPr>
        <w:t xml:space="preserve">, Wydawnictwo Akademickie Żak, Warszawa 1998.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Rosenberg M., </w:t>
      </w:r>
      <w:r w:rsidRPr="003C4F52">
        <w:rPr>
          <w:rFonts w:ascii="Arial" w:hAnsi="Arial" w:cs="Arial"/>
          <w:i/>
        </w:rPr>
        <w:t>Porozumienie bez przemocy</w:t>
      </w:r>
      <w:r w:rsidRPr="003C4F52">
        <w:rPr>
          <w:rFonts w:ascii="Arial" w:hAnsi="Arial" w:cs="Arial"/>
        </w:rPr>
        <w:t xml:space="preserve">, Jacek Santorski &amp; Co Agencja Wydawnicza, Warszawa 2009.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Schaffer D.R., Kipp K., </w:t>
      </w:r>
      <w:r w:rsidRPr="003C4F52">
        <w:rPr>
          <w:rFonts w:ascii="Arial" w:hAnsi="Arial" w:cs="Arial"/>
          <w:i/>
        </w:rPr>
        <w:t>Psychologia rozwoju. Od dziecka do dorosłości</w:t>
      </w:r>
      <w:r w:rsidRPr="003C4F52">
        <w:rPr>
          <w:rFonts w:ascii="Arial" w:hAnsi="Arial" w:cs="Arial"/>
        </w:rPr>
        <w:t xml:space="preserve">, Harmonia, Gdańsk 2015.  </w:t>
      </w:r>
    </w:p>
    <w:p w:rsidR="004F68F6" w:rsidRPr="003C4F52" w:rsidRDefault="004F68F6" w:rsidP="004F68F6">
      <w:pPr>
        <w:spacing w:after="0" w:line="388" w:lineRule="auto"/>
        <w:ind w:left="730"/>
        <w:jc w:val="both"/>
        <w:rPr>
          <w:rFonts w:ascii="Arial" w:hAnsi="Arial" w:cs="Arial"/>
        </w:rPr>
      </w:pPr>
      <w:r w:rsidRPr="003C4F52">
        <w:rPr>
          <w:rFonts w:ascii="Arial" w:hAnsi="Arial" w:cs="Arial"/>
        </w:rPr>
        <w:t xml:space="preserve">Swat-Pawlicka M., Pawlicki A., </w:t>
      </w:r>
      <w:hyperlink r:id="rId71">
        <w:r w:rsidRPr="003C4F52">
          <w:rPr>
            <w:rFonts w:ascii="Arial" w:hAnsi="Arial" w:cs="Arial"/>
            <w:i/>
            <w:u w:val="single" w:color="000000"/>
          </w:rPr>
          <w:t>Analiza niektórych danych w związku z wymaganiem Uczniowie są aktywni</w:t>
        </w:r>
      </w:hyperlink>
      <w:hyperlink r:id="rId72">
        <w:r w:rsidRPr="003C4F52">
          <w:rPr>
            <w:rFonts w:ascii="Arial" w:hAnsi="Arial" w:cs="Arial"/>
          </w:rPr>
          <w:t>,</w:t>
        </w:r>
      </w:hyperlink>
      <w:r w:rsidRPr="003C4F52">
        <w:rPr>
          <w:rFonts w:ascii="Arial" w:hAnsi="Arial" w:cs="Arial"/>
        </w:rPr>
        <w:t xml:space="preserve"> System Ewaluacji Oświaty [online dostęp dn. 20.04.2017].  </w:t>
      </w:r>
    </w:p>
    <w:p w:rsidR="004F68F6" w:rsidRPr="003C4F52" w:rsidRDefault="004F68F6" w:rsidP="005751F0">
      <w:pPr>
        <w:numPr>
          <w:ilvl w:val="0"/>
          <w:numId w:val="48"/>
        </w:numPr>
        <w:spacing w:after="122" w:line="265" w:lineRule="auto"/>
        <w:ind w:hanging="360"/>
        <w:jc w:val="both"/>
        <w:rPr>
          <w:rFonts w:ascii="Arial" w:hAnsi="Arial" w:cs="Arial"/>
        </w:rPr>
      </w:pPr>
      <w:r w:rsidRPr="003C4F52">
        <w:rPr>
          <w:rFonts w:ascii="Arial" w:hAnsi="Arial" w:cs="Arial"/>
        </w:rPr>
        <w:t xml:space="preserve">Taraszkiewicz M., Plewka Cz., </w:t>
      </w:r>
      <w:r w:rsidRPr="003C4F52">
        <w:rPr>
          <w:rFonts w:ascii="Arial" w:hAnsi="Arial" w:cs="Arial"/>
          <w:i/>
        </w:rPr>
        <w:t>Uczymy się uczyć</w:t>
      </w:r>
      <w:r w:rsidRPr="003C4F52">
        <w:rPr>
          <w:rFonts w:ascii="Arial" w:hAnsi="Arial" w:cs="Arial"/>
        </w:rPr>
        <w:t xml:space="preserve">, Towarzystwo Wiedzy Powszechnej, Warszawa 2010. </w:t>
      </w:r>
    </w:p>
    <w:p w:rsidR="004F68F6" w:rsidRPr="003C4F52" w:rsidRDefault="004F68F6" w:rsidP="005751F0">
      <w:pPr>
        <w:numPr>
          <w:ilvl w:val="0"/>
          <w:numId w:val="48"/>
        </w:numPr>
        <w:spacing w:after="66" w:line="265" w:lineRule="auto"/>
        <w:ind w:hanging="360"/>
        <w:jc w:val="both"/>
        <w:rPr>
          <w:rFonts w:ascii="Arial" w:hAnsi="Arial" w:cs="Arial"/>
        </w:rPr>
      </w:pPr>
      <w:r w:rsidRPr="003C4F52">
        <w:rPr>
          <w:rFonts w:ascii="Arial" w:hAnsi="Arial" w:cs="Arial"/>
        </w:rPr>
        <w:t xml:space="preserve">Tędziagolska M., </w:t>
      </w:r>
      <w:hyperlink r:id="rId73">
        <w:r w:rsidRPr="003C4F52">
          <w:rPr>
            <w:rFonts w:ascii="Arial" w:hAnsi="Arial" w:cs="Arial"/>
            <w:i/>
            <w:u w:val="single" w:color="000000"/>
          </w:rPr>
          <w:t>W jaki sposób szkoła mówi, że warto się uczyć?</w:t>
        </w:r>
      </w:hyperlink>
      <w:hyperlink r:id="rId74">
        <w:r w:rsidRPr="003C4F52">
          <w:rPr>
            <w:rFonts w:ascii="Arial" w:hAnsi="Arial" w:cs="Arial"/>
          </w:rPr>
          <w:t>,</w:t>
        </w:r>
      </w:hyperlink>
      <w:r w:rsidRPr="003C4F52">
        <w:rPr>
          <w:rFonts w:ascii="Arial" w:hAnsi="Arial" w:cs="Arial"/>
        </w:rPr>
        <w:t xml:space="preserve"> System Ewaluacji Oświaty [online, dostęp dn. </w:t>
      </w:r>
    </w:p>
    <w:p w:rsidR="004F68F6" w:rsidRPr="003C4F52" w:rsidRDefault="004F68F6" w:rsidP="004F68F6">
      <w:pPr>
        <w:spacing w:after="369"/>
        <w:ind w:left="730"/>
        <w:jc w:val="both"/>
        <w:rPr>
          <w:rFonts w:ascii="Arial" w:hAnsi="Arial" w:cs="Arial"/>
        </w:rPr>
      </w:pPr>
      <w:r w:rsidRPr="003C4F52">
        <w:rPr>
          <w:rFonts w:ascii="Arial" w:hAnsi="Arial" w:cs="Arial"/>
        </w:rPr>
        <w:t xml:space="preserve">20.04.2017]. </w:t>
      </w:r>
    </w:p>
    <w:p w:rsidR="00EF19B2" w:rsidRDefault="004F68F6" w:rsidP="00903CAC">
      <w:pPr>
        <w:rPr>
          <w:rFonts w:ascii="Arial" w:hAnsi="Arial" w:cs="Arial"/>
          <w:b/>
          <w:bCs/>
          <w:sz w:val="24"/>
          <w:szCs w:val="24"/>
          <w:lang w:eastAsia="pl-PL" w:bidi="pl-PL"/>
        </w:rPr>
      </w:pPr>
      <w:r>
        <w:rPr>
          <w:rFonts w:ascii="Arial" w:hAnsi="Arial" w:cs="Arial"/>
          <w:b/>
          <w:bCs/>
          <w:sz w:val="24"/>
          <w:szCs w:val="24"/>
          <w:lang w:eastAsia="pl-PL" w:bidi="pl-PL"/>
        </w:rPr>
        <w:t>Przebieg zajęć</w:t>
      </w:r>
    </w:p>
    <w:p w:rsidR="00772A58" w:rsidRPr="00C86648" w:rsidRDefault="00772A58" w:rsidP="00772A58">
      <w:pPr>
        <w:rPr>
          <w:rFonts w:ascii="Arial" w:hAnsi="Arial" w:cs="Arial"/>
          <w:b/>
          <w:lang w:eastAsia="pl-PL"/>
        </w:rPr>
      </w:pPr>
      <w:r w:rsidRPr="00C86648">
        <w:rPr>
          <w:rFonts w:ascii="Arial" w:hAnsi="Arial" w:cs="Arial"/>
          <w:b/>
          <w:lang w:eastAsia="pl-PL"/>
        </w:rPr>
        <w:t xml:space="preserve">Przebieg procesu uczenia się </w:t>
      </w:r>
      <w:r>
        <w:rPr>
          <w:rFonts w:ascii="Arial" w:hAnsi="Arial" w:cs="Arial"/>
          <w:b/>
          <w:lang w:eastAsia="pl-PL"/>
        </w:rPr>
        <w:t>– załącznik 2.1 zawiera wszystkie materiały do realizacji tego modułu</w:t>
      </w:r>
    </w:p>
    <w:p w:rsidR="00772A58" w:rsidRPr="00875137" w:rsidRDefault="00772A58" w:rsidP="00772A58">
      <w:pPr>
        <w:rPr>
          <w:rFonts w:ascii="Arial" w:hAnsi="Arial" w:cs="Arial"/>
          <w:lang w:eastAsia="pl-PL"/>
        </w:rPr>
      </w:pPr>
      <w:r w:rsidRPr="00875137">
        <w:rPr>
          <w:rFonts w:ascii="Arial" w:hAnsi="Arial" w:cs="Arial"/>
          <w:lang w:eastAsia="pl-PL"/>
        </w:rPr>
        <w:t xml:space="preserve">Trener rozpoczyna od pytania do uczestników szkolenia: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lastRenderedPageBreak/>
        <w:t xml:space="preserve">Co to dla Was znaczy uczyć się?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t xml:space="preserve">W jaki sposób uczycie się?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t xml:space="preserve">W jaki sposób zdobywacie wiedzę, a jak kształtujecie umiejętności? </w:t>
      </w:r>
    </w:p>
    <w:p w:rsidR="00772A58" w:rsidRDefault="00772A58" w:rsidP="005751F0">
      <w:pPr>
        <w:pStyle w:val="Akapitzlist"/>
        <w:numPr>
          <w:ilvl w:val="1"/>
          <w:numId w:val="31"/>
        </w:numPr>
        <w:rPr>
          <w:rFonts w:ascii="Arial" w:hAnsi="Arial" w:cs="Arial"/>
          <w:lang w:eastAsia="pl-PL"/>
        </w:rPr>
      </w:pPr>
      <w:r>
        <w:rPr>
          <w:rFonts w:ascii="Arial" w:hAnsi="Arial" w:cs="Arial"/>
          <w:lang w:eastAsia="pl-PL"/>
        </w:rPr>
        <w:t>W jakim stopniu kształtowanie kompetencji zbliżone jest do zdobywania wiedzy, a w jakim do kształtowania umiejętności?</w:t>
      </w:r>
    </w:p>
    <w:p w:rsidR="00772A58" w:rsidRDefault="00772A58" w:rsidP="00772A58">
      <w:pPr>
        <w:rPr>
          <w:rFonts w:ascii="Arial" w:hAnsi="Arial" w:cs="Arial"/>
          <w:lang w:eastAsia="pl-PL"/>
        </w:rPr>
      </w:pPr>
      <w:r>
        <w:rPr>
          <w:rFonts w:ascii="Arial" w:hAnsi="Arial" w:cs="Arial"/>
          <w:lang w:eastAsia="pl-PL"/>
        </w:rPr>
        <w:t xml:space="preserve">Uczestnicy w swobodnej rozmowie dzielą się swoimi doświadczeniami i refleksjami. </w:t>
      </w:r>
      <w:r>
        <w:rPr>
          <w:rFonts w:ascii="Arial" w:hAnsi="Arial" w:cs="Arial"/>
          <w:lang w:eastAsia="pl-PL"/>
        </w:rPr>
        <w:br/>
        <w:t xml:space="preserve">W podsumowaniu trener prezentuje i omawia 4 etapy uczenia się: </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 xml:space="preserve">nieświadoma niekompetencja </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świadoma niekompetencja</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świadoma kompetencja</w:t>
      </w:r>
    </w:p>
    <w:p w:rsidR="00772A58" w:rsidRPr="00140EFC" w:rsidRDefault="00772A58" w:rsidP="005751F0">
      <w:pPr>
        <w:pStyle w:val="Akapitzlist"/>
        <w:numPr>
          <w:ilvl w:val="0"/>
          <w:numId w:val="32"/>
        </w:numPr>
        <w:rPr>
          <w:rFonts w:ascii="Arial" w:hAnsi="Arial" w:cs="Arial"/>
          <w:lang w:eastAsia="pl-PL"/>
        </w:rPr>
      </w:pPr>
      <w:r w:rsidRPr="00140EFC">
        <w:rPr>
          <w:rFonts w:ascii="Arial" w:hAnsi="Arial" w:cs="Arial"/>
          <w:lang w:eastAsia="pl-PL"/>
        </w:rPr>
        <w:t xml:space="preserve">nieświadoma kompetencja </w:t>
      </w:r>
    </w:p>
    <w:p w:rsidR="00772A58" w:rsidRDefault="00772A58" w:rsidP="00772A58">
      <w:pPr>
        <w:jc w:val="both"/>
        <w:rPr>
          <w:rFonts w:ascii="Arial" w:hAnsi="Arial" w:cs="Arial"/>
          <w:lang w:eastAsia="pl-PL"/>
        </w:rPr>
      </w:pPr>
      <w:r>
        <w:rPr>
          <w:rFonts w:ascii="Arial" w:hAnsi="Arial" w:cs="Arial"/>
          <w:lang w:eastAsia="pl-PL"/>
        </w:rPr>
        <w:t xml:space="preserve">W jaki sposób kształtować umiejętności proste, a w jaki złożone? Trener łączy uczestników w 3 zespoły. Każdy otrzymuje taksonomię Blooma </w:t>
      </w:r>
      <w:r w:rsidRPr="00D550FE">
        <w:rPr>
          <w:rFonts w:ascii="Arial" w:hAnsi="Arial" w:cs="Arial"/>
          <w:b/>
          <w:lang w:eastAsia="pl-PL"/>
        </w:rPr>
        <w:t>(załącznik 2.1.)</w:t>
      </w:r>
      <w:r>
        <w:rPr>
          <w:rFonts w:ascii="Arial" w:hAnsi="Arial" w:cs="Arial"/>
          <w:lang w:eastAsia="pl-PL"/>
        </w:rPr>
        <w:t xml:space="preserve">. Zespoły na flipcharcie tworzą zestaw metod i technik sprzyjających kształtowaniu umiejętności z kolejnych etapów taksonomii Blomma. (15 min). Prezentacja plakatów. Wymiana pomysłów. Podsumowanie – </w:t>
      </w:r>
      <w:r>
        <w:rPr>
          <w:rFonts w:ascii="Arial" w:hAnsi="Arial" w:cs="Arial"/>
          <w:lang w:eastAsia="pl-PL"/>
        </w:rPr>
        <w:br/>
        <w:t xml:space="preserve">jak wspierać nauczycieli w dobieraniu metod i technik do kształtowania umiejętności </w:t>
      </w:r>
      <w:r>
        <w:rPr>
          <w:rFonts w:ascii="Arial" w:hAnsi="Arial" w:cs="Arial"/>
          <w:lang w:eastAsia="pl-PL"/>
        </w:rPr>
        <w:br/>
        <w:t xml:space="preserve">z poszczególnych poziomów taksonomii Blooma. Na jakich poziomach taksonomii niezbędne jest stosowanie doświadczeń i eksperymentów? </w:t>
      </w:r>
    </w:p>
    <w:p w:rsidR="00772A58" w:rsidRDefault="00772A58" w:rsidP="00772A58">
      <w:pPr>
        <w:rPr>
          <w:rFonts w:ascii="Arial" w:hAnsi="Arial" w:cs="Arial"/>
          <w:b/>
          <w:lang w:eastAsia="pl-PL"/>
        </w:rPr>
      </w:pPr>
      <w:r w:rsidRPr="00C86648">
        <w:rPr>
          <w:rFonts w:ascii="Arial" w:hAnsi="Arial" w:cs="Arial"/>
          <w:b/>
          <w:lang w:eastAsia="pl-PL"/>
        </w:rPr>
        <w:t>Czynniki wpływające na proces uczenia się</w:t>
      </w:r>
      <w:r>
        <w:rPr>
          <w:rStyle w:val="Odwoanieprzypisudolnego"/>
          <w:rFonts w:ascii="Arial" w:hAnsi="Arial" w:cs="Arial"/>
          <w:b/>
          <w:lang w:eastAsia="pl-PL"/>
        </w:rPr>
        <w:footnoteReference w:id="2"/>
      </w:r>
    </w:p>
    <w:p w:rsidR="00772A58" w:rsidRPr="00C86648" w:rsidRDefault="00772A58" w:rsidP="00772A58">
      <w:pPr>
        <w:jc w:val="both"/>
        <w:rPr>
          <w:rFonts w:ascii="Arial" w:hAnsi="Arial" w:cs="Arial"/>
        </w:rPr>
      </w:pPr>
      <w:r w:rsidRPr="00C86648">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Pr>
          <w:rFonts w:ascii="Arial" w:hAnsi="Arial" w:cs="Arial"/>
        </w:rPr>
        <w:br/>
      </w:r>
      <w:r w:rsidRPr="00C86648">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772A58" w:rsidRDefault="00772A58" w:rsidP="00772A58">
      <w:pPr>
        <w:jc w:val="both"/>
        <w:rPr>
          <w:rFonts w:ascii="Arial" w:hAnsi="Arial" w:cs="Arial"/>
        </w:rPr>
      </w:pPr>
      <w:r w:rsidRPr="00C86648">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772A58" w:rsidRPr="00C86648" w:rsidRDefault="00772A58" w:rsidP="00772A58">
      <w:pPr>
        <w:jc w:val="center"/>
        <w:rPr>
          <w:rFonts w:ascii="Arial" w:hAnsi="Arial" w:cs="Arial"/>
        </w:rPr>
      </w:pPr>
      <w:r>
        <w:rPr>
          <w:rFonts w:ascii="Arial" w:hAnsi="Arial" w:cs="Arial"/>
          <w:noProof/>
          <w:lang w:eastAsia="pl-PL"/>
        </w:rPr>
        <w:drawing>
          <wp:inline distT="0" distB="0" distL="0" distR="0">
            <wp:extent cx="2051050" cy="1493483"/>
            <wp:effectExtent l="19050" t="0" r="6350"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5"/>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772A58" w:rsidRPr="00C86648" w:rsidRDefault="00772A58" w:rsidP="00772A58">
      <w:pPr>
        <w:jc w:val="both"/>
        <w:rPr>
          <w:rFonts w:ascii="Arial" w:hAnsi="Arial" w:cs="Arial"/>
        </w:rPr>
      </w:pPr>
      <w:r w:rsidRPr="00C86648">
        <w:rPr>
          <w:rFonts w:ascii="Arial" w:hAnsi="Arial" w:cs="Arial"/>
        </w:rPr>
        <w:lastRenderedPageBreak/>
        <w:t xml:space="preserve">Ćwiczenie. Trener rozdaje uczestniczkom zestaw 14 czynników wpływających </w:t>
      </w:r>
      <w:r>
        <w:rPr>
          <w:rFonts w:ascii="Arial" w:hAnsi="Arial" w:cs="Arial"/>
        </w:rPr>
        <w:br/>
      </w:r>
      <w:r w:rsidRPr="00C86648">
        <w:rPr>
          <w:rFonts w:ascii="Arial" w:hAnsi="Arial" w:cs="Arial"/>
        </w:rPr>
        <w:t>na efektywność nauczania/uczenia się</w:t>
      </w:r>
      <w:r>
        <w:rPr>
          <w:rFonts w:ascii="Arial" w:hAnsi="Arial" w:cs="Arial"/>
        </w:rPr>
        <w:t xml:space="preserve"> – pocięte, każdy czynnik to jeden pasek </w:t>
      </w:r>
      <w:r>
        <w:rPr>
          <w:rFonts w:ascii="Arial" w:hAnsi="Arial" w:cs="Arial"/>
          <w:b/>
        </w:rPr>
        <w:t>(załącznik 2.1.A)</w:t>
      </w:r>
      <w:r w:rsidRPr="00C86648">
        <w:rPr>
          <w:rFonts w:ascii="Arial" w:hAnsi="Arial" w:cs="Arial"/>
        </w:rPr>
        <w:t>. Podkreśla, że są to wybranie czynniki spośród 150 wymienionych przez prof. Johna Hattiego w książce ‘Widoczne uczenie się dla nauczycieli’. Wyjaśnia, że badanie było realizowane przez 15 lat na próbie 200 milionów uczniów</w:t>
      </w:r>
      <w:r>
        <w:rPr>
          <w:rFonts w:ascii="Arial" w:hAnsi="Arial" w:cs="Arial"/>
        </w:rPr>
        <w:t xml:space="preserve"> i </w:t>
      </w:r>
      <w:r w:rsidRPr="00C86648">
        <w:rPr>
          <w:rFonts w:ascii="Arial" w:hAnsi="Arial" w:cs="Arial"/>
        </w:rPr>
        <w:t>prezentuj barometr wpływu – przyrost wiedzy</w:t>
      </w:r>
      <w:r>
        <w:rPr>
          <w:rFonts w:ascii="Arial" w:hAnsi="Arial" w:cs="Arial"/>
        </w:rPr>
        <w:t xml:space="preserve"> </w:t>
      </w:r>
      <w:r w:rsidRPr="00C86648">
        <w:rPr>
          <w:rFonts w:ascii="Arial" w:hAnsi="Arial" w:cs="Arial"/>
        </w:rPr>
        <w:t xml:space="preserve">i </w:t>
      </w:r>
      <w:r>
        <w:rPr>
          <w:rFonts w:ascii="Arial" w:hAnsi="Arial" w:cs="Arial"/>
        </w:rPr>
        <w:t>umiejętności w ciągu roku nauki</w:t>
      </w:r>
      <w:r w:rsidRPr="00C86648">
        <w:rPr>
          <w:rFonts w:ascii="Arial" w:hAnsi="Arial" w:cs="Arial"/>
        </w:rPr>
        <w:t>. Trener omawia czynniki, które mogą być ni</w:t>
      </w:r>
      <w:r>
        <w:rPr>
          <w:rFonts w:ascii="Arial" w:hAnsi="Arial" w:cs="Arial"/>
        </w:rPr>
        <w:t>ezrozumiałe</w:t>
      </w:r>
      <w:r w:rsidRPr="00C86648">
        <w:rPr>
          <w:rFonts w:ascii="Arial" w:hAnsi="Arial" w:cs="Arial"/>
        </w:rPr>
        <w:t>.</w:t>
      </w:r>
    </w:p>
    <w:p w:rsidR="00772A58" w:rsidRPr="00C86648" w:rsidRDefault="00772A58" w:rsidP="00772A58">
      <w:pPr>
        <w:rPr>
          <w:rFonts w:ascii="Arial" w:hAnsi="Arial" w:cs="Arial"/>
        </w:rPr>
      </w:pPr>
      <w:r w:rsidRPr="00C86648">
        <w:rPr>
          <w:rFonts w:ascii="Arial" w:hAnsi="Arial" w:cs="Arial"/>
        </w:rPr>
        <w:t>1.</w:t>
      </w:r>
      <w:r w:rsidRPr="00C86648">
        <w:rPr>
          <w:rFonts w:ascii="Arial" w:hAnsi="Arial" w:cs="Arial"/>
        </w:rPr>
        <w:tab/>
        <w:t>Nauczanie umiejętności uczenia się.</w:t>
      </w:r>
    </w:p>
    <w:p w:rsidR="00772A58" w:rsidRPr="00C86648" w:rsidRDefault="00772A58" w:rsidP="00772A58">
      <w:pPr>
        <w:rPr>
          <w:rFonts w:ascii="Arial" w:hAnsi="Arial" w:cs="Arial"/>
        </w:rPr>
      </w:pPr>
      <w:r w:rsidRPr="00C86648">
        <w:rPr>
          <w:rFonts w:ascii="Arial" w:hAnsi="Arial" w:cs="Arial"/>
        </w:rPr>
        <w:t>2.</w:t>
      </w:r>
      <w:r w:rsidRPr="00C86648">
        <w:rPr>
          <w:rFonts w:ascii="Arial" w:hAnsi="Arial" w:cs="Arial"/>
        </w:rPr>
        <w:tab/>
        <w:t>Oczekiwania uczniów – przewidywanie przez uczniów wyników, jakie uzyskają.</w:t>
      </w:r>
    </w:p>
    <w:p w:rsidR="00772A58" w:rsidRPr="00C86648" w:rsidRDefault="00772A58" w:rsidP="00772A58">
      <w:pPr>
        <w:rPr>
          <w:rFonts w:ascii="Arial" w:hAnsi="Arial" w:cs="Arial"/>
        </w:rPr>
      </w:pPr>
      <w:r w:rsidRPr="00C86648">
        <w:rPr>
          <w:rFonts w:ascii="Arial" w:hAnsi="Arial" w:cs="Arial"/>
        </w:rPr>
        <w:t>3.</w:t>
      </w:r>
      <w:r w:rsidRPr="00C86648">
        <w:rPr>
          <w:rFonts w:ascii="Arial" w:hAnsi="Arial" w:cs="Arial"/>
        </w:rPr>
        <w:tab/>
        <w:t xml:space="preserve">Praca domowa – zadawanie uczniom tradycyjnej pracy domowej, takiej samej dla </w:t>
      </w:r>
      <w:r>
        <w:rPr>
          <w:rFonts w:ascii="Arial" w:hAnsi="Arial" w:cs="Arial"/>
        </w:rPr>
        <w:br/>
        <w:t xml:space="preserve">            </w:t>
      </w:r>
      <w:r w:rsidRPr="00C86648">
        <w:rPr>
          <w:rFonts w:ascii="Arial" w:hAnsi="Arial" w:cs="Arial"/>
        </w:rPr>
        <w:t>całej klasy.</w:t>
      </w:r>
    </w:p>
    <w:p w:rsidR="00772A58" w:rsidRPr="00C86648" w:rsidRDefault="00772A58" w:rsidP="00772A58">
      <w:pPr>
        <w:rPr>
          <w:rFonts w:ascii="Arial" w:hAnsi="Arial" w:cs="Arial"/>
        </w:rPr>
      </w:pPr>
      <w:r w:rsidRPr="00C86648">
        <w:rPr>
          <w:rFonts w:ascii="Arial" w:hAnsi="Arial" w:cs="Arial"/>
        </w:rPr>
        <w:t>4.</w:t>
      </w:r>
      <w:r w:rsidRPr="00C86648">
        <w:rPr>
          <w:rFonts w:ascii="Arial" w:hAnsi="Arial" w:cs="Arial"/>
        </w:rPr>
        <w:tab/>
        <w:t xml:space="preserve">Podział na grupy według zdolności – określanie predyspozycji i uzdolnień dzieci oraz </w:t>
      </w:r>
      <w:r>
        <w:rPr>
          <w:rFonts w:ascii="Arial" w:hAnsi="Arial" w:cs="Arial"/>
        </w:rPr>
        <w:br/>
        <w:t xml:space="preserve">            </w:t>
      </w:r>
      <w:r w:rsidRPr="00C86648">
        <w:rPr>
          <w:rFonts w:ascii="Arial" w:hAnsi="Arial" w:cs="Arial"/>
        </w:rPr>
        <w:t>tworzenie grup na różnych poziomach.</w:t>
      </w:r>
    </w:p>
    <w:p w:rsidR="00772A58" w:rsidRPr="00C86648" w:rsidRDefault="00772A58" w:rsidP="00772A58">
      <w:pPr>
        <w:rPr>
          <w:rFonts w:ascii="Arial" w:hAnsi="Arial" w:cs="Arial"/>
        </w:rPr>
      </w:pPr>
      <w:r w:rsidRPr="00C86648">
        <w:rPr>
          <w:rFonts w:ascii="Arial" w:hAnsi="Arial" w:cs="Arial"/>
        </w:rPr>
        <w:t>5.</w:t>
      </w:r>
      <w:r w:rsidRPr="00C86648">
        <w:rPr>
          <w:rFonts w:ascii="Arial" w:hAnsi="Arial" w:cs="Arial"/>
        </w:rPr>
        <w:tab/>
        <w:t>Nauczanie zindywidualizowane – nauczanie jeden na jeden (nauczyciel–uczeń).</w:t>
      </w:r>
    </w:p>
    <w:p w:rsidR="00772A58" w:rsidRPr="00C86648" w:rsidRDefault="00772A58" w:rsidP="00772A58">
      <w:pPr>
        <w:rPr>
          <w:rFonts w:ascii="Arial" w:hAnsi="Arial" w:cs="Arial"/>
        </w:rPr>
      </w:pPr>
      <w:r w:rsidRPr="00C86648">
        <w:rPr>
          <w:rFonts w:ascii="Arial" w:hAnsi="Arial" w:cs="Arial"/>
        </w:rPr>
        <w:t>6.</w:t>
      </w:r>
      <w:r w:rsidRPr="00C86648">
        <w:rPr>
          <w:rFonts w:ascii="Arial" w:hAnsi="Arial" w:cs="Arial"/>
        </w:rPr>
        <w:tab/>
        <w:t>Ewaluacja kształtująca (nauczycieli) – stała analiza efektywności własnych działań</w:t>
      </w:r>
      <w:r>
        <w:rPr>
          <w:rFonts w:ascii="Arial" w:hAnsi="Arial" w:cs="Arial"/>
        </w:rPr>
        <w:br/>
        <w:t xml:space="preserve">           </w:t>
      </w:r>
      <w:r w:rsidRPr="00C86648">
        <w:rPr>
          <w:rFonts w:ascii="Arial" w:hAnsi="Arial" w:cs="Arial"/>
        </w:rPr>
        <w:t xml:space="preserve"> przez nauczycieli.</w:t>
      </w:r>
    </w:p>
    <w:p w:rsidR="00772A58" w:rsidRPr="00C86648" w:rsidRDefault="00772A58" w:rsidP="00772A58">
      <w:pPr>
        <w:rPr>
          <w:rFonts w:ascii="Arial" w:hAnsi="Arial" w:cs="Arial"/>
        </w:rPr>
      </w:pPr>
      <w:r w:rsidRPr="00C86648">
        <w:rPr>
          <w:rFonts w:ascii="Arial" w:hAnsi="Arial" w:cs="Arial"/>
        </w:rPr>
        <w:t>7.</w:t>
      </w:r>
      <w:r w:rsidRPr="00C86648">
        <w:rPr>
          <w:rFonts w:ascii="Arial" w:hAnsi="Arial" w:cs="Arial"/>
        </w:rPr>
        <w:tab/>
        <w:t xml:space="preserve">Informacja zwrotna – udzielanie uczniom informacji zwrotnej, umożliwianie oceny </w:t>
      </w:r>
      <w:r>
        <w:rPr>
          <w:rFonts w:ascii="Arial" w:hAnsi="Arial" w:cs="Arial"/>
        </w:rPr>
        <w:br/>
        <w:t xml:space="preserve">           </w:t>
      </w:r>
      <w:r w:rsidRPr="00C86648">
        <w:rPr>
          <w:rFonts w:ascii="Arial" w:hAnsi="Arial" w:cs="Arial"/>
        </w:rPr>
        <w:t>koleżeńskiej lub samooceny zamiast oceniania stopniem.</w:t>
      </w:r>
    </w:p>
    <w:p w:rsidR="00772A58" w:rsidRPr="00C86648" w:rsidRDefault="00772A58" w:rsidP="00772A58">
      <w:pPr>
        <w:rPr>
          <w:rFonts w:ascii="Arial" w:hAnsi="Arial" w:cs="Arial"/>
        </w:rPr>
      </w:pPr>
      <w:r w:rsidRPr="00C86648">
        <w:rPr>
          <w:rFonts w:ascii="Arial" w:hAnsi="Arial" w:cs="Arial"/>
        </w:rPr>
        <w:t>8.</w:t>
      </w:r>
      <w:r w:rsidRPr="00C86648">
        <w:rPr>
          <w:rFonts w:ascii="Arial" w:hAnsi="Arial" w:cs="Arial"/>
        </w:rPr>
        <w:tab/>
        <w:t>Zajęcia po</w:t>
      </w:r>
      <w:r>
        <w:rPr>
          <w:rFonts w:ascii="Arial" w:hAnsi="Arial" w:cs="Arial"/>
        </w:rPr>
        <w:t xml:space="preserve">zalekcyjne – uczestnictwo uczniów </w:t>
      </w:r>
      <w:r w:rsidRPr="00C86648">
        <w:rPr>
          <w:rFonts w:ascii="Arial" w:hAnsi="Arial" w:cs="Arial"/>
        </w:rPr>
        <w:t xml:space="preserve"> w kołach zainteresowań.</w:t>
      </w:r>
    </w:p>
    <w:p w:rsidR="00772A58" w:rsidRPr="00C86648" w:rsidRDefault="00772A58" w:rsidP="00772A58">
      <w:pPr>
        <w:rPr>
          <w:rFonts w:ascii="Arial" w:hAnsi="Arial" w:cs="Arial"/>
        </w:rPr>
      </w:pPr>
      <w:r w:rsidRPr="00C86648">
        <w:rPr>
          <w:rFonts w:ascii="Arial" w:hAnsi="Arial" w:cs="Arial"/>
        </w:rPr>
        <w:t>9.</w:t>
      </w:r>
      <w:r w:rsidRPr="00C86648">
        <w:rPr>
          <w:rFonts w:ascii="Arial" w:hAnsi="Arial" w:cs="Arial"/>
        </w:rPr>
        <w:tab/>
        <w:t>Zaangażowanie rodziców – zainteresowanie postępami dziecka, jego problemami,</w:t>
      </w:r>
      <w:r>
        <w:rPr>
          <w:rFonts w:ascii="Arial" w:hAnsi="Arial" w:cs="Arial"/>
        </w:rPr>
        <w:br/>
        <w:t xml:space="preserve">          </w:t>
      </w:r>
      <w:r w:rsidRPr="00C86648">
        <w:rPr>
          <w:rFonts w:ascii="Arial" w:hAnsi="Arial" w:cs="Arial"/>
        </w:rPr>
        <w:t xml:space="preserve"> wspieranie dziecka, okazywanie empatii.</w:t>
      </w:r>
    </w:p>
    <w:p w:rsidR="00772A58" w:rsidRPr="00C86648" w:rsidRDefault="00772A58" w:rsidP="00772A58">
      <w:pPr>
        <w:rPr>
          <w:rFonts w:ascii="Arial" w:hAnsi="Arial" w:cs="Arial"/>
        </w:rPr>
      </w:pPr>
      <w:r w:rsidRPr="00C86648">
        <w:rPr>
          <w:rFonts w:ascii="Arial" w:hAnsi="Arial" w:cs="Arial"/>
        </w:rPr>
        <w:t>10.</w:t>
      </w:r>
      <w:r w:rsidRPr="00C86648">
        <w:rPr>
          <w:rFonts w:ascii="Arial" w:hAnsi="Arial" w:cs="Arial"/>
        </w:rPr>
        <w:tab/>
        <w:t>Powtarzanie klasy.</w:t>
      </w:r>
    </w:p>
    <w:p w:rsidR="00772A58" w:rsidRPr="00C86648" w:rsidRDefault="00772A58" w:rsidP="00772A58">
      <w:pPr>
        <w:rPr>
          <w:rFonts w:ascii="Arial" w:hAnsi="Arial" w:cs="Arial"/>
        </w:rPr>
      </w:pPr>
      <w:r w:rsidRPr="00C86648">
        <w:rPr>
          <w:rFonts w:ascii="Arial" w:hAnsi="Arial" w:cs="Arial"/>
        </w:rPr>
        <w:t>11.</w:t>
      </w:r>
      <w:r w:rsidRPr="00C86648">
        <w:rPr>
          <w:rFonts w:ascii="Arial" w:hAnsi="Arial" w:cs="Arial"/>
        </w:rPr>
        <w:tab/>
        <w:t>Wzajemne nauczanie – uczniowie bardziej biegli w danym temacie przejmują rolę</w:t>
      </w:r>
      <w:r>
        <w:rPr>
          <w:rFonts w:ascii="Arial" w:hAnsi="Arial" w:cs="Arial"/>
        </w:rPr>
        <w:br/>
        <w:t xml:space="preserve">           </w:t>
      </w:r>
      <w:r w:rsidRPr="00C86648">
        <w:rPr>
          <w:rFonts w:ascii="Arial" w:hAnsi="Arial" w:cs="Arial"/>
        </w:rPr>
        <w:t>nauczyciela i uczą mniej biegłych.</w:t>
      </w:r>
    </w:p>
    <w:p w:rsidR="00772A58" w:rsidRPr="00C86648" w:rsidRDefault="00772A58" w:rsidP="00772A58">
      <w:pPr>
        <w:rPr>
          <w:rFonts w:ascii="Arial" w:hAnsi="Arial" w:cs="Arial"/>
        </w:rPr>
      </w:pPr>
      <w:r w:rsidRPr="00C86648">
        <w:rPr>
          <w:rFonts w:ascii="Arial" w:hAnsi="Arial" w:cs="Arial"/>
        </w:rPr>
        <w:t>12.</w:t>
      </w:r>
      <w:r w:rsidRPr="00C86648">
        <w:rPr>
          <w:rFonts w:ascii="Arial" w:hAnsi="Arial" w:cs="Arial"/>
        </w:rPr>
        <w:tab/>
        <w:t>Pozytywne relacje nauczyciel–uczeń.</w:t>
      </w:r>
    </w:p>
    <w:p w:rsidR="00772A58" w:rsidRPr="00C86648" w:rsidRDefault="00772A58" w:rsidP="00772A58">
      <w:pPr>
        <w:rPr>
          <w:rFonts w:ascii="Arial" w:hAnsi="Arial" w:cs="Arial"/>
        </w:rPr>
      </w:pPr>
      <w:r w:rsidRPr="00C86648">
        <w:rPr>
          <w:rFonts w:ascii="Arial" w:hAnsi="Arial" w:cs="Arial"/>
        </w:rPr>
        <w:t>13.</w:t>
      </w:r>
      <w:r w:rsidRPr="00C86648">
        <w:rPr>
          <w:rFonts w:ascii="Arial" w:hAnsi="Arial" w:cs="Arial"/>
        </w:rPr>
        <w:tab/>
        <w:t>Wiedza przedmiotowa nauczycieli.</w:t>
      </w:r>
    </w:p>
    <w:p w:rsidR="00772A58" w:rsidRPr="00C86648" w:rsidRDefault="00772A58" w:rsidP="00772A58">
      <w:pPr>
        <w:rPr>
          <w:rFonts w:ascii="Arial" w:hAnsi="Arial" w:cs="Arial"/>
        </w:rPr>
      </w:pPr>
      <w:r w:rsidRPr="00C86648">
        <w:rPr>
          <w:rFonts w:ascii="Arial" w:hAnsi="Arial" w:cs="Arial"/>
        </w:rPr>
        <w:t>14.</w:t>
      </w:r>
      <w:r w:rsidRPr="00C86648">
        <w:rPr>
          <w:rFonts w:ascii="Arial" w:hAnsi="Arial" w:cs="Arial"/>
        </w:rPr>
        <w:tab/>
        <w:t>Wiarygodność nauczyciela – szczerość, umiejętn</w:t>
      </w:r>
      <w:r>
        <w:rPr>
          <w:rFonts w:ascii="Arial" w:hAnsi="Arial" w:cs="Arial"/>
        </w:rPr>
        <w:t xml:space="preserve">ość przyznania się do błędu lub </w:t>
      </w:r>
      <w:r>
        <w:rPr>
          <w:rFonts w:ascii="Arial" w:hAnsi="Arial" w:cs="Arial"/>
        </w:rPr>
        <w:br/>
        <w:t xml:space="preserve">            </w:t>
      </w:r>
      <w:r w:rsidRPr="00C86648">
        <w:rPr>
          <w:rFonts w:ascii="Arial" w:hAnsi="Arial" w:cs="Arial"/>
        </w:rPr>
        <w:t>niewiedzy, postawa „mówię to, co myślę, robię to, co mówię”.</w:t>
      </w:r>
    </w:p>
    <w:p w:rsidR="00772A58" w:rsidRPr="00C86648" w:rsidRDefault="00772A58" w:rsidP="00772A58">
      <w:pPr>
        <w:rPr>
          <w:rFonts w:ascii="Arial" w:hAnsi="Arial" w:cs="Arial"/>
        </w:rPr>
      </w:pPr>
      <w:r w:rsidRPr="00C86648">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Pr>
          <w:rFonts w:ascii="Arial" w:hAnsi="Arial" w:cs="Arial"/>
        </w:rPr>
        <w:t xml:space="preserve"> zgodnie z zasadami „pokera kryterialnego”</w:t>
      </w:r>
      <w:r w:rsidRPr="00C86648">
        <w:rPr>
          <w:rFonts w:ascii="Arial" w:hAnsi="Arial" w:cs="Arial"/>
        </w:rPr>
        <w:t>.</w:t>
      </w:r>
    </w:p>
    <w:p w:rsidR="00772A58" w:rsidRPr="00C86648" w:rsidRDefault="00772A58" w:rsidP="00772A58">
      <w:pPr>
        <w:rPr>
          <w:rFonts w:ascii="Arial" w:hAnsi="Arial" w:cs="Arial"/>
        </w:rPr>
      </w:pPr>
      <w:r w:rsidRPr="00C86648">
        <w:rPr>
          <w:rFonts w:ascii="Arial" w:hAnsi="Arial" w:cs="Arial"/>
        </w:rPr>
        <w:t>Podanie instrukcji metody Pokera</w:t>
      </w:r>
      <w:r>
        <w:rPr>
          <w:rFonts w:ascii="Arial" w:hAnsi="Arial" w:cs="Arial"/>
        </w:rPr>
        <w:t xml:space="preserve"> kryterialnego </w:t>
      </w:r>
      <w:r w:rsidRPr="00E65F3B">
        <w:rPr>
          <w:rFonts w:ascii="Arial" w:hAnsi="Arial" w:cs="Arial"/>
          <w:b/>
        </w:rPr>
        <w:t>(załącznik 2.2.)</w:t>
      </w:r>
      <w:r>
        <w:rPr>
          <w:rFonts w:ascii="Arial" w:hAnsi="Arial" w:cs="Arial"/>
        </w:rPr>
        <w:t>. – prezentacja dla trenera</w:t>
      </w:r>
    </w:p>
    <w:p w:rsidR="00772A58" w:rsidRPr="00C86648" w:rsidRDefault="00772A58" w:rsidP="00772A58">
      <w:pPr>
        <w:rPr>
          <w:rFonts w:ascii="Arial" w:hAnsi="Arial" w:cs="Arial"/>
        </w:rPr>
      </w:pPr>
      <w:r w:rsidRPr="00C86648">
        <w:rPr>
          <w:rFonts w:ascii="Arial" w:hAnsi="Arial" w:cs="Arial"/>
        </w:rPr>
        <w:t>Pyta po kolei grupy, które czynniki wybrały. Podaje uczestnikom wyniki badań naukowyc</w:t>
      </w:r>
      <w:r>
        <w:rPr>
          <w:rFonts w:ascii="Arial" w:hAnsi="Arial" w:cs="Arial"/>
        </w:rPr>
        <w:t>h profesora Hattiego</w:t>
      </w:r>
      <w:r w:rsidRPr="00C86648">
        <w:rPr>
          <w:rFonts w:ascii="Arial" w:hAnsi="Arial" w:cs="Arial"/>
        </w:rPr>
        <w:t>.</w:t>
      </w:r>
      <w:r>
        <w:rPr>
          <w:rFonts w:ascii="Arial" w:hAnsi="Arial" w:cs="Arial"/>
        </w:rPr>
        <w:t xml:space="preserve"> Prezentacja dostępdna: </w:t>
      </w:r>
      <w:hyperlink r:id="rId76" w:history="1">
        <w:r w:rsidRPr="0099675D">
          <w:rPr>
            <w:rStyle w:val="Hipercze"/>
            <w:rFonts w:ascii="Arial" w:hAnsi="Arial" w:cs="Arial"/>
          </w:rPr>
          <w:t>https://slideplayer.pl/slide/409355/</w:t>
        </w:r>
      </w:hyperlink>
      <w:r>
        <w:rPr>
          <w:rFonts w:ascii="Arial" w:hAnsi="Arial" w:cs="Arial"/>
        </w:rPr>
        <w:t xml:space="preserve"> </w:t>
      </w:r>
    </w:p>
    <w:p w:rsidR="00772A58" w:rsidRPr="00C86648" w:rsidRDefault="00772A58" w:rsidP="00772A58">
      <w:pPr>
        <w:jc w:val="both"/>
        <w:rPr>
          <w:rFonts w:ascii="Arial" w:hAnsi="Arial" w:cs="Arial"/>
        </w:rPr>
      </w:pPr>
      <w:r w:rsidRPr="00C86648">
        <w:rPr>
          <w:rFonts w:ascii="Arial" w:hAnsi="Arial" w:cs="Arial"/>
        </w:rPr>
        <w:lastRenderedPageBreak/>
        <w:t>Przeprowadza dyskusję na temat: Jakie czynniki sprzyjające uczeniu się chcielibyśmy zapamiętać z tej sesji?  Zaleca wypisanie wskazanych przez uczestników czynnikówna flipcharcie zatytułowanym „Co wpływa na rozwijanie kompetencji kluczowych?”.</w:t>
      </w:r>
    </w:p>
    <w:p w:rsidR="00772A58" w:rsidRDefault="00772A58" w:rsidP="00772A58">
      <w:pPr>
        <w:jc w:val="both"/>
        <w:rPr>
          <w:rFonts w:ascii="Arial" w:hAnsi="Arial" w:cs="Arial"/>
        </w:rPr>
      </w:pPr>
      <w:r w:rsidRPr="00C86648">
        <w:rPr>
          <w:rFonts w:ascii="Arial" w:hAnsi="Arial" w:cs="Arial"/>
        </w:rPr>
        <w:t>Trener prosi uczestników o refleksję na temat: Jak możesz wykorzystać zdobytą wiedzę w pracy edukacyjnej w kontekście rozwijania kompetencji kluczowych? (Zapisuje refleksje na flipcharcie).</w:t>
      </w:r>
    </w:p>
    <w:p w:rsidR="00772A58" w:rsidRPr="0046625C" w:rsidRDefault="00772A58" w:rsidP="00772A58">
      <w:pPr>
        <w:rPr>
          <w:rFonts w:ascii="Arial" w:hAnsi="Arial" w:cs="Arial"/>
          <w:b/>
        </w:rPr>
      </w:pPr>
      <w:r w:rsidRPr="0046625C">
        <w:rPr>
          <w:rFonts w:ascii="Arial" w:hAnsi="Arial" w:cs="Arial"/>
          <w:b/>
        </w:rPr>
        <w:t>Środowisko edukacyjne sprzyjające uczeniu się</w:t>
      </w:r>
    </w:p>
    <w:p w:rsidR="00772A58" w:rsidRDefault="00772A58" w:rsidP="00772A58">
      <w:pPr>
        <w:jc w:val="both"/>
        <w:rPr>
          <w:rFonts w:ascii="Arial" w:hAnsi="Arial" w:cs="Arial"/>
          <w:lang w:eastAsia="pl-PL"/>
        </w:rPr>
      </w:pPr>
      <w:r>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szkolnej w kontekście pracy z uczniami klas IV-VIII. Wykorzystuje technikę 5Q – 5 pytań: czego możemy robić mniej, czego więcej, co inaczej, co przestać robić, co zacząć robić, aby tworzyć środowisko sprzyjające uczeniu się. Każdy z czynników jest zapisany na plakacie. Uczestnicy pracują w zespołach. Każdy zespół otrzymuje jeden plakat (jeden czynnik) i wpisuje odpowiedzi na pytania. Prezentacja plakatów, pozostałe grupy mogą dodawać swoje pomysły. Podsumowanie – w jaki sposób można to wykorzystać podczas pracy Wspomagacza ze szkołą.</w:t>
      </w:r>
    </w:p>
    <w:p w:rsidR="00772A58" w:rsidRPr="00DF717E" w:rsidRDefault="00772A58" w:rsidP="00772A58">
      <w:pPr>
        <w:rPr>
          <w:rFonts w:ascii="Arial" w:hAnsi="Arial" w:cs="Arial"/>
          <w:b/>
          <w:lang w:eastAsia="pl-PL"/>
        </w:rPr>
      </w:pPr>
      <w:r w:rsidRPr="00DF717E">
        <w:rPr>
          <w:rFonts w:ascii="Arial" w:hAnsi="Arial" w:cs="Arial"/>
          <w:b/>
          <w:lang w:eastAsia="pl-PL"/>
        </w:rPr>
        <w:t>Proces uczenia się drogą do kształtowania i rozwijania KK</w:t>
      </w:r>
    </w:p>
    <w:p w:rsidR="00772A58" w:rsidRDefault="00772A58" w:rsidP="00772A58">
      <w:pPr>
        <w:jc w:val="both"/>
        <w:rPr>
          <w:rFonts w:ascii="Arial" w:hAnsi="Arial" w:cs="Arial"/>
          <w:lang w:eastAsia="pl-PL"/>
        </w:rPr>
      </w:pPr>
      <w:r>
        <w:rPr>
          <w:rFonts w:ascii="Arial" w:hAnsi="Arial" w:cs="Arial"/>
          <w:lang w:eastAsia="pl-PL"/>
        </w:rPr>
        <w:t xml:space="preserve">Trener zadaje pytanie: W jaki sposób można zdiagnozować potrzeby rozwoje szkoły i nauczycieli w zakresie rozwijania kompetencji: umiejętność uczenia się? Swobodne wypowiedzi uczestników trener zapisuje na flipcharcie. Kolejne pytanie to: W jaki sposób w szkole można monitorować przebieg procesu uczenia się uczniów? Odpowiedzi trener zapisuje na flipcharcie. </w:t>
      </w:r>
      <w:r>
        <w:rPr>
          <w:rFonts w:ascii="Arial" w:hAnsi="Arial" w:cs="Arial"/>
          <w:lang w:eastAsia="pl-PL"/>
        </w:rPr>
        <w:br/>
        <w:t xml:space="preserve">W podsumowaniu podkreśla, że podczas tego szkolenia jeszcze będziemy powracać do tego zagadnienia w kolejnych modułach. Prezentuje publikacje w tym Poradniki wspomagacza, dostępne na stronie ORE: </w:t>
      </w:r>
      <w:hyperlink r:id="rId77" w:history="1">
        <w:r w:rsidRPr="0099675D">
          <w:rPr>
            <w:rStyle w:val="Hipercze"/>
            <w:rFonts w:ascii="Arial" w:hAnsi="Arial" w:cs="Arial"/>
            <w:lang w:eastAsia="pl-PL"/>
          </w:rPr>
          <w:t>https://www.ore.edu.pl/2017/12/wspieranie-szkol-i-nauczycieli-materialy-do-pobrania/</w:t>
        </w:r>
      </w:hyperlink>
      <w:r>
        <w:rPr>
          <w:rFonts w:ascii="Arial" w:hAnsi="Arial" w:cs="Arial"/>
          <w:lang w:eastAsia="pl-PL"/>
        </w:rPr>
        <w:t xml:space="preserve"> </w:t>
      </w:r>
    </w:p>
    <w:p w:rsidR="00772A58" w:rsidRDefault="00772A58" w:rsidP="00903CAC">
      <w:pPr>
        <w:rPr>
          <w:rFonts w:ascii="Arial" w:hAnsi="Arial" w:cs="Arial"/>
          <w:b/>
          <w:bCs/>
          <w:sz w:val="24"/>
          <w:szCs w:val="24"/>
          <w:lang w:eastAsia="pl-PL" w:bidi="pl-PL"/>
        </w:rPr>
      </w:pPr>
    </w:p>
    <w:p w:rsidR="000D1264" w:rsidRPr="00772A58" w:rsidRDefault="000D1264" w:rsidP="000D1264">
      <w:pPr>
        <w:pStyle w:val="Nagwek2"/>
        <w:ind w:left="-5"/>
        <w:jc w:val="both"/>
        <w:rPr>
          <w:rFonts w:ascii="Arial" w:hAnsi="Arial" w:cs="Arial"/>
          <w:color w:val="000000" w:themeColor="text1"/>
          <w:sz w:val="22"/>
        </w:rPr>
      </w:pPr>
      <w:r w:rsidRPr="00623869">
        <w:rPr>
          <w:rFonts w:ascii="Arial" w:hAnsi="Arial" w:cs="Arial"/>
          <w:color w:val="000000" w:themeColor="text1"/>
          <w:sz w:val="22"/>
        </w:rPr>
        <w:t>Moduł V. TIK w budowaniu środowiska sprzyjającego nauczaniu/uczeniu się</w:t>
      </w:r>
      <w:r w:rsidRPr="00772A58">
        <w:rPr>
          <w:rFonts w:ascii="Arial" w:hAnsi="Arial" w:cs="Arial"/>
          <w:color w:val="000000" w:themeColor="text1"/>
          <w:sz w:val="22"/>
        </w:rPr>
        <w:t xml:space="preserve"> </w:t>
      </w:r>
    </w:p>
    <w:p w:rsidR="000D1264" w:rsidRPr="00772A58" w:rsidRDefault="000D1264" w:rsidP="000D1264">
      <w:pPr>
        <w:pStyle w:val="Nagwek3"/>
        <w:spacing w:after="230"/>
        <w:ind w:left="-5"/>
        <w:jc w:val="both"/>
        <w:rPr>
          <w:rFonts w:ascii="Arial" w:hAnsi="Arial" w:cs="Arial"/>
          <w:color w:val="000000" w:themeColor="text1"/>
        </w:rPr>
      </w:pPr>
      <w:r w:rsidRPr="00772A58">
        <w:rPr>
          <w:rFonts w:ascii="Arial" w:hAnsi="Arial" w:cs="Arial"/>
          <w:color w:val="000000" w:themeColor="text1"/>
        </w:rPr>
        <w:t xml:space="preserve">Cele operacyjne </w:t>
      </w:r>
    </w:p>
    <w:p w:rsidR="000D1264" w:rsidRPr="003C4F52" w:rsidRDefault="000D1264" w:rsidP="000D1264">
      <w:pPr>
        <w:spacing w:after="282"/>
        <w:jc w:val="both"/>
        <w:rPr>
          <w:rFonts w:ascii="Arial" w:hAnsi="Arial" w:cs="Arial"/>
        </w:rPr>
      </w:pPr>
      <w:r w:rsidRPr="003C4F52">
        <w:rPr>
          <w:rFonts w:ascii="Arial" w:hAnsi="Arial" w:cs="Arial"/>
        </w:rPr>
        <w:t xml:space="preserve">Uczestnik szkolenia: </w:t>
      </w:r>
    </w:p>
    <w:p w:rsidR="000D1264" w:rsidRPr="003C4F52" w:rsidRDefault="000D1264" w:rsidP="005751F0">
      <w:pPr>
        <w:numPr>
          <w:ilvl w:val="0"/>
          <w:numId w:val="52"/>
        </w:numPr>
        <w:spacing w:after="31" w:line="361" w:lineRule="auto"/>
        <w:ind w:hanging="360"/>
        <w:jc w:val="both"/>
        <w:rPr>
          <w:rFonts w:ascii="Arial" w:hAnsi="Arial" w:cs="Arial"/>
        </w:rPr>
      </w:pPr>
      <w:r w:rsidRPr="003C4F52">
        <w:rPr>
          <w:rFonts w:ascii="Arial" w:hAnsi="Arial" w:cs="Arial"/>
        </w:rPr>
        <w:t xml:space="preserve">określa rolę nowoczesnych technologii we wspomaganiu procesu nauczania/uczenia się, w tym myślenia algorytmicznego i programowania; </w:t>
      </w:r>
    </w:p>
    <w:p w:rsidR="000D1264" w:rsidRPr="003C4F52" w:rsidRDefault="000D1264" w:rsidP="005751F0">
      <w:pPr>
        <w:numPr>
          <w:ilvl w:val="0"/>
          <w:numId w:val="52"/>
        </w:numPr>
        <w:spacing w:after="122" w:line="265" w:lineRule="auto"/>
        <w:ind w:hanging="360"/>
        <w:jc w:val="both"/>
        <w:rPr>
          <w:rFonts w:ascii="Arial" w:hAnsi="Arial" w:cs="Arial"/>
        </w:rPr>
      </w:pPr>
      <w:r w:rsidRPr="003C4F52">
        <w:rPr>
          <w:rFonts w:ascii="Arial" w:hAnsi="Arial" w:cs="Arial"/>
        </w:rPr>
        <w:t xml:space="preserve">definiuje poziomy integracji technologii w procesie edukacji na przykładzie modelu SAMR R. Puentedury; </w:t>
      </w:r>
    </w:p>
    <w:p w:rsidR="000D1264" w:rsidRPr="003C4F52" w:rsidRDefault="000D1264" w:rsidP="005751F0">
      <w:pPr>
        <w:numPr>
          <w:ilvl w:val="0"/>
          <w:numId w:val="52"/>
        </w:numPr>
        <w:spacing w:after="122" w:line="265" w:lineRule="auto"/>
        <w:ind w:hanging="360"/>
        <w:jc w:val="both"/>
        <w:rPr>
          <w:rFonts w:ascii="Arial" w:hAnsi="Arial" w:cs="Arial"/>
        </w:rPr>
      </w:pPr>
      <w:r w:rsidRPr="003C4F52">
        <w:rPr>
          <w:rFonts w:ascii="Arial" w:hAnsi="Arial" w:cs="Arial"/>
        </w:rPr>
        <w:t>charakteryzuje najnowsze trendy i metody nauczania związane z wykorzystywaniem technologii w edukacji;</w:t>
      </w:r>
    </w:p>
    <w:p w:rsidR="000D1264" w:rsidRPr="003C4F52" w:rsidRDefault="000D1264" w:rsidP="000D1264">
      <w:pPr>
        <w:spacing w:after="157"/>
        <w:ind w:left="730"/>
        <w:jc w:val="both"/>
        <w:rPr>
          <w:rFonts w:ascii="Arial" w:hAnsi="Arial" w:cs="Arial"/>
        </w:rPr>
      </w:pPr>
      <w:r w:rsidRPr="003C4F52">
        <w:rPr>
          <w:rFonts w:ascii="Arial" w:hAnsi="Arial" w:cs="Arial"/>
        </w:rPr>
        <w:lastRenderedPageBreak/>
        <w:t xml:space="preserve">wskazuje wybrane narzędzia i zasoby wspomagające proces nauczania/uczenia się </w:t>
      </w:r>
      <w:r w:rsidR="00383145">
        <w:rPr>
          <w:rFonts w:ascii="Arial" w:hAnsi="Arial" w:cs="Arial"/>
        </w:rPr>
        <w:br/>
      </w:r>
      <w:r w:rsidRPr="003C4F52">
        <w:rPr>
          <w:rFonts w:ascii="Arial" w:hAnsi="Arial" w:cs="Arial"/>
        </w:rPr>
        <w:t>w szkole ponadpodstawowej;</w:t>
      </w:r>
    </w:p>
    <w:p w:rsidR="000D1264" w:rsidRPr="003C4F52" w:rsidRDefault="000D1264" w:rsidP="005751F0">
      <w:pPr>
        <w:numPr>
          <w:ilvl w:val="0"/>
          <w:numId w:val="52"/>
        </w:numPr>
        <w:spacing w:after="38" w:line="361" w:lineRule="auto"/>
        <w:ind w:hanging="360"/>
        <w:jc w:val="both"/>
        <w:rPr>
          <w:rFonts w:ascii="Arial" w:hAnsi="Arial" w:cs="Arial"/>
        </w:rPr>
      </w:pPr>
      <w:r w:rsidRPr="003C4F52">
        <w:rPr>
          <w:rFonts w:ascii="Arial" w:hAnsi="Arial" w:cs="Arial"/>
        </w:rPr>
        <w:t>analizuje przykłady dobrych praktyk, wykorzystania TIK w procesie nauczania/uczenia się nastolatka w szkole ponadpodstawowej na przedmiotach nieinformatycznych;</w:t>
      </w:r>
    </w:p>
    <w:p w:rsidR="000D1264" w:rsidRPr="003C4F52" w:rsidRDefault="000D1264" w:rsidP="005751F0">
      <w:pPr>
        <w:numPr>
          <w:ilvl w:val="0"/>
          <w:numId w:val="52"/>
        </w:numPr>
        <w:spacing w:after="57" w:line="361" w:lineRule="auto"/>
        <w:ind w:hanging="360"/>
        <w:jc w:val="both"/>
        <w:rPr>
          <w:rFonts w:ascii="Arial" w:hAnsi="Arial" w:cs="Arial"/>
        </w:rPr>
      </w:pPr>
      <w:r w:rsidRPr="003C4F52">
        <w:rPr>
          <w:rFonts w:ascii="Arial" w:hAnsi="Arial" w:cs="Arial"/>
        </w:rPr>
        <w:t>określa możliwości wykorzystania TIK w pracy z uczniem o specjalnych potrzebach edukacyjnych oraz w indywidualizacji nauczania;</w:t>
      </w:r>
    </w:p>
    <w:p w:rsidR="000D1264" w:rsidRPr="003C4F52" w:rsidRDefault="000D1264" w:rsidP="005751F0">
      <w:pPr>
        <w:numPr>
          <w:ilvl w:val="0"/>
          <w:numId w:val="52"/>
        </w:numPr>
        <w:spacing w:after="258" w:line="396" w:lineRule="auto"/>
        <w:ind w:hanging="360"/>
        <w:jc w:val="both"/>
        <w:rPr>
          <w:rFonts w:ascii="Arial" w:hAnsi="Arial" w:cs="Arial"/>
        </w:rPr>
      </w:pPr>
      <w:r w:rsidRPr="003C4F52">
        <w:rPr>
          <w:rFonts w:ascii="Arial" w:hAnsi="Arial" w:cs="Arial"/>
        </w:rPr>
        <w:t>stosuje wiedzę o trendach i możliwościach wykorzystywania nowoczesnych technologii w procesie nauczania/uczenia się we wspomaganiu szkół.</w:t>
      </w:r>
    </w:p>
    <w:p w:rsidR="000D1264" w:rsidRPr="00BE6875" w:rsidRDefault="000D1264" w:rsidP="000D1264">
      <w:pPr>
        <w:pStyle w:val="Nagwek3"/>
        <w:ind w:left="-5"/>
        <w:jc w:val="both"/>
        <w:rPr>
          <w:rFonts w:ascii="Arial" w:hAnsi="Arial" w:cs="Arial"/>
          <w:color w:val="000000" w:themeColor="text1"/>
        </w:rPr>
      </w:pPr>
      <w:r w:rsidRPr="00BE6875">
        <w:rPr>
          <w:rFonts w:ascii="Arial" w:hAnsi="Arial" w:cs="Arial"/>
          <w:color w:val="000000" w:themeColor="text1"/>
        </w:rPr>
        <w:t xml:space="preserve">Szczegółowe treści </w:t>
      </w:r>
    </w:p>
    <w:p w:rsidR="000D1264" w:rsidRPr="003C4F52" w:rsidRDefault="000D1264" w:rsidP="005751F0">
      <w:pPr>
        <w:numPr>
          <w:ilvl w:val="0"/>
          <w:numId w:val="53"/>
        </w:numPr>
        <w:spacing w:after="18" w:line="361" w:lineRule="auto"/>
        <w:ind w:hanging="360"/>
        <w:jc w:val="both"/>
        <w:rPr>
          <w:rFonts w:ascii="Arial" w:hAnsi="Arial" w:cs="Arial"/>
        </w:rPr>
      </w:pPr>
      <w:r w:rsidRPr="003C4F52">
        <w:rPr>
          <w:rFonts w:ascii="Arial" w:hAnsi="Arial" w:cs="Arial"/>
        </w:rPr>
        <w:t>Rola i funkcje nowoczesnych technologii we wspieraniu procesu nauczania/uczenia się, w tym myślenia algorytmicznego</w:t>
      </w:r>
      <w:r w:rsidR="000D6229">
        <w:rPr>
          <w:rFonts w:ascii="Arial" w:hAnsi="Arial" w:cs="Arial"/>
        </w:rPr>
        <w:t xml:space="preserve"> </w:t>
      </w:r>
      <w:r w:rsidRPr="003C4F52">
        <w:rPr>
          <w:rFonts w:ascii="Arial" w:hAnsi="Arial" w:cs="Arial"/>
        </w:rPr>
        <w:t xml:space="preserve">i programowania.  </w:t>
      </w:r>
    </w:p>
    <w:p w:rsidR="000D1264" w:rsidRPr="003C4F52" w:rsidRDefault="000D1264" w:rsidP="005751F0">
      <w:pPr>
        <w:numPr>
          <w:ilvl w:val="0"/>
          <w:numId w:val="53"/>
        </w:numPr>
        <w:spacing w:after="227" w:line="265" w:lineRule="auto"/>
        <w:ind w:hanging="360"/>
        <w:jc w:val="both"/>
        <w:rPr>
          <w:rFonts w:ascii="Arial" w:hAnsi="Arial" w:cs="Arial"/>
        </w:rPr>
      </w:pPr>
      <w:r w:rsidRPr="003C4F52">
        <w:rPr>
          <w:rFonts w:ascii="Arial" w:hAnsi="Arial" w:cs="Arial"/>
        </w:rPr>
        <w:t xml:space="preserve">Poziomy integracji technologii w procesie edukacji na przykładzie modelu SAMR: </w:t>
      </w:r>
    </w:p>
    <w:p w:rsidR="000D1264" w:rsidRDefault="000D1264" w:rsidP="000D1264">
      <w:pPr>
        <w:spacing w:line="345" w:lineRule="auto"/>
        <w:ind w:left="1090" w:right="6"/>
        <w:jc w:val="both"/>
      </w:pPr>
      <w:r w:rsidRPr="003C4F52">
        <w:rPr>
          <w:rFonts w:ascii="Arial" w:eastAsia="Segoe UI Symbol" w:hAnsi="Arial" w:cs="Arial"/>
        </w:rPr>
        <w:t></w:t>
      </w:r>
      <w:r w:rsidRPr="003C4F52">
        <w:rPr>
          <w:rFonts w:ascii="Arial" w:hAnsi="Arial" w:cs="Arial"/>
        </w:rPr>
        <w:t xml:space="preserve"> zastąpienie i rozszerzenie: zapamiętywanie, zrozumienie</w:t>
      </w:r>
      <w:r w:rsidR="00383145">
        <w:rPr>
          <w:rFonts w:ascii="Arial" w:hAnsi="Arial" w:cs="Arial"/>
        </w:rPr>
        <w:t xml:space="preserve"> </w:t>
      </w:r>
      <w:r w:rsidRPr="003C4F52">
        <w:rPr>
          <w:rFonts w:ascii="Arial" w:hAnsi="Arial" w:cs="Arial"/>
        </w:rPr>
        <w:t xml:space="preserve">i zastosowanie; </w:t>
      </w:r>
    </w:p>
    <w:p w:rsidR="000D1264" w:rsidRPr="003C4F52" w:rsidRDefault="000D1264" w:rsidP="000D1264">
      <w:pPr>
        <w:spacing w:line="345" w:lineRule="auto"/>
        <w:ind w:left="1090" w:right="6"/>
        <w:jc w:val="both"/>
        <w:rPr>
          <w:rFonts w:ascii="Arial" w:hAnsi="Arial" w:cs="Arial"/>
        </w:rPr>
      </w:pPr>
      <w:r w:rsidRPr="003C4F52">
        <w:rPr>
          <w:rFonts w:ascii="Arial" w:eastAsia="Segoe UI Symbol" w:hAnsi="Arial" w:cs="Arial"/>
        </w:rPr>
        <w:t></w:t>
      </w:r>
      <w:r w:rsidRPr="003C4F52">
        <w:rPr>
          <w:rFonts w:ascii="Arial" w:hAnsi="Arial" w:cs="Arial"/>
        </w:rPr>
        <w:t xml:space="preserve"> modyfikacja i redefinicja: analiza, ewaluacja, tworzenie nowych treści. </w:t>
      </w:r>
    </w:p>
    <w:p w:rsidR="000D1264" w:rsidRPr="003C4F52" w:rsidRDefault="000D1264" w:rsidP="005751F0">
      <w:pPr>
        <w:numPr>
          <w:ilvl w:val="0"/>
          <w:numId w:val="53"/>
        </w:numPr>
        <w:spacing w:after="0" w:line="397" w:lineRule="auto"/>
        <w:ind w:hanging="360"/>
        <w:jc w:val="both"/>
        <w:rPr>
          <w:rFonts w:ascii="Arial" w:hAnsi="Arial" w:cs="Arial"/>
        </w:rPr>
      </w:pPr>
      <w:r w:rsidRPr="003C4F52">
        <w:rPr>
          <w:rFonts w:ascii="Arial" w:hAnsi="Arial" w:cs="Arial"/>
        </w:rPr>
        <w:t xml:space="preserve">Najnowsze trendy dotyczące wykorzystania nowych technologii </w:t>
      </w:r>
      <w:r>
        <w:br/>
      </w:r>
      <w:r w:rsidRPr="003C4F52">
        <w:rPr>
          <w:rFonts w:ascii="Arial" w:hAnsi="Arial" w:cs="Arial"/>
        </w:rPr>
        <w:t xml:space="preserve">w edukacji (edukacja wyprzedzająca, programowanie, grywalizacja, rzeczywistość rozszerzona). </w:t>
      </w:r>
    </w:p>
    <w:p w:rsidR="000D1264" w:rsidRPr="003C4F52" w:rsidRDefault="000D1264" w:rsidP="005751F0">
      <w:pPr>
        <w:numPr>
          <w:ilvl w:val="0"/>
          <w:numId w:val="53"/>
        </w:numPr>
        <w:spacing w:after="122" w:line="396" w:lineRule="auto"/>
        <w:ind w:hanging="360"/>
        <w:jc w:val="both"/>
        <w:rPr>
          <w:rFonts w:ascii="Arial" w:hAnsi="Arial" w:cs="Arial"/>
        </w:rPr>
      </w:pPr>
      <w:r w:rsidRPr="003C4F52">
        <w:rPr>
          <w:rFonts w:ascii="Arial" w:hAnsi="Arial" w:cs="Arial"/>
        </w:rPr>
        <w:t xml:space="preserve">Metody nauczania i oceniania wspomagane nowymi technologiami (WebQuest, odwrócona lekcja, e-portfolio, ocenianie kształtujące). </w:t>
      </w:r>
    </w:p>
    <w:p w:rsidR="000D1264" w:rsidRPr="003C4F52" w:rsidRDefault="000D1264" w:rsidP="000D1264">
      <w:pPr>
        <w:spacing w:after="252"/>
        <w:ind w:left="11"/>
        <w:jc w:val="both"/>
        <w:rPr>
          <w:rFonts w:ascii="Arial" w:hAnsi="Arial" w:cs="Arial"/>
        </w:rPr>
      </w:pPr>
      <w:r w:rsidRPr="003C4F52">
        <w:rPr>
          <w:rFonts w:ascii="Arial" w:hAnsi="Arial" w:cs="Arial"/>
        </w:rPr>
        <w:t xml:space="preserve">Wykorzystywanie nowoczesnych technologii w procesie nauczania/uczenia się – narzędzia na III etapie edukacyjnym: </w:t>
      </w:r>
    </w:p>
    <w:p w:rsidR="000D1264" w:rsidRPr="003C4F52" w:rsidRDefault="000D1264" w:rsidP="005751F0">
      <w:pPr>
        <w:numPr>
          <w:ilvl w:val="1"/>
          <w:numId w:val="53"/>
        </w:numPr>
        <w:spacing w:after="37" w:line="361" w:lineRule="auto"/>
        <w:ind w:hanging="360"/>
        <w:jc w:val="both"/>
        <w:rPr>
          <w:rFonts w:ascii="Arial" w:hAnsi="Arial" w:cs="Arial"/>
        </w:rPr>
      </w:pPr>
      <w:r w:rsidRPr="003C4F52">
        <w:rPr>
          <w:rFonts w:ascii="Arial" w:hAnsi="Arial" w:cs="Arial"/>
        </w:rPr>
        <w:t xml:space="preserve">powtarzanie i utrwalanie wiedzy, np. LearningApps, Quizizz, Quizlet, JigsawPlanet, mCourses, mLibro, Quizy, Quizalize, Nearpod. </w:t>
      </w:r>
    </w:p>
    <w:p w:rsidR="000D1264" w:rsidRPr="003C4F52" w:rsidRDefault="000D1264" w:rsidP="005751F0">
      <w:pPr>
        <w:numPr>
          <w:ilvl w:val="1"/>
          <w:numId w:val="53"/>
        </w:numPr>
        <w:spacing w:after="23" w:line="361" w:lineRule="auto"/>
        <w:ind w:hanging="360"/>
        <w:jc w:val="both"/>
        <w:rPr>
          <w:rFonts w:ascii="Arial" w:hAnsi="Arial" w:cs="Arial"/>
        </w:rPr>
      </w:pPr>
      <w:r w:rsidRPr="003C4F52">
        <w:rPr>
          <w:rFonts w:ascii="Arial" w:hAnsi="Arial" w:cs="Arial"/>
        </w:rPr>
        <w:t>wspomaganie krytycznego myślenia, kreatywności</w:t>
      </w:r>
      <w:r w:rsidR="00383145">
        <w:rPr>
          <w:rFonts w:ascii="Arial" w:hAnsi="Arial" w:cs="Arial"/>
        </w:rPr>
        <w:t xml:space="preserve"> </w:t>
      </w:r>
      <w:r w:rsidRPr="003C4F52">
        <w:rPr>
          <w:rFonts w:ascii="Arial" w:hAnsi="Arial" w:cs="Arial"/>
        </w:rPr>
        <w:t xml:space="preserve">i innowacyjności, np. PowToon, ToonDoo, Voki, Movie Maker, Gimp, Strut, Piktochart, Text2MindMap, Picture2Life, WriteComics, Visme, Easel.ly. </w:t>
      </w:r>
    </w:p>
    <w:p w:rsidR="000D1264" w:rsidRPr="003C4F52" w:rsidRDefault="000D1264" w:rsidP="005751F0">
      <w:pPr>
        <w:numPr>
          <w:ilvl w:val="1"/>
          <w:numId w:val="53"/>
        </w:numPr>
        <w:spacing w:after="91" w:line="265" w:lineRule="auto"/>
        <w:ind w:hanging="360"/>
        <w:jc w:val="both"/>
        <w:rPr>
          <w:rFonts w:ascii="Arial" w:hAnsi="Arial" w:cs="Arial"/>
        </w:rPr>
      </w:pPr>
      <w:r w:rsidRPr="003C4F52">
        <w:rPr>
          <w:rFonts w:ascii="Arial" w:hAnsi="Arial" w:cs="Arial"/>
        </w:rPr>
        <w:t xml:space="preserve">rozwijanie zainteresowań, np. Padlet, Pinterest, WebcamToy, Flipagram, Picturetrail, Tuntastic. </w:t>
      </w:r>
    </w:p>
    <w:p w:rsidR="000D1264" w:rsidRPr="003C4F52" w:rsidRDefault="000D1264" w:rsidP="005751F0">
      <w:pPr>
        <w:numPr>
          <w:ilvl w:val="1"/>
          <w:numId w:val="53"/>
        </w:numPr>
        <w:spacing w:after="18" w:line="361" w:lineRule="auto"/>
        <w:ind w:hanging="360"/>
        <w:jc w:val="both"/>
        <w:rPr>
          <w:rFonts w:ascii="Arial" w:hAnsi="Arial" w:cs="Arial"/>
        </w:rPr>
      </w:pPr>
      <w:r w:rsidRPr="003C4F52">
        <w:rPr>
          <w:rFonts w:ascii="Arial" w:hAnsi="Arial" w:cs="Arial"/>
        </w:rPr>
        <w:lastRenderedPageBreak/>
        <w:t xml:space="preserve">gromadzenie i udostępnianie zasobów, integracja wiedzy, np. Pinterest, Blendspace, Bitly, Save to Google, BagTheWeb, LiveBinders, Mentormob. </w:t>
      </w:r>
    </w:p>
    <w:p w:rsidR="000D1264" w:rsidRPr="003C4F52" w:rsidRDefault="000D1264" w:rsidP="005751F0">
      <w:pPr>
        <w:numPr>
          <w:ilvl w:val="1"/>
          <w:numId w:val="53"/>
        </w:numPr>
        <w:spacing w:after="224" w:line="265" w:lineRule="auto"/>
        <w:ind w:hanging="360"/>
        <w:jc w:val="both"/>
        <w:rPr>
          <w:rFonts w:ascii="Arial" w:hAnsi="Arial" w:cs="Arial"/>
        </w:rPr>
      </w:pPr>
      <w:r w:rsidRPr="003C4F52">
        <w:rPr>
          <w:rFonts w:ascii="Arial" w:hAnsi="Arial" w:cs="Arial"/>
        </w:rPr>
        <w:t xml:space="preserve">kodowanie, programowanie, np. Scratch+Arduino, AppInventor, Eclipse, Python, Geogebra. </w:t>
      </w:r>
    </w:p>
    <w:p w:rsidR="000D1264" w:rsidRPr="003C4F52" w:rsidRDefault="000D1264" w:rsidP="005751F0">
      <w:pPr>
        <w:numPr>
          <w:ilvl w:val="0"/>
          <w:numId w:val="53"/>
        </w:numPr>
        <w:spacing w:after="0" w:line="395" w:lineRule="auto"/>
        <w:ind w:hanging="360"/>
        <w:jc w:val="both"/>
        <w:rPr>
          <w:rFonts w:ascii="Arial" w:hAnsi="Arial" w:cs="Arial"/>
        </w:rPr>
      </w:pPr>
      <w:r w:rsidRPr="003C4F52">
        <w:rPr>
          <w:rFonts w:ascii="Arial" w:hAnsi="Arial" w:cs="Arial"/>
        </w:rPr>
        <w:t xml:space="preserve">Aplikacje na urządzenia mobilne w pracy nauczyciela i ucznia szkoły ponadpodstawowej: wady i zalety, uwarunkowania techniczne ich pozyskiwania, mobilne kolekcje, udostępnianie treści w chmurze. </w:t>
      </w:r>
    </w:p>
    <w:p w:rsidR="000D1264" w:rsidRPr="003C4F52" w:rsidRDefault="000D1264" w:rsidP="005751F0">
      <w:pPr>
        <w:numPr>
          <w:ilvl w:val="0"/>
          <w:numId w:val="53"/>
        </w:numPr>
        <w:spacing w:after="208" w:line="265" w:lineRule="auto"/>
        <w:ind w:hanging="360"/>
        <w:jc w:val="both"/>
        <w:rPr>
          <w:rFonts w:ascii="Arial" w:hAnsi="Arial" w:cs="Arial"/>
        </w:rPr>
      </w:pPr>
      <w:r w:rsidRPr="003C4F52">
        <w:rPr>
          <w:rFonts w:ascii="Arial" w:hAnsi="Arial" w:cs="Arial"/>
        </w:rPr>
        <w:t xml:space="preserve">Zasoby internetu wspomagające proces nauczania/uczenia się na III etapie edukacyjnym: </w:t>
      </w:r>
    </w:p>
    <w:p w:rsidR="000D1264" w:rsidRPr="003C4F52" w:rsidRDefault="000D1264" w:rsidP="005751F0">
      <w:pPr>
        <w:numPr>
          <w:ilvl w:val="1"/>
          <w:numId w:val="53"/>
        </w:numPr>
        <w:spacing w:after="15" w:line="361" w:lineRule="auto"/>
        <w:ind w:hanging="360"/>
        <w:jc w:val="both"/>
        <w:rPr>
          <w:rFonts w:ascii="Arial" w:hAnsi="Arial" w:cs="Arial"/>
        </w:rPr>
      </w:pPr>
      <w:r w:rsidRPr="003C4F52">
        <w:rPr>
          <w:rFonts w:ascii="Arial" w:hAnsi="Arial" w:cs="Arial"/>
        </w:rPr>
        <w:t xml:space="preserve">platformy edukacyjne, np. Scholaris, E-podręczniki, KhanAkademy, Mistrzowie Kodowania, Godzina Kodowania, Minstructor;  </w:t>
      </w:r>
    </w:p>
    <w:p w:rsidR="000D1264" w:rsidRPr="009C5CD7" w:rsidRDefault="000D1264" w:rsidP="000D1264">
      <w:pPr>
        <w:numPr>
          <w:ilvl w:val="1"/>
          <w:numId w:val="53"/>
        </w:numPr>
        <w:spacing w:after="147" w:line="387" w:lineRule="auto"/>
        <w:ind w:right="442" w:hanging="360"/>
        <w:jc w:val="both"/>
        <w:rPr>
          <w:rFonts w:ascii="Arial" w:hAnsi="Arial" w:cs="Arial"/>
        </w:rPr>
      </w:pPr>
      <w:r w:rsidRPr="009C5CD7">
        <w:rPr>
          <w:rFonts w:ascii="Arial" w:hAnsi="Arial" w:cs="Arial"/>
        </w:rPr>
        <w:t xml:space="preserve">portale edukacyjne/blogi, np. superbelfrzy.edu.pl, edunews.pl, Teatroteka Szkolna, Ninateka, </w:t>
      </w:r>
      <w:hyperlink r:id="rId78">
        <w:r w:rsidRPr="009C5CD7">
          <w:rPr>
            <w:rFonts w:ascii="Arial" w:hAnsi="Arial" w:cs="Arial"/>
            <w:u w:val="single" w:color="000000"/>
          </w:rPr>
          <w:t>www.lekcjejezykapolskiego.com</w:t>
        </w:r>
      </w:hyperlink>
      <w:hyperlink r:id="rId79">
        <w:r w:rsidRPr="009C5CD7">
          <w:rPr>
            <w:rFonts w:ascii="Arial" w:hAnsi="Arial" w:cs="Arial"/>
          </w:rPr>
          <w:t>,</w:t>
        </w:r>
      </w:hyperlink>
      <w:hyperlink r:id="rId80"/>
      <w:hyperlink r:id="rId81">
        <w:r w:rsidRPr="009C5CD7">
          <w:rPr>
            <w:rFonts w:ascii="Arial" w:hAnsi="Arial" w:cs="Arial"/>
            <w:u w:val="single" w:color="000000"/>
          </w:rPr>
          <w:t>www.mojepodrozeliterackie.blogspot.com</w:t>
        </w:r>
      </w:hyperlink>
      <w:hyperlink r:id="rId82">
        <w:r w:rsidRPr="009C5CD7">
          <w:rPr>
            <w:rFonts w:ascii="Arial" w:hAnsi="Arial" w:cs="Arial"/>
          </w:rPr>
          <w:t>,</w:t>
        </w:r>
      </w:hyperlink>
      <w:hyperlink r:id="rId83"/>
      <w:hyperlink r:id="rId84">
        <w:r w:rsidRPr="009C5CD7">
          <w:rPr>
            <w:rFonts w:ascii="Arial" w:hAnsi="Arial" w:cs="Arial"/>
            <w:u w:val="single" w:color="000000"/>
          </w:rPr>
          <w:t>www.laboratoriumjezykowe.com</w:t>
        </w:r>
      </w:hyperlink>
      <w:hyperlink r:id="rId85">
        <w:r w:rsidRPr="009C5CD7">
          <w:rPr>
            <w:rFonts w:ascii="Arial" w:hAnsi="Arial" w:cs="Arial"/>
          </w:rPr>
          <w:t>,</w:t>
        </w:r>
      </w:hyperlink>
      <w:hyperlink r:id="rId86">
        <w:r w:rsidRPr="009C5CD7">
          <w:rPr>
            <w:rFonts w:ascii="Arial" w:hAnsi="Arial" w:cs="Arial"/>
            <w:u w:val="single" w:color="000000"/>
          </w:rPr>
          <w:t>www.paninformatyk.com.pl</w:t>
        </w:r>
      </w:hyperlink>
      <w:hyperlink r:id="rId87"/>
      <w:r w:rsidRPr="009C5CD7">
        <w:rPr>
          <w:rFonts w:ascii="Arial" w:hAnsi="Arial" w:cs="Arial"/>
        </w:rPr>
        <w:t xml:space="preserve">, </w:t>
      </w:r>
      <w:hyperlink r:id="rId88">
        <w:r w:rsidRPr="009C5CD7">
          <w:rPr>
            <w:rFonts w:ascii="Arial" w:hAnsi="Arial" w:cs="Arial"/>
            <w:u w:val="single" w:color="000000"/>
          </w:rPr>
          <w:t>www.szkolainaczej.blogspot.com</w:t>
        </w:r>
      </w:hyperlink>
      <w:hyperlink r:id="rId89">
        <w:r w:rsidRPr="009C5CD7">
          <w:rPr>
            <w:rFonts w:ascii="Arial" w:hAnsi="Arial" w:cs="Arial"/>
          </w:rPr>
          <w:t>,</w:t>
        </w:r>
      </w:hyperlink>
      <w:hyperlink r:id="rId90"/>
      <w:hyperlink r:id="rId91">
        <w:r w:rsidRPr="009C5CD7">
          <w:rPr>
            <w:rFonts w:ascii="Arial" w:hAnsi="Arial" w:cs="Arial"/>
            <w:u w:val="single" w:color="000000"/>
          </w:rPr>
          <w:t>www.edukacjazpasja.pl</w:t>
        </w:r>
      </w:hyperlink>
      <w:hyperlink r:id="rId92">
        <w:r w:rsidRPr="009C5CD7">
          <w:rPr>
            <w:rFonts w:ascii="Arial" w:hAnsi="Arial" w:cs="Arial"/>
          </w:rPr>
          <w:t>,</w:t>
        </w:r>
      </w:hyperlink>
      <w:r w:rsidR="009C5CD7">
        <w:t xml:space="preserve"> </w:t>
      </w:r>
      <w:hyperlink r:id="rId93">
        <w:r w:rsidRPr="009C5CD7">
          <w:rPr>
            <w:rFonts w:ascii="Arial" w:hAnsi="Arial" w:cs="Arial"/>
            <w:u w:val="single" w:color="000000"/>
          </w:rPr>
          <w:t>www.neuroteaching.blogspot.com</w:t>
        </w:r>
      </w:hyperlink>
      <w:hyperlink r:id="rId94">
        <w:r w:rsidRPr="009C5CD7">
          <w:rPr>
            <w:rFonts w:ascii="Arial" w:hAnsi="Arial" w:cs="Arial"/>
          </w:rPr>
          <w:t>,</w:t>
        </w:r>
      </w:hyperlink>
      <w:hyperlink r:id="rId95"/>
      <w:hyperlink r:id="rId96">
        <w:r w:rsidRPr="009C5CD7">
          <w:rPr>
            <w:rFonts w:ascii="Arial" w:hAnsi="Arial" w:cs="Arial"/>
            <w:u w:val="single" w:color="000000"/>
          </w:rPr>
          <w:t>www.eukacyjneinspiracje.blogspot.com</w:t>
        </w:r>
      </w:hyperlink>
      <w:hyperlink r:id="rId97">
        <w:r w:rsidRPr="009C5CD7">
          <w:rPr>
            <w:rFonts w:ascii="Arial" w:hAnsi="Arial" w:cs="Arial"/>
          </w:rPr>
          <w:t>,</w:t>
        </w:r>
      </w:hyperlink>
      <w:hyperlink r:id="rId98"/>
      <w:hyperlink r:id="rId99">
        <w:r w:rsidRPr="009C5CD7">
          <w:rPr>
            <w:rFonts w:ascii="Arial" w:hAnsi="Arial" w:cs="Arial"/>
            <w:u w:val="single" w:color="000000"/>
          </w:rPr>
          <w:t>www.zakreconybelfer.blogspot.com</w:t>
        </w:r>
      </w:hyperlink>
      <w:hyperlink r:id="rId100">
        <w:r w:rsidRPr="009C5CD7">
          <w:rPr>
            <w:rFonts w:ascii="Arial" w:hAnsi="Arial" w:cs="Arial"/>
          </w:rPr>
          <w:t>,</w:t>
        </w:r>
      </w:hyperlink>
      <w:hyperlink r:id="rId101">
        <w:r w:rsidRPr="009C5CD7">
          <w:rPr>
            <w:rFonts w:ascii="Arial" w:hAnsi="Arial" w:cs="Arial"/>
            <w:u w:val="single" w:color="000000"/>
          </w:rPr>
          <w:t>www.edukacyjnytik.jimdo.com</w:t>
        </w:r>
      </w:hyperlink>
      <w:hyperlink r:id="rId102">
        <w:r w:rsidRPr="009C5CD7">
          <w:rPr>
            <w:rFonts w:ascii="Arial" w:hAnsi="Arial" w:cs="Arial"/>
          </w:rPr>
          <w:t>,</w:t>
        </w:r>
      </w:hyperlink>
      <w:hyperlink r:id="rId103"/>
      <w:hyperlink r:id="rId104">
        <w:r w:rsidRPr="009C5CD7">
          <w:rPr>
            <w:rFonts w:ascii="Arial" w:hAnsi="Arial" w:cs="Arial"/>
            <w:u w:val="single" w:color="000000"/>
          </w:rPr>
          <w:t>www.narzedziaetwinning.blogspot.com</w:t>
        </w:r>
      </w:hyperlink>
      <w:hyperlink r:id="rId105">
        <w:r w:rsidRPr="009C5CD7">
          <w:rPr>
            <w:rFonts w:ascii="Arial" w:hAnsi="Arial" w:cs="Arial"/>
          </w:rPr>
          <w:t>,</w:t>
        </w:r>
      </w:hyperlink>
      <w:hyperlink r:id="rId106"/>
      <w:hyperlink r:id="rId107">
        <w:r w:rsidRPr="009C5CD7">
          <w:rPr>
            <w:rFonts w:ascii="Arial" w:hAnsi="Arial" w:cs="Arial"/>
            <w:u w:val="single" w:color="000000"/>
          </w:rPr>
          <w:t>www.webquest.pl</w:t>
        </w:r>
      </w:hyperlink>
      <w:hyperlink r:id="rId108">
        <w:r w:rsidRPr="009C5CD7">
          <w:rPr>
            <w:rFonts w:ascii="Arial" w:hAnsi="Arial" w:cs="Arial"/>
          </w:rPr>
          <w:t>.</w:t>
        </w:r>
      </w:hyperlink>
    </w:p>
    <w:p w:rsidR="000D1264" w:rsidRPr="003C4F52" w:rsidRDefault="000D1264" w:rsidP="005751F0">
      <w:pPr>
        <w:numPr>
          <w:ilvl w:val="0"/>
          <w:numId w:val="53"/>
        </w:numPr>
        <w:spacing w:after="241" w:line="265" w:lineRule="auto"/>
        <w:ind w:hanging="360"/>
        <w:jc w:val="both"/>
        <w:rPr>
          <w:rFonts w:ascii="Arial" w:hAnsi="Arial" w:cs="Arial"/>
        </w:rPr>
      </w:pPr>
      <w:r w:rsidRPr="003C4F52">
        <w:rPr>
          <w:rFonts w:ascii="Arial" w:hAnsi="Arial" w:cs="Arial"/>
        </w:rPr>
        <w:t xml:space="preserve">Informacja i jej źródła w procesie uczenia się/nauczania ucznia szkoły ponadpodstawowej: </w:t>
      </w:r>
    </w:p>
    <w:p w:rsidR="000D1264" w:rsidRPr="003C4F52" w:rsidRDefault="000D1264" w:rsidP="005751F0">
      <w:pPr>
        <w:numPr>
          <w:ilvl w:val="1"/>
          <w:numId w:val="53"/>
        </w:numPr>
        <w:spacing w:after="84" w:line="265" w:lineRule="auto"/>
        <w:ind w:hanging="360"/>
        <w:jc w:val="both"/>
        <w:rPr>
          <w:rFonts w:ascii="Arial" w:hAnsi="Arial" w:cs="Arial"/>
        </w:rPr>
      </w:pPr>
      <w:r w:rsidRPr="003C4F52">
        <w:rPr>
          <w:rFonts w:ascii="Arial" w:hAnsi="Arial" w:cs="Arial"/>
        </w:rPr>
        <w:t xml:space="preserve">źródła informacji elektronicznej; </w:t>
      </w:r>
    </w:p>
    <w:p w:rsidR="000D1264" w:rsidRPr="003C4F52" w:rsidRDefault="000D1264" w:rsidP="005751F0">
      <w:pPr>
        <w:numPr>
          <w:ilvl w:val="1"/>
          <w:numId w:val="53"/>
        </w:numPr>
        <w:spacing w:after="84" w:line="265" w:lineRule="auto"/>
        <w:ind w:hanging="360"/>
        <w:jc w:val="both"/>
        <w:rPr>
          <w:rFonts w:ascii="Arial" w:hAnsi="Arial" w:cs="Arial"/>
        </w:rPr>
      </w:pPr>
      <w:r w:rsidRPr="003C4F52">
        <w:rPr>
          <w:rFonts w:ascii="Arial" w:hAnsi="Arial" w:cs="Arial"/>
        </w:rPr>
        <w:t xml:space="preserve">metody wyszukiwania; </w:t>
      </w:r>
    </w:p>
    <w:p w:rsidR="000D1264" w:rsidRPr="003C4F52" w:rsidRDefault="000D1264" w:rsidP="005751F0">
      <w:pPr>
        <w:numPr>
          <w:ilvl w:val="1"/>
          <w:numId w:val="53"/>
        </w:numPr>
        <w:spacing w:after="83" w:line="265" w:lineRule="auto"/>
        <w:ind w:hanging="360"/>
        <w:jc w:val="both"/>
        <w:rPr>
          <w:rFonts w:ascii="Arial" w:hAnsi="Arial" w:cs="Arial"/>
        </w:rPr>
      </w:pPr>
      <w:r w:rsidRPr="003C4F52">
        <w:rPr>
          <w:rFonts w:ascii="Arial" w:hAnsi="Arial" w:cs="Arial"/>
        </w:rPr>
        <w:t xml:space="preserve">gromadzenie, selekcja, rozpowszechnianie i przetwarzanie informacji;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krytyczna ocena informacji; </w:t>
      </w:r>
    </w:p>
    <w:p w:rsidR="000D1264" w:rsidRPr="003C4F52" w:rsidRDefault="000D1264" w:rsidP="005751F0">
      <w:pPr>
        <w:numPr>
          <w:ilvl w:val="1"/>
          <w:numId w:val="53"/>
        </w:numPr>
        <w:spacing w:after="231" w:line="265" w:lineRule="auto"/>
        <w:ind w:hanging="360"/>
        <w:jc w:val="both"/>
        <w:rPr>
          <w:rFonts w:ascii="Arial" w:hAnsi="Arial" w:cs="Arial"/>
        </w:rPr>
      </w:pPr>
      <w:r w:rsidRPr="003C4F52">
        <w:rPr>
          <w:rFonts w:ascii="Arial" w:hAnsi="Arial" w:cs="Arial"/>
        </w:rPr>
        <w:t xml:space="preserve">normy etyczne w korzystaniu ze źródeł i posługiwaniu się informacją. </w:t>
      </w:r>
    </w:p>
    <w:p w:rsidR="000D1264" w:rsidRPr="003C4F52" w:rsidRDefault="000D1264" w:rsidP="005751F0">
      <w:pPr>
        <w:numPr>
          <w:ilvl w:val="0"/>
          <w:numId w:val="53"/>
        </w:numPr>
        <w:spacing w:after="178" w:line="361" w:lineRule="auto"/>
        <w:ind w:hanging="360"/>
        <w:jc w:val="both"/>
        <w:rPr>
          <w:rFonts w:ascii="Arial" w:hAnsi="Arial" w:cs="Arial"/>
        </w:rPr>
      </w:pPr>
      <w:r w:rsidRPr="003C4F52">
        <w:rPr>
          <w:rFonts w:ascii="Arial" w:hAnsi="Arial" w:cs="Arial"/>
        </w:rPr>
        <w:t xml:space="preserve">Wykorzystanie narzędzi TIK w indywidualizacji nauczania oraz w procesie uczenia się osoby o specjalnych potrzebach edukacyjnych: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osłabiona zdolność rozumienia omawianych problemów;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lastRenderedPageBreak/>
        <w:t xml:space="preserve">słaba koncentracja;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zaburzenia percepcji słuchowej i wzrokowej; </w:t>
      </w:r>
    </w:p>
    <w:p w:rsidR="000D1264" w:rsidRPr="003C4F52" w:rsidRDefault="000D1264" w:rsidP="005751F0">
      <w:pPr>
        <w:numPr>
          <w:ilvl w:val="1"/>
          <w:numId w:val="53"/>
        </w:numPr>
        <w:spacing w:after="122" w:line="265" w:lineRule="auto"/>
        <w:ind w:hanging="360"/>
        <w:jc w:val="both"/>
        <w:rPr>
          <w:rFonts w:ascii="Arial" w:hAnsi="Arial" w:cs="Arial"/>
        </w:rPr>
      </w:pPr>
      <w:r w:rsidRPr="003C4F52">
        <w:rPr>
          <w:rFonts w:ascii="Arial" w:hAnsi="Arial" w:cs="Arial"/>
        </w:rPr>
        <w:t xml:space="preserve">nieumiejętność selekcjonowania informacji;  </w:t>
      </w:r>
    </w:p>
    <w:p w:rsidR="00041540" w:rsidRDefault="000D1264" w:rsidP="005751F0">
      <w:pPr>
        <w:numPr>
          <w:ilvl w:val="1"/>
          <w:numId w:val="53"/>
        </w:numPr>
        <w:spacing w:after="122" w:line="349" w:lineRule="auto"/>
        <w:ind w:hanging="360"/>
        <w:jc w:val="both"/>
        <w:rPr>
          <w:rFonts w:ascii="Arial" w:hAnsi="Arial" w:cs="Arial"/>
        </w:rPr>
      </w:pPr>
      <w:r w:rsidRPr="003C4F52">
        <w:rPr>
          <w:rFonts w:ascii="Arial" w:hAnsi="Arial" w:cs="Arial"/>
        </w:rPr>
        <w:t xml:space="preserve">problemy z motoryka małą (dysgrafia); </w:t>
      </w:r>
    </w:p>
    <w:p w:rsidR="000D1264" w:rsidRPr="003C4F52" w:rsidRDefault="000D1264" w:rsidP="005751F0">
      <w:pPr>
        <w:numPr>
          <w:ilvl w:val="1"/>
          <w:numId w:val="53"/>
        </w:numPr>
        <w:spacing w:after="122" w:line="349" w:lineRule="auto"/>
        <w:ind w:hanging="360"/>
        <w:jc w:val="both"/>
        <w:rPr>
          <w:rFonts w:ascii="Arial" w:hAnsi="Arial" w:cs="Arial"/>
        </w:rPr>
      </w:pPr>
      <w:r w:rsidRPr="003C4F52">
        <w:rPr>
          <w:rFonts w:ascii="Arial" w:hAnsi="Arial" w:cs="Arial"/>
        </w:rPr>
        <w:t xml:space="preserve">trudność z nauką w dużej grupie. </w:t>
      </w:r>
    </w:p>
    <w:p w:rsidR="000D1264" w:rsidRPr="003C4F52" w:rsidRDefault="000D1264" w:rsidP="000D1264">
      <w:pPr>
        <w:spacing w:after="237" w:line="378" w:lineRule="auto"/>
        <w:ind w:left="730"/>
        <w:jc w:val="both"/>
        <w:rPr>
          <w:rFonts w:ascii="Arial" w:hAnsi="Arial" w:cs="Arial"/>
        </w:rPr>
      </w:pPr>
      <w:r w:rsidRPr="003C4F52">
        <w:rPr>
          <w:rFonts w:ascii="Arial" w:hAnsi="Arial" w:cs="Arial"/>
        </w:rPr>
        <w:t xml:space="preserve">Wskaźniki informujące o potrzebie rozwoju szkoły w zakresie wykorzystywania nowoczesnych technologii w procesie nauczania/uczenia się na III etapie edukacyjnym. </w:t>
      </w:r>
    </w:p>
    <w:p w:rsidR="000D1264" w:rsidRPr="009C5CD7" w:rsidRDefault="000D1264" w:rsidP="000D1264">
      <w:pPr>
        <w:pStyle w:val="Nagwek3"/>
        <w:ind w:left="-5"/>
        <w:jc w:val="both"/>
        <w:rPr>
          <w:rFonts w:ascii="Arial" w:hAnsi="Arial" w:cs="Arial"/>
          <w:color w:val="000000" w:themeColor="text1"/>
        </w:rPr>
      </w:pPr>
      <w:r w:rsidRPr="009C5CD7">
        <w:rPr>
          <w:rFonts w:ascii="Arial" w:hAnsi="Arial" w:cs="Arial"/>
          <w:color w:val="000000" w:themeColor="text1"/>
        </w:rPr>
        <w:t xml:space="preserve">Zasoby edukacyjne </w:t>
      </w:r>
    </w:p>
    <w:p w:rsidR="000D1264" w:rsidRPr="003C4F52" w:rsidRDefault="000D1264" w:rsidP="005751F0">
      <w:pPr>
        <w:numPr>
          <w:ilvl w:val="0"/>
          <w:numId w:val="54"/>
        </w:numPr>
        <w:spacing w:after="17" w:line="373" w:lineRule="auto"/>
        <w:ind w:hanging="360"/>
        <w:jc w:val="both"/>
        <w:rPr>
          <w:rFonts w:ascii="Arial" w:hAnsi="Arial" w:cs="Arial"/>
        </w:rPr>
      </w:pPr>
      <w:r w:rsidRPr="003C4F52">
        <w:rPr>
          <w:rFonts w:ascii="Arial" w:hAnsi="Arial" w:cs="Arial"/>
        </w:rPr>
        <w:t>Dylak S.,</w:t>
      </w:r>
      <w:hyperlink r:id="rId109"/>
      <w:hyperlink r:id="rId110">
        <w:r w:rsidRPr="003C4F52">
          <w:rPr>
            <w:rFonts w:ascii="Arial" w:hAnsi="Arial" w:cs="Arial"/>
            <w:i/>
            <w:u w:val="single" w:color="000000"/>
          </w:rPr>
          <w:t>Strategia kształcenia wyprzedzającego</w:t>
        </w:r>
      </w:hyperlink>
      <w:hyperlink r:id="rId111">
        <w:r w:rsidRPr="003C4F52">
          <w:rPr>
            <w:rFonts w:ascii="Arial" w:hAnsi="Arial" w:cs="Arial"/>
          </w:rPr>
          <w:t>,</w:t>
        </w:r>
      </w:hyperlink>
      <w:r w:rsidRPr="003C4F52">
        <w:rPr>
          <w:rFonts w:ascii="Arial" w:hAnsi="Arial" w:cs="Arial"/>
        </w:rPr>
        <w:t xml:space="preserve"> Ogólnopolska Fundacja Edukacji Komputerowej, Poznań 2013 [online, dostęp dn. 20.04.2017].  </w:t>
      </w:r>
    </w:p>
    <w:p w:rsidR="000D1264" w:rsidRPr="003C4F52" w:rsidRDefault="000D1264" w:rsidP="005751F0">
      <w:pPr>
        <w:numPr>
          <w:ilvl w:val="0"/>
          <w:numId w:val="54"/>
        </w:numPr>
        <w:spacing w:after="0" w:line="385" w:lineRule="auto"/>
        <w:ind w:hanging="360"/>
        <w:jc w:val="both"/>
        <w:rPr>
          <w:rFonts w:ascii="Arial" w:hAnsi="Arial" w:cs="Arial"/>
        </w:rPr>
      </w:pPr>
      <w:r w:rsidRPr="003C4F52">
        <w:rPr>
          <w:rFonts w:ascii="Arial" w:hAnsi="Arial" w:cs="Arial"/>
        </w:rPr>
        <w:t xml:space="preserve">Filiciak M., Sijko K., Tarkowski A., </w:t>
      </w:r>
      <w:hyperlink r:id="rId112">
        <w:r w:rsidRPr="003C4F52">
          <w:rPr>
            <w:rFonts w:ascii="Arial" w:hAnsi="Arial" w:cs="Arial"/>
            <w:i/>
            <w:u w:val="single" w:color="000000"/>
          </w:rPr>
          <w:t>Nauka programowania w szkołach: czas na upgrade?</w:t>
        </w:r>
      </w:hyperlink>
      <w:hyperlink r:id="rId113">
        <w:r w:rsidRPr="003C4F52">
          <w:rPr>
            <w:rFonts w:ascii="Arial" w:hAnsi="Arial" w:cs="Arial"/>
          </w:rPr>
          <w:t>,</w:t>
        </w:r>
      </w:hyperlink>
      <w:r w:rsidRPr="003C4F52">
        <w:rPr>
          <w:rFonts w:ascii="Arial" w:hAnsi="Arial" w:cs="Arial"/>
        </w:rPr>
        <w:t xml:space="preserve"> Centrum Cyfrowe, Warszawa 2013 [online, dostęp dn. 20.04.2017]. </w:t>
      </w:r>
    </w:p>
    <w:p w:rsidR="000D1264" w:rsidRPr="003C4F52" w:rsidRDefault="000D1264" w:rsidP="005751F0">
      <w:pPr>
        <w:numPr>
          <w:ilvl w:val="0"/>
          <w:numId w:val="54"/>
        </w:numPr>
        <w:spacing w:after="19" w:line="388" w:lineRule="auto"/>
        <w:ind w:hanging="360"/>
        <w:jc w:val="both"/>
        <w:rPr>
          <w:rFonts w:ascii="Arial" w:hAnsi="Arial" w:cs="Arial"/>
        </w:rPr>
      </w:pPr>
      <w:r w:rsidRPr="003C4F52">
        <w:rPr>
          <w:rFonts w:ascii="Arial" w:hAnsi="Arial" w:cs="Arial"/>
        </w:rPr>
        <w:t xml:space="preserve">Hojnacki L., Kowalczuk M., Kudlek K., Polak M., Szlagor P., </w:t>
      </w:r>
      <w:hyperlink r:id="rId114">
        <w:r w:rsidRPr="003C4F52">
          <w:rPr>
            <w:rFonts w:ascii="Arial" w:hAnsi="Arial" w:cs="Arial"/>
            <w:i/>
            <w:u w:val="single" w:color="000000"/>
          </w:rPr>
          <w:t>M</w:t>
        </w:r>
      </w:hyperlink>
      <w:hyperlink r:id="rId115">
        <w:r w:rsidRPr="003C4F52">
          <w:rPr>
            <w:rFonts w:ascii="Arial" w:hAnsi="Arial" w:cs="Arial"/>
            <w:i/>
            <w:u w:val="single" w:color="000000"/>
          </w:rPr>
          <w:t>-</w:t>
        </w:r>
      </w:hyperlink>
      <w:hyperlink r:id="rId116">
        <w:r w:rsidRPr="003C4F52">
          <w:rPr>
            <w:rFonts w:ascii="Arial" w:hAnsi="Arial" w:cs="Arial"/>
            <w:i/>
            <w:u w:val="single" w:color="000000"/>
          </w:rPr>
          <w:t>LEARNING, czyli (r)ewolucja w nauczaniu. Przewodnik dla</w:t>
        </w:r>
      </w:hyperlink>
      <w:hyperlink r:id="rId117"/>
      <w:hyperlink r:id="rId118">
        <w:r w:rsidRPr="003C4F52">
          <w:rPr>
            <w:rFonts w:ascii="Arial" w:hAnsi="Arial" w:cs="Arial"/>
            <w:i/>
            <w:u w:val="single" w:color="000000"/>
          </w:rPr>
          <w:t>nauczycieli</w:t>
        </w:r>
      </w:hyperlink>
      <w:hyperlink r:id="rId119">
        <w:r w:rsidRPr="003C4F52">
          <w:rPr>
            <w:rFonts w:ascii="Arial" w:hAnsi="Arial" w:cs="Arial"/>
          </w:rPr>
          <w:t>,</w:t>
        </w:r>
      </w:hyperlink>
      <w:r w:rsidRPr="003C4F52">
        <w:rPr>
          <w:rFonts w:ascii="Arial" w:hAnsi="Arial" w:cs="Arial"/>
        </w:rPr>
        <w:t xml:space="preserve">Think Global sp. z o.o., Warszawa 2011 [online, dostęp dn. 20.04.2017]. </w:t>
      </w:r>
    </w:p>
    <w:p w:rsidR="000D1264" w:rsidRPr="003C4F52" w:rsidRDefault="000D1264" w:rsidP="005751F0">
      <w:pPr>
        <w:numPr>
          <w:ilvl w:val="0"/>
          <w:numId w:val="54"/>
        </w:numPr>
        <w:spacing w:after="25" w:line="367" w:lineRule="auto"/>
        <w:ind w:hanging="360"/>
        <w:jc w:val="both"/>
        <w:rPr>
          <w:rFonts w:ascii="Arial" w:hAnsi="Arial" w:cs="Arial"/>
        </w:rPr>
      </w:pPr>
      <w:r w:rsidRPr="003C4F52">
        <w:rPr>
          <w:rFonts w:ascii="Arial" w:hAnsi="Arial" w:cs="Arial"/>
        </w:rPr>
        <w:t>Kołodziejczyk W., Polak M.,</w:t>
      </w:r>
      <w:hyperlink r:id="rId120"/>
      <w:hyperlink r:id="rId121">
        <w:r w:rsidRPr="003C4F52">
          <w:rPr>
            <w:rFonts w:ascii="Arial" w:hAnsi="Arial" w:cs="Arial"/>
            <w:i/>
            <w:u w:val="single" w:color="000000"/>
          </w:rPr>
          <w:t>Raport</w:t>
        </w:r>
      </w:hyperlink>
      <w:hyperlink r:id="rId122">
        <w:r w:rsidRPr="003C4F52">
          <w:rPr>
            <w:rFonts w:ascii="Arial" w:hAnsi="Arial" w:cs="Arial"/>
            <w:u w:val="single" w:color="000000"/>
          </w:rPr>
          <w:t xml:space="preserve"> „</w:t>
        </w:r>
      </w:hyperlink>
      <w:hyperlink r:id="rId123">
        <w:r w:rsidRPr="003C4F52">
          <w:rPr>
            <w:rFonts w:ascii="Arial" w:hAnsi="Arial" w:cs="Arial"/>
            <w:u w:val="single" w:color="000000"/>
          </w:rPr>
          <w:t>Jak będzie się zmieniać edukacja?</w:t>
        </w:r>
      </w:hyperlink>
      <w:hyperlink r:id="rId124">
        <w:r w:rsidRPr="003C4F52">
          <w:rPr>
            <w:rFonts w:ascii="Arial" w:hAnsi="Arial" w:cs="Arial"/>
            <w:u w:val="single" w:color="000000"/>
          </w:rPr>
          <w:t xml:space="preserve">”. </w:t>
        </w:r>
      </w:hyperlink>
      <w:hyperlink r:id="rId125">
        <w:r w:rsidRPr="003C4F52">
          <w:rPr>
            <w:rFonts w:ascii="Arial" w:hAnsi="Arial" w:cs="Arial"/>
            <w:i/>
            <w:u w:val="single" w:color="000000"/>
          </w:rPr>
          <w:t>Wyzwania dla polskiej szkoły i ucznia</w:t>
        </w:r>
      </w:hyperlink>
      <w:hyperlink r:id="rId126">
        <w:r w:rsidRPr="003C4F52">
          <w:rPr>
            <w:rFonts w:ascii="Arial" w:hAnsi="Arial" w:cs="Arial"/>
          </w:rPr>
          <w:t>,</w:t>
        </w:r>
      </w:hyperlink>
      <w:r w:rsidRPr="003C4F52">
        <w:rPr>
          <w:rFonts w:ascii="Arial" w:hAnsi="Arial" w:cs="Arial"/>
        </w:rPr>
        <w:t xml:space="preserve"> Instytut Obywatelski, Warszawa 2011 [online, dostęp dn. 20.04.2017].  </w:t>
      </w:r>
    </w:p>
    <w:p w:rsidR="000D1264" w:rsidRPr="003C4F52" w:rsidRDefault="000D1264" w:rsidP="005751F0">
      <w:pPr>
        <w:numPr>
          <w:ilvl w:val="0"/>
          <w:numId w:val="54"/>
        </w:numPr>
        <w:spacing w:after="122" w:line="265" w:lineRule="auto"/>
        <w:ind w:hanging="360"/>
        <w:jc w:val="both"/>
        <w:rPr>
          <w:rFonts w:ascii="Arial" w:hAnsi="Arial" w:cs="Arial"/>
        </w:rPr>
      </w:pPr>
      <w:r w:rsidRPr="003C4F52">
        <w:rPr>
          <w:rFonts w:ascii="Arial" w:hAnsi="Arial" w:cs="Arial"/>
        </w:rPr>
        <w:t xml:space="preserve">Lewowicki T., Siemieniecki B., </w:t>
      </w:r>
      <w:r w:rsidRPr="003C4F52">
        <w:rPr>
          <w:rFonts w:ascii="Arial" w:hAnsi="Arial" w:cs="Arial"/>
          <w:i/>
        </w:rPr>
        <w:t>Nowe media w edukacji</w:t>
      </w:r>
      <w:r w:rsidRPr="003C4F52">
        <w:rPr>
          <w:rFonts w:ascii="Arial" w:hAnsi="Arial" w:cs="Arial"/>
        </w:rPr>
        <w:t xml:space="preserve">, Wydawnictwo. Adam Marszałek, Toruń 2012.  </w:t>
      </w:r>
    </w:p>
    <w:p w:rsidR="000D1264" w:rsidRPr="003C4F52" w:rsidRDefault="00411183" w:rsidP="005751F0">
      <w:pPr>
        <w:numPr>
          <w:ilvl w:val="0"/>
          <w:numId w:val="54"/>
        </w:numPr>
        <w:spacing w:after="122" w:line="265" w:lineRule="auto"/>
        <w:ind w:hanging="360"/>
        <w:jc w:val="both"/>
        <w:rPr>
          <w:rFonts w:ascii="Arial" w:hAnsi="Arial" w:cs="Arial"/>
        </w:rPr>
      </w:pPr>
      <w:hyperlink r:id="rId127">
        <w:r w:rsidR="000D1264" w:rsidRPr="003C4F52">
          <w:rPr>
            <w:rFonts w:ascii="Arial" w:hAnsi="Arial" w:cs="Arial"/>
            <w:u w:val="single" w:color="000000"/>
          </w:rPr>
          <w:t>Narzędzia do tworzenia e</w:t>
        </w:r>
      </w:hyperlink>
      <w:hyperlink r:id="rId128">
        <w:r w:rsidR="000D1264" w:rsidRPr="003C4F52">
          <w:rPr>
            <w:rFonts w:ascii="Arial" w:hAnsi="Arial" w:cs="Arial"/>
            <w:u w:val="single" w:color="000000"/>
          </w:rPr>
          <w:t>-</w:t>
        </w:r>
      </w:hyperlink>
      <w:hyperlink r:id="rId129">
        <w:r w:rsidR="000D1264" w:rsidRPr="003C4F52">
          <w:rPr>
            <w:rFonts w:ascii="Arial" w:hAnsi="Arial" w:cs="Arial"/>
            <w:u w:val="single" w:color="000000"/>
          </w:rPr>
          <w:t xml:space="preserve">portfolio </w:t>
        </w:r>
      </w:hyperlink>
      <w:hyperlink r:id="rId130">
        <w:r w:rsidR="000D1264" w:rsidRPr="003C4F52">
          <w:rPr>
            <w:rFonts w:ascii="Arial" w:hAnsi="Arial" w:cs="Arial"/>
          </w:rPr>
          <w:t>–</w:t>
        </w:r>
      </w:hyperlink>
      <w:r w:rsidR="000D1264" w:rsidRPr="003C4F52">
        <w:rPr>
          <w:rFonts w:ascii="Arial" w:hAnsi="Arial" w:cs="Arial"/>
        </w:rPr>
        <w:t xml:space="preserve"> portal enauczanie [online, dostęp dn. 20.04.2017]. </w:t>
      </w:r>
    </w:p>
    <w:p w:rsidR="000D1264" w:rsidRPr="003C4F52" w:rsidRDefault="000D1264" w:rsidP="005751F0">
      <w:pPr>
        <w:numPr>
          <w:ilvl w:val="0"/>
          <w:numId w:val="54"/>
        </w:numPr>
        <w:spacing w:after="8" w:line="368" w:lineRule="auto"/>
        <w:ind w:hanging="360"/>
        <w:jc w:val="both"/>
        <w:rPr>
          <w:rFonts w:ascii="Arial" w:hAnsi="Arial" w:cs="Arial"/>
        </w:rPr>
      </w:pPr>
      <w:r w:rsidRPr="003C4F52">
        <w:rPr>
          <w:rFonts w:ascii="Arial" w:hAnsi="Arial" w:cs="Arial"/>
        </w:rPr>
        <w:t>Stachera H., Kijo A., Wilińska J.,</w:t>
      </w:r>
      <w:hyperlink r:id="rId131"/>
      <w:hyperlink r:id="rId132">
        <w:r w:rsidRPr="003C4F52">
          <w:rPr>
            <w:rFonts w:ascii="Arial" w:hAnsi="Arial" w:cs="Arial"/>
            <w:i/>
            <w:u w:val="single" w:color="000000"/>
          </w:rPr>
          <w:t>Jak pomagać uczniom rozwijać uzdolnienia informatyczne?</w:t>
        </w:r>
      </w:hyperlink>
      <w:hyperlink r:id="rId133">
        <w:r w:rsidRPr="003C4F52">
          <w:rPr>
            <w:rFonts w:ascii="Arial" w:hAnsi="Arial" w:cs="Arial"/>
          </w:rPr>
          <w:t>,</w:t>
        </w:r>
      </w:hyperlink>
      <w:hyperlink r:id="rId134"/>
      <w:hyperlink r:id="rId135">
        <w:r w:rsidRPr="003C4F52">
          <w:rPr>
            <w:rFonts w:ascii="Arial" w:hAnsi="Arial" w:cs="Arial"/>
          </w:rPr>
          <w:t>O</w:t>
        </w:r>
      </w:hyperlink>
      <w:r w:rsidRPr="003C4F52">
        <w:rPr>
          <w:rFonts w:ascii="Arial" w:hAnsi="Arial" w:cs="Arial"/>
        </w:rPr>
        <w:t xml:space="preserve">środek Rozwoju Edukacji, Warszawa 2014 [online, dostęp dn. 20.04.2017].  </w:t>
      </w:r>
    </w:p>
    <w:p w:rsidR="000D1264" w:rsidRPr="003C4F52" w:rsidRDefault="000D1264" w:rsidP="005751F0">
      <w:pPr>
        <w:numPr>
          <w:ilvl w:val="0"/>
          <w:numId w:val="54"/>
        </w:numPr>
        <w:spacing w:after="122" w:line="370" w:lineRule="auto"/>
        <w:ind w:hanging="360"/>
        <w:jc w:val="both"/>
        <w:rPr>
          <w:rFonts w:ascii="Arial" w:hAnsi="Arial" w:cs="Arial"/>
        </w:rPr>
      </w:pPr>
      <w:r w:rsidRPr="003C4F52">
        <w:rPr>
          <w:rFonts w:ascii="Arial" w:hAnsi="Arial" w:cs="Arial"/>
        </w:rPr>
        <w:t>Sterna D., Ostrowska M.,</w:t>
      </w:r>
      <w:hyperlink r:id="rId136"/>
      <w:hyperlink r:id="rId137">
        <w:r w:rsidRPr="003C4F52">
          <w:rPr>
            <w:rFonts w:ascii="Arial" w:hAnsi="Arial" w:cs="Arial"/>
            <w:i/>
            <w:u w:val="single" w:color="000000"/>
          </w:rPr>
          <w:t>Technologie informacyjno</w:t>
        </w:r>
      </w:hyperlink>
      <w:hyperlink r:id="rId138">
        <w:r w:rsidRPr="003C4F52">
          <w:rPr>
            <w:rFonts w:ascii="Arial" w:hAnsi="Arial" w:cs="Arial"/>
            <w:i/>
            <w:u w:val="single" w:color="000000"/>
          </w:rPr>
          <w:t>-</w:t>
        </w:r>
      </w:hyperlink>
      <w:hyperlink r:id="rId139">
        <w:r w:rsidRPr="003C4F52">
          <w:rPr>
            <w:rFonts w:ascii="Arial" w:hAnsi="Arial" w:cs="Arial"/>
            <w:i/>
            <w:u w:val="single" w:color="000000"/>
          </w:rPr>
          <w:t>komunikacyjne na lekcjach</w:t>
        </w:r>
      </w:hyperlink>
      <w:hyperlink r:id="rId140">
        <w:r w:rsidRPr="003C4F52">
          <w:rPr>
            <w:rFonts w:ascii="Arial" w:hAnsi="Arial" w:cs="Arial"/>
          </w:rPr>
          <w:t>,</w:t>
        </w:r>
      </w:hyperlink>
      <w:r w:rsidRPr="003C4F52">
        <w:rPr>
          <w:rFonts w:ascii="Arial" w:hAnsi="Arial" w:cs="Arial"/>
        </w:rPr>
        <w:t xml:space="preserve"> Centrum Edukacji Obywatelskiej, Warszawa 2015 [online, dostęp dn. 20.04.2017]. </w:t>
      </w:r>
    </w:p>
    <w:p w:rsidR="000D1264" w:rsidRPr="003C4F52" w:rsidRDefault="000D1264" w:rsidP="000D1264">
      <w:pPr>
        <w:spacing w:after="8" w:line="387" w:lineRule="auto"/>
        <w:ind w:left="720" w:right="442"/>
        <w:jc w:val="both"/>
        <w:rPr>
          <w:rFonts w:ascii="Arial" w:hAnsi="Arial" w:cs="Arial"/>
        </w:rPr>
      </w:pPr>
      <w:r w:rsidRPr="003C4F52">
        <w:rPr>
          <w:rFonts w:ascii="Arial" w:hAnsi="Arial" w:cs="Arial"/>
        </w:rPr>
        <w:lastRenderedPageBreak/>
        <w:t xml:space="preserve">Płusa A., </w:t>
      </w:r>
      <w:hyperlink r:id="rId141">
        <w:r w:rsidRPr="003C4F52">
          <w:rPr>
            <w:rFonts w:ascii="Arial" w:hAnsi="Arial" w:cs="Arial"/>
            <w:u w:val="single" w:color="000000"/>
          </w:rPr>
          <w:t>Innowacyjne działania w zakresie wykorzystania technologii informacyjno</w:t>
        </w:r>
      </w:hyperlink>
      <w:hyperlink r:id="rId142">
        <w:r w:rsidRPr="003C4F52">
          <w:rPr>
            <w:rFonts w:ascii="Arial" w:hAnsi="Arial" w:cs="Arial"/>
            <w:u w:val="single" w:color="000000"/>
          </w:rPr>
          <w:t>-</w:t>
        </w:r>
      </w:hyperlink>
      <w:hyperlink r:id="rId143">
        <w:r w:rsidRPr="003C4F52">
          <w:rPr>
            <w:rFonts w:ascii="Arial" w:hAnsi="Arial" w:cs="Arial"/>
            <w:u w:val="single" w:color="000000"/>
          </w:rPr>
          <w:t>komunikacyjnych w edukacji ucznia</w:t>
        </w:r>
      </w:hyperlink>
      <w:hyperlink r:id="rId144"/>
      <w:hyperlink r:id="rId145">
        <w:r w:rsidRPr="003C4F52">
          <w:rPr>
            <w:rFonts w:ascii="Arial" w:hAnsi="Arial" w:cs="Arial"/>
            <w:u w:val="single" w:color="000000"/>
          </w:rPr>
          <w:t>z</w:t>
        </w:r>
      </w:hyperlink>
      <w:hyperlink r:id="rId146"/>
      <w:hyperlink r:id="rId147">
        <w:r w:rsidRPr="003C4F52">
          <w:rPr>
            <w:rFonts w:ascii="Arial" w:hAnsi="Arial" w:cs="Arial"/>
            <w:u w:val="single" w:color="000000"/>
          </w:rPr>
          <w:t>zespołem Aspergera</w:t>
        </w:r>
      </w:hyperlink>
      <w:hyperlink r:id="rId148"/>
      <w:r w:rsidRPr="003C4F52">
        <w:rPr>
          <w:rFonts w:ascii="Arial" w:hAnsi="Arial" w:cs="Arial"/>
        </w:rPr>
        <w:t xml:space="preserve">[online, dostęp dn.20.04.2017].  </w:t>
      </w:r>
    </w:p>
    <w:p w:rsidR="000D1264" w:rsidRPr="003C4F52" w:rsidRDefault="000D1264" w:rsidP="005751F0">
      <w:pPr>
        <w:numPr>
          <w:ilvl w:val="0"/>
          <w:numId w:val="54"/>
        </w:numPr>
        <w:spacing w:after="34" w:line="363" w:lineRule="auto"/>
        <w:ind w:hanging="360"/>
        <w:jc w:val="both"/>
        <w:rPr>
          <w:rFonts w:ascii="Arial" w:hAnsi="Arial" w:cs="Arial"/>
        </w:rPr>
      </w:pPr>
      <w:r w:rsidRPr="003C4F52">
        <w:rPr>
          <w:rFonts w:ascii="Arial" w:hAnsi="Arial" w:cs="Arial"/>
        </w:rPr>
        <w:t xml:space="preserve">Tapscott D., </w:t>
      </w:r>
      <w:r w:rsidRPr="003C4F52">
        <w:rPr>
          <w:rFonts w:ascii="Arial" w:hAnsi="Arial" w:cs="Arial"/>
          <w:i/>
        </w:rPr>
        <w:t>Cyfrowa dorosłość, czyli jak pokolenie sieci zmieni nasz świat</w:t>
      </w:r>
      <w:r w:rsidRPr="003C4F52">
        <w:rPr>
          <w:rFonts w:ascii="Arial" w:hAnsi="Arial" w:cs="Arial"/>
        </w:rPr>
        <w:t xml:space="preserve">, Wydawnictwa Akademickie i Profesjonalne, Warszawa 2010. </w:t>
      </w:r>
    </w:p>
    <w:p w:rsidR="000D1264" w:rsidRPr="003C4F52" w:rsidRDefault="00411183" w:rsidP="005751F0">
      <w:pPr>
        <w:numPr>
          <w:ilvl w:val="0"/>
          <w:numId w:val="54"/>
        </w:numPr>
        <w:spacing w:after="122" w:line="265" w:lineRule="auto"/>
        <w:ind w:hanging="360"/>
        <w:jc w:val="both"/>
        <w:rPr>
          <w:rFonts w:ascii="Arial" w:hAnsi="Arial" w:cs="Arial"/>
        </w:rPr>
      </w:pPr>
      <w:hyperlink r:id="rId149">
        <w:r w:rsidR="000D1264" w:rsidRPr="003C4F52">
          <w:rPr>
            <w:rFonts w:ascii="Arial" w:hAnsi="Arial" w:cs="Arial"/>
            <w:u w:val="single" w:color="000000"/>
          </w:rPr>
          <w:t>WebQUEST</w:t>
        </w:r>
      </w:hyperlink>
      <w:hyperlink r:id="rId150"/>
      <w:r w:rsidR="000D1264" w:rsidRPr="003C4F52">
        <w:rPr>
          <w:rFonts w:ascii="Arial" w:hAnsi="Arial" w:cs="Arial"/>
        </w:rPr>
        <w:t xml:space="preserve">– serwis poświęcony całościowemu zaprezentowaniu metody webquestu [online, dostęp dn. 20.04.2017]. </w:t>
      </w:r>
    </w:p>
    <w:p w:rsidR="000D1264" w:rsidRPr="003C4F52" w:rsidRDefault="000D1264" w:rsidP="005751F0">
      <w:pPr>
        <w:numPr>
          <w:ilvl w:val="0"/>
          <w:numId w:val="54"/>
        </w:numPr>
        <w:spacing w:after="227" w:line="387" w:lineRule="auto"/>
        <w:ind w:hanging="360"/>
        <w:jc w:val="both"/>
        <w:rPr>
          <w:rFonts w:ascii="Arial" w:hAnsi="Arial" w:cs="Arial"/>
        </w:rPr>
      </w:pPr>
      <w:r w:rsidRPr="003C4F52">
        <w:rPr>
          <w:rFonts w:ascii="Arial" w:hAnsi="Arial" w:cs="Arial"/>
        </w:rPr>
        <w:t xml:space="preserve">Wieczorek-Tomaszewska M., </w:t>
      </w:r>
      <w:hyperlink r:id="rId151">
        <w:r w:rsidRPr="003C4F52">
          <w:rPr>
            <w:rFonts w:ascii="Arial" w:hAnsi="Arial" w:cs="Arial"/>
            <w:i/>
            <w:u w:val="single" w:color="000000"/>
          </w:rPr>
          <w:t>Dydaktyka cyfrowa epoki smartfona. Analiza cyfrowych aspektów dydaktyki</w:t>
        </w:r>
      </w:hyperlink>
      <w:hyperlink r:id="rId152"/>
      <w:hyperlink r:id="rId153">
        <w:r w:rsidRPr="003C4F52">
          <w:rPr>
            <w:rFonts w:ascii="Arial" w:hAnsi="Arial" w:cs="Arial"/>
            <w:i/>
            <w:u w:val="single" w:color="000000"/>
          </w:rPr>
          <w:t>gimnazjum i szkoły</w:t>
        </w:r>
      </w:hyperlink>
      <w:hyperlink r:id="rId154"/>
      <w:hyperlink r:id="rId155">
        <w:r w:rsidRPr="003C4F52">
          <w:rPr>
            <w:rFonts w:ascii="Arial" w:hAnsi="Arial" w:cs="Arial"/>
            <w:i/>
            <w:u w:val="single" w:color="000000"/>
          </w:rPr>
          <w:t xml:space="preserve">średniej </w:t>
        </w:r>
      </w:hyperlink>
      <w:hyperlink r:id="rId156">
        <w:r w:rsidRPr="003C4F52">
          <w:rPr>
            <w:rFonts w:ascii="Arial" w:hAnsi="Arial" w:cs="Arial"/>
            <w:i/>
            <w:u w:val="single" w:color="000000"/>
          </w:rPr>
          <w:t xml:space="preserve">– </w:t>
        </w:r>
      </w:hyperlink>
      <w:hyperlink r:id="rId157">
        <w:r w:rsidRPr="003C4F52">
          <w:rPr>
            <w:rFonts w:ascii="Arial" w:hAnsi="Arial" w:cs="Arial"/>
            <w:i/>
            <w:u w:val="single" w:color="000000"/>
          </w:rPr>
          <w:t>raport ekspercki</w:t>
        </w:r>
      </w:hyperlink>
      <w:hyperlink r:id="rId158">
        <w:r w:rsidRPr="003C4F52">
          <w:rPr>
            <w:rFonts w:ascii="Arial" w:hAnsi="Arial" w:cs="Arial"/>
          </w:rPr>
          <w:t>,</w:t>
        </w:r>
      </w:hyperlink>
      <w:r w:rsidRPr="003C4F52">
        <w:rPr>
          <w:rFonts w:ascii="Arial" w:hAnsi="Arial" w:cs="Arial"/>
        </w:rPr>
        <w:t xml:space="preserve"> Stowarzyszenie „Miasta w Internecie”, 2013 [online, dostęp dn. 20.04.2017].  </w:t>
      </w:r>
    </w:p>
    <w:p w:rsidR="000D1264" w:rsidRPr="009C5CD7" w:rsidRDefault="000D1264" w:rsidP="000D1264">
      <w:pPr>
        <w:pStyle w:val="Nagwek3"/>
        <w:ind w:left="-5"/>
        <w:jc w:val="both"/>
        <w:rPr>
          <w:rFonts w:ascii="Arial" w:hAnsi="Arial" w:cs="Arial"/>
          <w:color w:val="000000" w:themeColor="text1"/>
        </w:rPr>
      </w:pPr>
      <w:r w:rsidRPr="009C5CD7">
        <w:rPr>
          <w:rFonts w:ascii="Arial" w:hAnsi="Arial" w:cs="Arial"/>
          <w:color w:val="000000" w:themeColor="text1"/>
        </w:rPr>
        <w:t xml:space="preserve">Zalecane metody i techniki pracy </w:t>
      </w:r>
    </w:p>
    <w:p w:rsidR="000D1264" w:rsidRPr="003C4F52" w:rsidRDefault="000D1264" w:rsidP="000D1264">
      <w:pPr>
        <w:spacing w:after="256"/>
        <w:jc w:val="both"/>
        <w:rPr>
          <w:rFonts w:ascii="Arial" w:hAnsi="Arial" w:cs="Arial"/>
        </w:rPr>
      </w:pPr>
      <w:r w:rsidRPr="003C4F52">
        <w:rPr>
          <w:rFonts w:ascii="Arial" w:hAnsi="Arial" w:cs="Arial"/>
        </w:rPr>
        <w:t xml:space="preserve">Metody podające: wykład interaktywny, prezentacja.  </w:t>
      </w:r>
    </w:p>
    <w:p w:rsidR="000D1264" w:rsidRDefault="000D1264" w:rsidP="000D1264">
      <w:pPr>
        <w:spacing w:after="327" w:line="359" w:lineRule="auto"/>
        <w:ind w:right="583"/>
        <w:jc w:val="both"/>
        <w:rPr>
          <w:rFonts w:ascii="Arial" w:hAnsi="Arial" w:cs="Arial"/>
        </w:rPr>
      </w:pPr>
      <w:r w:rsidRPr="003C4F52">
        <w:rPr>
          <w:rFonts w:ascii="Arial" w:hAnsi="Arial" w:cs="Arial"/>
        </w:rPr>
        <w:t>Metody warsztatowe: praca z wykorzystaniem komputera, tablicy interaktywnej, tabletów i smartfonów; ćwiczenia praktyczne z wybranymi aplikacjami.</w:t>
      </w:r>
    </w:p>
    <w:p w:rsidR="009C5CD7" w:rsidRDefault="00BE6875" w:rsidP="007C0716">
      <w:pPr>
        <w:spacing w:after="0" w:line="359" w:lineRule="auto"/>
        <w:ind w:right="583"/>
        <w:jc w:val="both"/>
        <w:rPr>
          <w:rFonts w:ascii="Arial" w:hAnsi="Arial" w:cs="Arial"/>
          <w:b/>
        </w:rPr>
      </w:pPr>
      <w:r>
        <w:rPr>
          <w:rFonts w:ascii="Arial" w:hAnsi="Arial" w:cs="Arial"/>
          <w:b/>
        </w:rPr>
        <w:t>Przebieg zaję</w:t>
      </w:r>
      <w:r w:rsidR="009C5CD7" w:rsidRPr="009C5CD7">
        <w:rPr>
          <w:rFonts w:ascii="Arial" w:hAnsi="Arial" w:cs="Arial"/>
          <w:b/>
        </w:rPr>
        <w:t xml:space="preserve">ć: </w:t>
      </w:r>
      <w:r w:rsidR="000D1009">
        <w:rPr>
          <w:rFonts w:ascii="Arial" w:hAnsi="Arial" w:cs="Arial"/>
          <w:b/>
        </w:rPr>
        <w:t xml:space="preserve">(3 x 3g.) </w:t>
      </w:r>
    </w:p>
    <w:p w:rsidR="00623869" w:rsidRDefault="007C0716" w:rsidP="00623869">
      <w:pPr>
        <w:spacing w:after="0" w:line="359" w:lineRule="auto"/>
        <w:ind w:right="583"/>
        <w:jc w:val="both"/>
        <w:rPr>
          <w:rFonts w:ascii="Arial" w:hAnsi="Arial" w:cs="Arial"/>
        </w:rPr>
      </w:pPr>
      <w:r w:rsidRPr="007C0716">
        <w:rPr>
          <w:rFonts w:ascii="Arial" w:hAnsi="Arial" w:cs="Arial"/>
        </w:rPr>
        <w:t xml:space="preserve">Zajęcia prowadzone są wyłącznie metodami warsztatowymi, tak, by uczestnicy w jak największym stopniu </w:t>
      </w:r>
      <w:r>
        <w:rPr>
          <w:rFonts w:ascii="Arial" w:hAnsi="Arial" w:cs="Arial"/>
        </w:rPr>
        <w:t xml:space="preserve">poznali i nabyli umiejętność korzystania z różnorodnych aplikacji, narzędzi TIK możliwych do wykorzystania w procesie uczenia się uczniów. </w:t>
      </w:r>
    </w:p>
    <w:p w:rsidR="00623869" w:rsidRDefault="00623869" w:rsidP="00623869">
      <w:pPr>
        <w:spacing w:after="0" w:line="359" w:lineRule="auto"/>
        <w:ind w:right="583"/>
        <w:jc w:val="both"/>
        <w:rPr>
          <w:rFonts w:ascii="Arial" w:hAnsi="Arial" w:cs="Arial"/>
        </w:rPr>
      </w:pPr>
      <w:r>
        <w:rPr>
          <w:rFonts w:ascii="Arial" w:hAnsi="Arial" w:cs="Arial"/>
        </w:rPr>
        <w:t>Trener inicjuje swobodną dyskusję na temat roli i funkcji</w:t>
      </w:r>
      <w:r w:rsidRPr="003C4F52">
        <w:rPr>
          <w:rFonts w:ascii="Arial" w:hAnsi="Arial" w:cs="Arial"/>
        </w:rPr>
        <w:t xml:space="preserve"> nowoczesnych technologii we wspieraniu procesu nauczania/uczenia się, w tym myślenia algorytmicznego</w:t>
      </w:r>
      <w:r>
        <w:rPr>
          <w:rFonts w:ascii="Arial" w:hAnsi="Arial" w:cs="Arial"/>
        </w:rPr>
        <w:t xml:space="preserve"> </w:t>
      </w:r>
      <w:r w:rsidRPr="003C4F52">
        <w:rPr>
          <w:rFonts w:ascii="Arial" w:hAnsi="Arial" w:cs="Arial"/>
        </w:rPr>
        <w:t xml:space="preserve">i programowania.  </w:t>
      </w:r>
      <w:r>
        <w:rPr>
          <w:rFonts w:ascii="Arial" w:hAnsi="Arial" w:cs="Arial"/>
        </w:rPr>
        <w:t xml:space="preserve">Uczestnicy dzielą się swoimi doświadczeniami. </w:t>
      </w:r>
    </w:p>
    <w:p w:rsidR="00623869" w:rsidRPr="003C4F52" w:rsidRDefault="00623869" w:rsidP="00623869">
      <w:pPr>
        <w:spacing w:after="0" w:line="359" w:lineRule="auto"/>
        <w:ind w:right="583"/>
        <w:jc w:val="both"/>
        <w:rPr>
          <w:rFonts w:ascii="Arial" w:hAnsi="Arial" w:cs="Arial"/>
        </w:rPr>
      </w:pPr>
      <w:r>
        <w:rPr>
          <w:rFonts w:ascii="Arial" w:hAnsi="Arial" w:cs="Arial"/>
        </w:rPr>
        <w:t>Trener prezentuje p</w:t>
      </w:r>
      <w:r w:rsidRPr="003C4F52">
        <w:rPr>
          <w:rFonts w:ascii="Arial" w:hAnsi="Arial" w:cs="Arial"/>
        </w:rPr>
        <w:t xml:space="preserve">oziomy integracji technologii w procesie edukacji na przykładzie modelu SAMR: </w:t>
      </w:r>
    </w:p>
    <w:p w:rsidR="00623869" w:rsidRDefault="00623869" w:rsidP="00623869">
      <w:pPr>
        <w:spacing w:line="345" w:lineRule="auto"/>
        <w:ind w:left="1090" w:right="6"/>
        <w:jc w:val="both"/>
      </w:pPr>
      <w:r w:rsidRPr="003C4F52">
        <w:rPr>
          <w:rFonts w:ascii="Arial" w:eastAsia="Segoe UI Symbol" w:hAnsi="Arial" w:cs="Arial"/>
        </w:rPr>
        <w:t></w:t>
      </w:r>
      <w:r w:rsidRPr="003C4F52">
        <w:rPr>
          <w:rFonts w:ascii="Arial" w:hAnsi="Arial" w:cs="Arial"/>
        </w:rPr>
        <w:t xml:space="preserve"> zastąpienie i rozszerzenie: zapamiętywanie, zrozumienie</w:t>
      </w:r>
      <w:r>
        <w:rPr>
          <w:rFonts w:ascii="Arial" w:hAnsi="Arial" w:cs="Arial"/>
        </w:rPr>
        <w:t xml:space="preserve"> </w:t>
      </w:r>
      <w:r w:rsidRPr="003C4F52">
        <w:rPr>
          <w:rFonts w:ascii="Arial" w:hAnsi="Arial" w:cs="Arial"/>
        </w:rPr>
        <w:t xml:space="preserve">i zastosowanie; </w:t>
      </w:r>
    </w:p>
    <w:p w:rsidR="00623869" w:rsidRDefault="00623869" w:rsidP="00623869">
      <w:pPr>
        <w:spacing w:line="345" w:lineRule="auto"/>
        <w:ind w:left="1090" w:right="6"/>
        <w:jc w:val="both"/>
        <w:rPr>
          <w:rFonts w:ascii="Arial" w:hAnsi="Arial" w:cs="Arial"/>
        </w:rPr>
      </w:pPr>
      <w:r w:rsidRPr="003C4F52">
        <w:rPr>
          <w:rFonts w:ascii="Arial" w:eastAsia="Segoe UI Symbol" w:hAnsi="Arial" w:cs="Arial"/>
        </w:rPr>
        <w:t></w:t>
      </w:r>
      <w:r w:rsidRPr="003C4F52">
        <w:rPr>
          <w:rFonts w:ascii="Arial" w:hAnsi="Arial" w:cs="Arial"/>
        </w:rPr>
        <w:t xml:space="preserve"> modyfikacja i redefinicja: analiza, ewaluacja, tworzenie nowych treści. </w:t>
      </w:r>
    </w:p>
    <w:p w:rsidR="00623869" w:rsidRPr="003C4F52" w:rsidRDefault="00623869" w:rsidP="00623869">
      <w:pPr>
        <w:spacing w:line="345" w:lineRule="auto"/>
        <w:ind w:right="6"/>
        <w:jc w:val="both"/>
        <w:rPr>
          <w:rFonts w:ascii="Arial" w:hAnsi="Arial" w:cs="Arial"/>
        </w:rPr>
      </w:pPr>
      <w:r>
        <w:rPr>
          <w:rFonts w:ascii="Arial" w:hAnsi="Arial" w:cs="Arial"/>
        </w:rPr>
        <w:t xml:space="preserve">Praca w małych zespołach – jakie działania na poszczególnych przedmiotach wpisują się w poszczególne poziomy modelu SAMR. Prezentacja efektów pracy grup. </w:t>
      </w:r>
    </w:p>
    <w:p w:rsidR="00623869" w:rsidRPr="003C4F52" w:rsidRDefault="00623869" w:rsidP="00623869">
      <w:pPr>
        <w:spacing w:after="0" w:line="397" w:lineRule="auto"/>
        <w:jc w:val="both"/>
        <w:rPr>
          <w:rFonts w:ascii="Arial" w:hAnsi="Arial" w:cs="Arial"/>
        </w:rPr>
      </w:pPr>
      <w:r>
        <w:rPr>
          <w:rFonts w:ascii="Arial" w:hAnsi="Arial" w:cs="Arial"/>
        </w:rPr>
        <w:t>Omówienie n</w:t>
      </w:r>
      <w:r w:rsidRPr="003C4F52">
        <w:rPr>
          <w:rFonts w:ascii="Arial" w:hAnsi="Arial" w:cs="Arial"/>
        </w:rPr>
        <w:t>ajnowsz</w:t>
      </w:r>
      <w:r>
        <w:rPr>
          <w:rFonts w:ascii="Arial" w:hAnsi="Arial" w:cs="Arial"/>
        </w:rPr>
        <w:t>ych trendów</w:t>
      </w:r>
      <w:r w:rsidRPr="003C4F52">
        <w:rPr>
          <w:rFonts w:ascii="Arial" w:hAnsi="Arial" w:cs="Arial"/>
        </w:rPr>
        <w:t xml:space="preserve"> dotyczące wykorzystania nowych technologii </w:t>
      </w:r>
      <w:r>
        <w:br/>
      </w:r>
      <w:r w:rsidRPr="003C4F52">
        <w:rPr>
          <w:rFonts w:ascii="Arial" w:hAnsi="Arial" w:cs="Arial"/>
        </w:rPr>
        <w:t xml:space="preserve">w edukacji (edukacja wyprzedzająca, programowanie, grywalizacja, rzeczywistość rozszerzona). </w:t>
      </w:r>
    </w:p>
    <w:p w:rsidR="00623869" w:rsidRPr="003C4F52" w:rsidRDefault="00623869" w:rsidP="00623869">
      <w:pPr>
        <w:spacing w:after="122" w:line="396" w:lineRule="auto"/>
        <w:jc w:val="both"/>
        <w:rPr>
          <w:rFonts w:ascii="Arial" w:hAnsi="Arial" w:cs="Arial"/>
        </w:rPr>
      </w:pPr>
      <w:r>
        <w:rPr>
          <w:rFonts w:ascii="Arial" w:hAnsi="Arial" w:cs="Arial"/>
        </w:rPr>
        <w:lastRenderedPageBreak/>
        <w:t>Omówienie i prezentacja przykładów dobrych praktyk w zakresie m</w:t>
      </w:r>
      <w:r w:rsidRPr="003C4F52">
        <w:rPr>
          <w:rFonts w:ascii="Arial" w:hAnsi="Arial" w:cs="Arial"/>
        </w:rPr>
        <w:t xml:space="preserve">etod </w:t>
      </w:r>
      <w:r>
        <w:rPr>
          <w:rFonts w:ascii="Arial" w:hAnsi="Arial" w:cs="Arial"/>
        </w:rPr>
        <w:t xml:space="preserve">nauczania </w:t>
      </w:r>
      <w:r w:rsidR="00D512F4">
        <w:rPr>
          <w:rFonts w:ascii="Arial" w:hAnsi="Arial" w:cs="Arial"/>
        </w:rPr>
        <w:br/>
      </w:r>
      <w:r>
        <w:rPr>
          <w:rFonts w:ascii="Arial" w:hAnsi="Arial" w:cs="Arial"/>
        </w:rPr>
        <w:t>i oceniania wspomaganych</w:t>
      </w:r>
      <w:r w:rsidRPr="003C4F52">
        <w:rPr>
          <w:rFonts w:ascii="Arial" w:hAnsi="Arial" w:cs="Arial"/>
        </w:rPr>
        <w:t xml:space="preserve"> nowymi technologiami (WebQuest, odwrócona lekcja, e-portfolio, ocenianie kształtujące). </w:t>
      </w:r>
    </w:p>
    <w:p w:rsidR="00623869" w:rsidRPr="003C4F52" w:rsidRDefault="00623869" w:rsidP="00623869">
      <w:pPr>
        <w:spacing w:after="252"/>
        <w:ind w:left="11"/>
        <w:jc w:val="both"/>
        <w:rPr>
          <w:rFonts w:ascii="Arial" w:hAnsi="Arial" w:cs="Arial"/>
        </w:rPr>
      </w:pPr>
      <w:r>
        <w:rPr>
          <w:rFonts w:ascii="Arial" w:hAnsi="Arial" w:cs="Arial"/>
        </w:rPr>
        <w:t>Ćwiczenia praktyczne – poznanie i w</w:t>
      </w:r>
      <w:r w:rsidRPr="003C4F52">
        <w:rPr>
          <w:rFonts w:ascii="Arial" w:hAnsi="Arial" w:cs="Arial"/>
        </w:rPr>
        <w:t xml:space="preserve">ykorzystywanie nowoczesnych technologii w procesie nauczania/uczenia się – narzędzia na III etapie edukacyjnym: </w:t>
      </w:r>
    </w:p>
    <w:p w:rsidR="00623869" w:rsidRPr="003C4F52" w:rsidRDefault="00623869" w:rsidP="00623869">
      <w:pPr>
        <w:numPr>
          <w:ilvl w:val="1"/>
          <w:numId w:val="53"/>
        </w:numPr>
        <w:spacing w:after="37" w:line="361" w:lineRule="auto"/>
        <w:ind w:hanging="360"/>
        <w:jc w:val="both"/>
        <w:rPr>
          <w:rFonts w:ascii="Arial" w:hAnsi="Arial" w:cs="Arial"/>
        </w:rPr>
      </w:pPr>
      <w:r w:rsidRPr="003C4F52">
        <w:rPr>
          <w:rFonts w:ascii="Arial" w:hAnsi="Arial" w:cs="Arial"/>
        </w:rPr>
        <w:t xml:space="preserve">powtarzanie i utrwalanie wiedzy, np. LearningApps, Quizizz, Quizlet, JigsawPlanet, mCourses, mLibro, Quizy, Quizalize, Nearpod. </w:t>
      </w:r>
    </w:p>
    <w:p w:rsidR="00623869" w:rsidRPr="003C4F52" w:rsidRDefault="00623869" w:rsidP="00623869">
      <w:pPr>
        <w:numPr>
          <w:ilvl w:val="1"/>
          <w:numId w:val="53"/>
        </w:numPr>
        <w:spacing w:after="23" w:line="361" w:lineRule="auto"/>
        <w:ind w:hanging="360"/>
        <w:jc w:val="both"/>
        <w:rPr>
          <w:rFonts w:ascii="Arial" w:hAnsi="Arial" w:cs="Arial"/>
        </w:rPr>
      </w:pPr>
      <w:r w:rsidRPr="003C4F52">
        <w:rPr>
          <w:rFonts w:ascii="Arial" w:hAnsi="Arial" w:cs="Arial"/>
        </w:rPr>
        <w:t>wspomaganie krytycznego myślenia, kreatywności</w:t>
      </w:r>
      <w:r>
        <w:rPr>
          <w:rFonts w:ascii="Arial" w:hAnsi="Arial" w:cs="Arial"/>
        </w:rPr>
        <w:t xml:space="preserve"> </w:t>
      </w:r>
      <w:r w:rsidRPr="003C4F52">
        <w:rPr>
          <w:rFonts w:ascii="Arial" w:hAnsi="Arial" w:cs="Arial"/>
        </w:rPr>
        <w:t xml:space="preserve">i innowacyjności, np. PowToon, ToonDoo, Voki, Movie Maker, Gimp, Strut, Piktochart, Text2MindMap, Picture2Life, WriteComics, Visme, Easel.ly. </w:t>
      </w:r>
    </w:p>
    <w:p w:rsidR="00623869" w:rsidRPr="003C4F52" w:rsidRDefault="00623869" w:rsidP="00623869">
      <w:pPr>
        <w:numPr>
          <w:ilvl w:val="1"/>
          <w:numId w:val="53"/>
        </w:numPr>
        <w:spacing w:after="91" w:line="265" w:lineRule="auto"/>
        <w:ind w:hanging="360"/>
        <w:jc w:val="both"/>
        <w:rPr>
          <w:rFonts w:ascii="Arial" w:hAnsi="Arial" w:cs="Arial"/>
        </w:rPr>
      </w:pPr>
      <w:r w:rsidRPr="003C4F52">
        <w:rPr>
          <w:rFonts w:ascii="Arial" w:hAnsi="Arial" w:cs="Arial"/>
        </w:rPr>
        <w:t xml:space="preserve">rozwijanie zainteresowań, np. Padlet, Pinterest, WebcamToy, Flipagram, Picturetrail, Tuntastic. </w:t>
      </w:r>
    </w:p>
    <w:p w:rsidR="00623869" w:rsidRPr="003C4F52" w:rsidRDefault="00623869" w:rsidP="00623869">
      <w:pPr>
        <w:numPr>
          <w:ilvl w:val="1"/>
          <w:numId w:val="53"/>
        </w:numPr>
        <w:spacing w:after="18" w:line="361" w:lineRule="auto"/>
        <w:ind w:hanging="360"/>
        <w:jc w:val="both"/>
        <w:rPr>
          <w:rFonts w:ascii="Arial" w:hAnsi="Arial" w:cs="Arial"/>
        </w:rPr>
      </w:pPr>
      <w:r w:rsidRPr="003C4F52">
        <w:rPr>
          <w:rFonts w:ascii="Arial" w:hAnsi="Arial" w:cs="Arial"/>
        </w:rPr>
        <w:t xml:space="preserve">gromadzenie i udostępnianie zasobów, integracja wiedzy, np. Pinterest, Blendspace, Bitly, Save to Google, BagTheWeb, LiveBinders, Mentormob. </w:t>
      </w:r>
    </w:p>
    <w:p w:rsidR="00623869" w:rsidRPr="003C4F52" w:rsidRDefault="00623869" w:rsidP="00623869">
      <w:pPr>
        <w:numPr>
          <w:ilvl w:val="1"/>
          <w:numId w:val="53"/>
        </w:numPr>
        <w:spacing w:after="224" w:line="265" w:lineRule="auto"/>
        <w:ind w:hanging="360"/>
        <w:jc w:val="both"/>
        <w:rPr>
          <w:rFonts w:ascii="Arial" w:hAnsi="Arial" w:cs="Arial"/>
        </w:rPr>
      </w:pPr>
      <w:r w:rsidRPr="003C4F52">
        <w:rPr>
          <w:rFonts w:ascii="Arial" w:hAnsi="Arial" w:cs="Arial"/>
        </w:rPr>
        <w:t xml:space="preserve">kodowanie, programowanie, np. Scratch+Arduino, AppInventor, Eclipse, Python, Geogebra. </w:t>
      </w:r>
    </w:p>
    <w:p w:rsidR="00623869" w:rsidRPr="003C4F52" w:rsidRDefault="00623869" w:rsidP="00623869">
      <w:pPr>
        <w:spacing w:after="0" w:line="395" w:lineRule="auto"/>
        <w:jc w:val="both"/>
        <w:rPr>
          <w:rFonts w:ascii="Arial" w:hAnsi="Arial" w:cs="Arial"/>
        </w:rPr>
      </w:pPr>
      <w:r w:rsidRPr="003C4F52">
        <w:rPr>
          <w:rFonts w:ascii="Arial" w:hAnsi="Arial" w:cs="Arial"/>
        </w:rPr>
        <w:t xml:space="preserve">Aplikacje na urządzenia mobilne w pracy nauczyciela i ucznia szkoły ponadpodstawowej: wady i zalety, uwarunkowania techniczne ich pozyskiwania, mobilne kolekcje, udostępnianie treści w chmurze. </w:t>
      </w:r>
    </w:p>
    <w:p w:rsidR="00623869" w:rsidRPr="003C4F52" w:rsidRDefault="00623869" w:rsidP="00623869">
      <w:pPr>
        <w:spacing w:after="208" w:line="265" w:lineRule="auto"/>
        <w:jc w:val="both"/>
        <w:rPr>
          <w:rFonts w:ascii="Arial" w:hAnsi="Arial" w:cs="Arial"/>
        </w:rPr>
      </w:pPr>
      <w:r w:rsidRPr="003C4F52">
        <w:rPr>
          <w:rFonts w:ascii="Arial" w:hAnsi="Arial" w:cs="Arial"/>
        </w:rPr>
        <w:t xml:space="preserve">Zasoby internetu wspomagające proces nauczania/uczenia się na III etapie edukacyjnym: </w:t>
      </w:r>
    </w:p>
    <w:p w:rsidR="00623869" w:rsidRPr="003C4F52" w:rsidRDefault="00623869" w:rsidP="00623869">
      <w:pPr>
        <w:numPr>
          <w:ilvl w:val="1"/>
          <w:numId w:val="53"/>
        </w:numPr>
        <w:spacing w:after="15" w:line="361" w:lineRule="auto"/>
        <w:ind w:hanging="360"/>
        <w:jc w:val="both"/>
        <w:rPr>
          <w:rFonts w:ascii="Arial" w:hAnsi="Arial" w:cs="Arial"/>
        </w:rPr>
      </w:pPr>
      <w:r w:rsidRPr="003C4F52">
        <w:rPr>
          <w:rFonts w:ascii="Arial" w:hAnsi="Arial" w:cs="Arial"/>
        </w:rPr>
        <w:t xml:space="preserve">platformy edukacyjne, np. Scholaris, E-podręczniki, KhanAkademy, Mistrzowie Kodowania, Godzina Kodowania, Minstructor;  </w:t>
      </w:r>
    </w:p>
    <w:p w:rsidR="00623869" w:rsidRPr="009C5CD7" w:rsidRDefault="00623869" w:rsidP="00623869">
      <w:pPr>
        <w:numPr>
          <w:ilvl w:val="1"/>
          <w:numId w:val="53"/>
        </w:numPr>
        <w:spacing w:after="147" w:line="387" w:lineRule="auto"/>
        <w:ind w:right="442" w:hanging="360"/>
        <w:jc w:val="both"/>
        <w:rPr>
          <w:rFonts w:ascii="Arial" w:hAnsi="Arial" w:cs="Arial"/>
        </w:rPr>
      </w:pPr>
      <w:r w:rsidRPr="009C5CD7">
        <w:rPr>
          <w:rFonts w:ascii="Arial" w:hAnsi="Arial" w:cs="Arial"/>
        </w:rPr>
        <w:t xml:space="preserve">portale edukacyjne/blogi, np. superbelfrzy.edu.pl, edunews.pl, Teatroteka Szkolna, Ninateka, </w:t>
      </w:r>
      <w:hyperlink r:id="rId159">
        <w:r w:rsidRPr="009C5CD7">
          <w:rPr>
            <w:rFonts w:ascii="Arial" w:hAnsi="Arial" w:cs="Arial"/>
            <w:u w:val="single" w:color="000000"/>
          </w:rPr>
          <w:t>www.lekcjejezykapolskiego.com</w:t>
        </w:r>
      </w:hyperlink>
      <w:hyperlink r:id="rId160">
        <w:r w:rsidRPr="009C5CD7">
          <w:rPr>
            <w:rFonts w:ascii="Arial" w:hAnsi="Arial" w:cs="Arial"/>
          </w:rPr>
          <w:t>,</w:t>
        </w:r>
      </w:hyperlink>
      <w:hyperlink r:id="rId161"/>
      <w:hyperlink r:id="rId162">
        <w:r w:rsidRPr="009C5CD7">
          <w:rPr>
            <w:rFonts w:ascii="Arial" w:hAnsi="Arial" w:cs="Arial"/>
            <w:u w:val="single" w:color="000000"/>
          </w:rPr>
          <w:t>www.mojepodrozeliterackie.blogspot.com</w:t>
        </w:r>
      </w:hyperlink>
      <w:hyperlink r:id="rId163">
        <w:r w:rsidRPr="009C5CD7">
          <w:rPr>
            <w:rFonts w:ascii="Arial" w:hAnsi="Arial" w:cs="Arial"/>
          </w:rPr>
          <w:t>,</w:t>
        </w:r>
      </w:hyperlink>
      <w:hyperlink r:id="rId164"/>
      <w:hyperlink r:id="rId165">
        <w:r w:rsidRPr="009C5CD7">
          <w:rPr>
            <w:rFonts w:ascii="Arial" w:hAnsi="Arial" w:cs="Arial"/>
            <w:u w:val="single" w:color="000000"/>
          </w:rPr>
          <w:t>www.laboratoriumjezykowe.com</w:t>
        </w:r>
      </w:hyperlink>
      <w:hyperlink r:id="rId166">
        <w:r w:rsidRPr="009C5CD7">
          <w:rPr>
            <w:rFonts w:ascii="Arial" w:hAnsi="Arial" w:cs="Arial"/>
          </w:rPr>
          <w:t>,</w:t>
        </w:r>
      </w:hyperlink>
      <w:hyperlink r:id="rId167">
        <w:r w:rsidRPr="009C5CD7">
          <w:rPr>
            <w:rFonts w:ascii="Arial" w:hAnsi="Arial" w:cs="Arial"/>
            <w:u w:val="single" w:color="000000"/>
          </w:rPr>
          <w:t>www.paninformatyk.com.pl</w:t>
        </w:r>
      </w:hyperlink>
      <w:hyperlink r:id="rId168"/>
      <w:r w:rsidRPr="009C5CD7">
        <w:rPr>
          <w:rFonts w:ascii="Arial" w:hAnsi="Arial" w:cs="Arial"/>
        </w:rPr>
        <w:t xml:space="preserve">, </w:t>
      </w:r>
      <w:hyperlink r:id="rId169">
        <w:r w:rsidRPr="009C5CD7">
          <w:rPr>
            <w:rFonts w:ascii="Arial" w:hAnsi="Arial" w:cs="Arial"/>
            <w:u w:val="single" w:color="000000"/>
          </w:rPr>
          <w:t>www.szkolainaczej.blogspot.com</w:t>
        </w:r>
      </w:hyperlink>
      <w:hyperlink r:id="rId170">
        <w:r w:rsidRPr="009C5CD7">
          <w:rPr>
            <w:rFonts w:ascii="Arial" w:hAnsi="Arial" w:cs="Arial"/>
          </w:rPr>
          <w:t>,</w:t>
        </w:r>
      </w:hyperlink>
      <w:hyperlink r:id="rId171"/>
      <w:hyperlink r:id="rId172">
        <w:r w:rsidRPr="009C5CD7">
          <w:rPr>
            <w:rFonts w:ascii="Arial" w:hAnsi="Arial" w:cs="Arial"/>
            <w:u w:val="single" w:color="000000"/>
          </w:rPr>
          <w:t>www.edukacjazpasja.pl</w:t>
        </w:r>
      </w:hyperlink>
      <w:hyperlink r:id="rId173">
        <w:r w:rsidRPr="009C5CD7">
          <w:rPr>
            <w:rFonts w:ascii="Arial" w:hAnsi="Arial" w:cs="Arial"/>
          </w:rPr>
          <w:t>,</w:t>
        </w:r>
      </w:hyperlink>
      <w:r>
        <w:t xml:space="preserve"> </w:t>
      </w:r>
      <w:hyperlink r:id="rId174">
        <w:r w:rsidRPr="009C5CD7">
          <w:rPr>
            <w:rFonts w:ascii="Arial" w:hAnsi="Arial" w:cs="Arial"/>
            <w:u w:val="single" w:color="000000"/>
          </w:rPr>
          <w:t>www.neuroteaching.blogspot.com</w:t>
        </w:r>
      </w:hyperlink>
      <w:hyperlink r:id="rId175">
        <w:r w:rsidRPr="009C5CD7">
          <w:rPr>
            <w:rFonts w:ascii="Arial" w:hAnsi="Arial" w:cs="Arial"/>
          </w:rPr>
          <w:t>,</w:t>
        </w:r>
      </w:hyperlink>
      <w:hyperlink r:id="rId176"/>
      <w:hyperlink r:id="rId177">
        <w:r w:rsidRPr="009C5CD7">
          <w:rPr>
            <w:rFonts w:ascii="Arial" w:hAnsi="Arial" w:cs="Arial"/>
            <w:u w:val="single" w:color="000000"/>
          </w:rPr>
          <w:t>www.eukacyjneinspiracje.blogspot.com</w:t>
        </w:r>
      </w:hyperlink>
      <w:hyperlink r:id="rId178">
        <w:r w:rsidRPr="009C5CD7">
          <w:rPr>
            <w:rFonts w:ascii="Arial" w:hAnsi="Arial" w:cs="Arial"/>
          </w:rPr>
          <w:t>,</w:t>
        </w:r>
      </w:hyperlink>
      <w:hyperlink r:id="rId179"/>
      <w:hyperlink r:id="rId180">
        <w:r w:rsidRPr="009C5CD7">
          <w:rPr>
            <w:rFonts w:ascii="Arial" w:hAnsi="Arial" w:cs="Arial"/>
            <w:u w:val="single" w:color="000000"/>
          </w:rPr>
          <w:t>www.zakreconybelfer.blogspot.com</w:t>
        </w:r>
      </w:hyperlink>
      <w:hyperlink r:id="rId181">
        <w:r w:rsidRPr="009C5CD7">
          <w:rPr>
            <w:rFonts w:ascii="Arial" w:hAnsi="Arial" w:cs="Arial"/>
          </w:rPr>
          <w:t>,</w:t>
        </w:r>
      </w:hyperlink>
      <w:hyperlink r:id="rId182">
        <w:r w:rsidRPr="009C5CD7">
          <w:rPr>
            <w:rFonts w:ascii="Arial" w:hAnsi="Arial" w:cs="Arial"/>
            <w:u w:val="single" w:color="000000"/>
          </w:rPr>
          <w:t>www.edukacyjnytik.jimdo.com</w:t>
        </w:r>
      </w:hyperlink>
      <w:hyperlink r:id="rId183">
        <w:r w:rsidRPr="009C5CD7">
          <w:rPr>
            <w:rFonts w:ascii="Arial" w:hAnsi="Arial" w:cs="Arial"/>
          </w:rPr>
          <w:t>,</w:t>
        </w:r>
      </w:hyperlink>
      <w:hyperlink r:id="rId184"/>
      <w:hyperlink r:id="rId185">
        <w:r w:rsidRPr="009C5CD7">
          <w:rPr>
            <w:rFonts w:ascii="Arial" w:hAnsi="Arial" w:cs="Arial"/>
            <w:u w:val="single" w:color="000000"/>
          </w:rPr>
          <w:t>www.narzedziaetwinning.blogspot.com</w:t>
        </w:r>
      </w:hyperlink>
      <w:hyperlink r:id="rId186">
        <w:r w:rsidRPr="009C5CD7">
          <w:rPr>
            <w:rFonts w:ascii="Arial" w:hAnsi="Arial" w:cs="Arial"/>
          </w:rPr>
          <w:t>,</w:t>
        </w:r>
      </w:hyperlink>
      <w:hyperlink r:id="rId187"/>
      <w:hyperlink r:id="rId188">
        <w:r w:rsidRPr="009C5CD7">
          <w:rPr>
            <w:rFonts w:ascii="Arial" w:hAnsi="Arial" w:cs="Arial"/>
            <w:u w:val="single" w:color="000000"/>
          </w:rPr>
          <w:t>www.webquest.pl</w:t>
        </w:r>
      </w:hyperlink>
      <w:hyperlink r:id="rId189">
        <w:r w:rsidRPr="009C5CD7">
          <w:rPr>
            <w:rFonts w:ascii="Arial" w:hAnsi="Arial" w:cs="Arial"/>
          </w:rPr>
          <w:t>.</w:t>
        </w:r>
      </w:hyperlink>
    </w:p>
    <w:p w:rsidR="00623869" w:rsidRPr="003C4F52" w:rsidRDefault="00623869" w:rsidP="00D512F4">
      <w:pPr>
        <w:spacing w:after="241" w:line="265" w:lineRule="auto"/>
        <w:jc w:val="both"/>
        <w:rPr>
          <w:rFonts w:ascii="Arial" w:hAnsi="Arial" w:cs="Arial"/>
        </w:rPr>
      </w:pPr>
      <w:r w:rsidRPr="003C4F52">
        <w:rPr>
          <w:rFonts w:ascii="Arial" w:hAnsi="Arial" w:cs="Arial"/>
        </w:rPr>
        <w:lastRenderedPageBreak/>
        <w:t>Informacja i jej źródła w procesie uczenia się/nauczania ucznia szkoły ponadpodstawowej: źródła informacji elektronicznej;</w:t>
      </w:r>
      <w:r>
        <w:rPr>
          <w:rFonts w:ascii="Arial" w:hAnsi="Arial" w:cs="Arial"/>
        </w:rPr>
        <w:t xml:space="preserve"> </w:t>
      </w:r>
      <w:r w:rsidRPr="003C4F52">
        <w:rPr>
          <w:rFonts w:ascii="Arial" w:hAnsi="Arial" w:cs="Arial"/>
        </w:rPr>
        <w:t>metody wyszukiwania;</w:t>
      </w:r>
      <w:r w:rsidR="00D512F4">
        <w:rPr>
          <w:rFonts w:ascii="Arial" w:hAnsi="Arial" w:cs="Arial"/>
        </w:rPr>
        <w:t xml:space="preserve"> </w:t>
      </w:r>
      <w:r w:rsidRPr="003C4F52">
        <w:rPr>
          <w:rFonts w:ascii="Arial" w:hAnsi="Arial" w:cs="Arial"/>
        </w:rPr>
        <w:t>gromadzenie, selekcja, rozpowszechnianie i przetwarzanie informacji; krytyczna ocena informacji;</w:t>
      </w:r>
      <w:r w:rsidR="00D512F4">
        <w:rPr>
          <w:rFonts w:ascii="Arial" w:hAnsi="Arial" w:cs="Arial"/>
        </w:rPr>
        <w:t xml:space="preserve"> </w:t>
      </w:r>
      <w:r w:rsidRPr="003C4F52">
        <w:rPr>
          <w:rFonts w:ascii="Arial" w:hAnsi="Arial" w:cs="Arial"/>
        </w:rPr>
        <w:t xml:space="preserve">normy etyczne </w:t>
      </w:r>
      <w:r w:rsidR="00D512F4">
        <w:rPr>
          <w:rFonts w:ascii="Arial" w:hAnsi="Arial" w:cs="Arial"/>
        </w:rPr>
        <w:br/>
      </w:r>
      <w:r w:rsidRPr="003C4F52">
        <w:rPr>
          <w:rFonts w:ascii="Arial" w:hAnsi="Arial" w:cs="Arial"/>
        </w:rPr>
        <w:t xml:space="preserve">w korzystaniu ze źródeł i posługiwaniu się informacją. </w:t>
      </w:r>
    </w:p>
    <w:p w:rsidR="00623869" w:rsidRPr="003C4F52" w:rsidRDefault="00623869" w:rsidP="00623869">
      <w:pPr>
        <w:spacing w:after="178" w:line="361" w:lineRule="auto"/>
        <w:jc w:val="both"/>
        <w:rPr>
          <w:rFonts w:ascii="Arial" w:hAnsi="Arial" w:cs="Arial"/>
        </w:rPr>
      </w:pPr>
      <w:r>
        <w:rPr>
          <w:rFonts w:ascii="Arial" w:hAnsi="Arial" w:cs="Arial"/>
        </w:rPr>
        <w:t>Możliwości w</w:t>
      </w:r>
      <w:r w:rsidRPr="003C4F52">
        <w:rPr>
          <w:rFonts w:ascii="Arial" w:hAnsi="Arial" w:cs="Arial"/>
        </w:rPr>
        <w:t xml:space="preserve">ykorzystanie narzędzi TIK w indywidualizacji nauczania oraz w procesie uczenia się osoby o specjalnych potrzebach edukacyjnych: osłabiona zdolność rozumienia omawianych problemów;  słaba koncentracja; zaburzenia percepcji słuchowej i wzrokowej; nieumiejętność selekcjonowania informacji;  problemy z motoryka małą (dysgrafia); trudność z nauką w dużej grupie. </w:t>
      </w:r>
    </w:p>
    <w:p w:rsidR="007C0716" w:rsidRPr="009C5CD7" w:rsidRDefault="007C0716" w:rsidP="007C0716">
      <w:pPr>
        <w:spacing w:after="0" w:line="359" w:lineRule="auto"/>
        <w:ind w:right="583"/>
        <w:jc w:val="both"/>
        <w:rPr>
          <w:rFonts w:ascii="Arial" w:hAnsi="Arial" w:cs="Arial"/>
          <w:b/>
        </w:rPr>
      </w:pPr>
    </w:p>
    <w:p w:rsidR="000D1264" w:rsidRPr="009C5CD7" w:rsidRDefault="000D1264" w:rsidP="000D1264">
      <w:pPr>
        <w:pStyle w:val="Nagwek2"/>
        <w:ind w:left="-5"/>
        <w:jc w:val="both"/>
        <w:rPr>
          <w:rFonts w:ascii="Arial" w:hAnsi="Arial" w:cs="Arial"/>
          <w:color w:val="000000" w:themeColor="text1"/>
          <w:sz w:val="22"/>
        </w:rPr>
      </w:pPr>
      <w:r w:rsidRPr="00041540">
        <w:rPr>
          <w:rFonts w:ascii="Arial" w:hAnsi="Arial" w:cs="Arial"/>
          <w:color w:val="000000" w:themeColor="text1"/>
          <w:sz w:val="22"/>
        </w:rPr>
        <w:t>Moduł VI. Współpraca i komunikacja z wykorzystaniem TIK</w:t>
      </w:r>
      <w:r w:rsidRPr="009C5CD7">
        <w:rPr>
          <w:rFonts w:ascii="Arial" w:hAnsi="Arial" w:cs="Arial"/>
          <w:color w:val="000000" w:themeColor="text1"/>
          <w:sz w:val="22"/>
        </w:rPr>
        <w:t xml:space="preserve"> </w:t>
      </w:r>
    </w:p>
    <w:p w:rsidR="000D1264" w:rsidRPr="003C4F52" w:rsidRDefault="000D1264" w:rsidP="000D1264">
      <w:pPr>
        <w:pStyle w:val="Nagwek3"/>
        <w:spacing w:after="230"/>
        <w:ind w:left="-5"/>
        <w:jc w:val="both"/>
        <w:rPr>
          <w:rFonts w:ascii="Arial" w:hAnsi="Arial" w:cs="Arial"/>
        </w:rPr>
      </w:pPr>
      <w:r w:rsidRPr="009C5CD7">
        <w:rPr>
          <w:rFonts w:ascii="Arial" w:hAnsi="Arial" w:cs="Arial"/>
          <w:color w:val="000000" w:themeColor="text1"/>
        </w:rPr>
        <w:t>Cele operacyjne</w:t>
      </w:r>
      <w:r w:rsidRPr="003C4F52">
        <w:rPr>
          <w:rFonts w:ascii="Arial" w:hAnsi="Arial" w:cs="Arial"/>
        </w:rPr>
        <w:t xml:space="preserve"> </w:t>
      </w:r>
    </w:p>
    <w:p w:rsidR="000D1264" w:rsidRPr="003C4F52" w:rsidRDefault="000D1264" w:rsidP="000D1264">
      <w:pPr>
        <w:spacing w:after="284"/>
        <w:jc w:val="both"/>
        <w:rPr>
          <w:rFonts w:ascii="Arial" w:hAnsi="Arial" w:cs="Arial"/>
        </w:rPr>
      </w:pPr>
      <w:r w:rsidRPr="003C4F52">
        <w:rPr>
          <w:rFonts w:ascii="Arial" w:hAnsi="Arial" w:cs="Arial"/>
        </w:rPr>
        <w:t xml:space="preserve">Uczestnik szkolenia: </w:t>
      </w:r>
    </w:p>
    <w:p w:rsidR="005151C9" w:rsidRDefault="000D1264" w:rsidP="000D1264">
      <w:pPr>
        <w:numPr>
          <w:ilvl w:val="0"/>
          <w:numId w:val="55"/>
        </w:numPr>
        <w:spacing w:after="57" w:line="359" w:lineRule="auto"/>
        <w:ind w:left="730" w:hanging="360"/>
        <w:jc w:val="both"/>
        <w:rPr>
          <w:rFonts w:ascii="Arial" w:hAnsi="Arial" w:cs="Arial"/>
        </w:rPr>
      </w:pPr>
      <w:r w:rsidRPr="005151C9">
        <w:rPr>
          <w:rFonts w:ascii="Arial" w:hAnsi="Arial" w:cs="Arial"/>
        </w:rPr>
        <w:t>określa warunki efektywnej współpracy i komunikacji z wykorzystaniem nowych technologii;</w:t>
      </w:r>
    </w:p>
    <w:p w:rsidR="000D1264" w:rsidRPr="005151C9" w:rsidRDefault="000D1264" w:rsidP="000D1264">
      <w:pPr>
        <w:numPr>
          <w:ilvl w:val="0"/>
          <w:numId w:val="55"/>
        </w:numPr>
        <w:spacing w:after="57" w:line="359" w:lineRule="auto"/>
        <w:ind w:left="730" w:hanging="360"/>
        <w:jc w:val="both"/>
        <w:rPr>
          <w:rFonts w:ascii="Arial" w:hAnsi="Arial" w:cs="Arial"/>
        </w:rPr>
      </w:pPr>
      <w:r w:rsidRPr="005151C9">
        <w:rPr>
          <w:rFonts w:ascii="Arial" w:hAnsi="Arial" w:cs="Arial"/>
        </w:rPr>
        <w:t xml:space="preserve">identyfikuje sytuacje edukacyjne zakładające współpracę i wymianę informacji </w:t>
      </w:r>
      <w:r w:rsidR="00FE2381" w:rsidRPr="005151C9">
        <w:rPr>
          <w:rFonts w:ascii="Arial" w:hAnsi="Arial" w:cs="Arial"/>
        </w:rPr>
        <w:br/>
      </w:r>
      <w:r w:rsidRPr="005151C9">
        <w:rPr>
          <w:rFonts w:ascii="Arial" w:hAnsi="Arial" w:cs="Arial"/>
        </w:rPr>
        <w:t>z wykorzystaniem TIK w szkole ponadpodstawowej;</w:t>
      </w:r>
    </w:p>
    <w:p w:rsidR="000D1264" w:rsidRPr="003C4F52" w:rsidRDefault="000D1264" w:rsidP="005751F0">
      <w:pPr>
        <w:numPr>
          <w:ilvl w:val="0"/>
          <w:numId w:val="55"/>
        </w:numPr>
        <w:spacing w:after="122" w:line="265" w:lineRule="auto"/>
        <w:ind w:hanging="360"/>
        <w:jc w:val="both"/>
        <w:rPr>
          <w:rFonts w:ascii="Arial" w:hAnsi="Arial" w:cs="Arial"/>
        </w:rPr>
      </w:pPr>
      <w:r w:rsidRPr="003C4F52">
        <w:rPr>
          <w:rFonts w:ascii="Arial" w:hAnsi="Arial" w:cs="Arial"/>
        </w:rPr>
        <w:t>wskazuje wybrane narzędzia TIK wspomagające komunikację i współpracę online uczniów i nauczycieli;</w:t>
      </w:r>
    </w:p>
    <w:p w:rsidR="000D1264" w:rsidRPr="003C4F52" w:rsidRDefault="000D1264" w:rsidP="005751F0">
      <w:pPr>
        <w:numPr>
          <w:ilvl w:val="0"/>
          <w:numId w:val="55"/>
        </w:numPr>
        <w:spacing w:after="262" w:line="396" w:lineRule="auto"/>
        <w:ind w:hanging="360"/>
        <w:jc w:val="both"/>
        <w:rPr>
          <w:rFonts w:ascii="Arial" w:hAnsi="Arial" w:cs="Arial"/>
        </w:rPr>
      </w:pPr>
      <w:r w:rsidRPr="003C4F52">
        <w:rPr>
          <w:rFonts w:ascii="Arial" w:hAnsi="Arial" w:cs="Arial"/>
        </w:rPr>
        <w:t>stosuje wybrane narzędzia TIK do współpracy i komunikacji przy realizacji zadań jako osoba wspomagająca szkołę w procesie kształtowania kompetencji informatycznych uczniów.</w:t>
      </w:r>
    </w:p>
    <w:p w:rsidR="000D1264" w:rsidRPr="009C5CD7" w:rsidRDefault="000D1264" w:rsidP="000D1264">
      <w:pPr>
        <w:pStyle w:val="Nagwek3"/>
        <w:spacing w:after="286"/>
        <w:ind w:left="-5"/>
        <w:jc w:val="both"/>
        <w:rPr>
          <w:rFonts w:ascii="Arial" w:hAnsi="Arial" w:cs="Arial"/>
          <w:color w:val="000000" w:themeColor="text1"/>
        </w:rPr>
      </w:pPr>
      <w:r w:rsidRPr="009C5CD7">
        <w:rPr>
          <w:rFonts w:ascii="Arial" w:hAnsi="Arial" w:cs="Arial"/>
          <w:color w:val="000000" w:themeColor="text1"/>
        </w:rPr>
        <w:t xml:space="preserve">Szczegółowe treści </w:t>
      </w:r>
    </w:p>
    <w:p w:rsidR="000D1264" w:rsidRPr="003C4F52" w:rsidRDefault="000D1264" w:rsidP="005751F0">
      <w:pPr>
        <w:numPr>
          <w:ilvl w:val="0"/>
          <w:numId w:val="56"/>
        </w:numPr>
        <w:spacing w:after="242" w:line="265" w:lineRule="auto"/>
        <w:ind w:hanging="360"/>
        <w:jc w:val="both"/>
        <w:rPr>
          <w:rFonts w:ascii="Arial" w:hAnsi="Arial" w:cs="Arial"/>
        </w:rPr>
      </w:pPr>
      <w:r w:rsidRPr="003C4F52">
        <w:rPr>
          <w:rFonts w:ascii="Arial" w:hAnsi="Arial" w:cs="Arial"/>
        </w:rPr>
        <w:t xml:space="preserve">Czynniki warunkujące efektywną współpracę i komunikację z wykorzystaniem nowych technologii: </w:t>
      </w:r>
    </w:p>
    <w:p w:rsidR="000D1264" w:rsidRPr="003C4F52" w:rsidRDefault="000D1264" w:rsidP="005751F0">
      <w:pPr>
        <w:numPr>
          <w:ilvl w:val="2"/>
          <w:numId w:val="57"/>
        </w:numPr>
        <w:spacing w:after="122" w:line="265" w:lineRule="auto"/>
        <w:ind w:hanging="180"/>
        <w:jc w:val="both"/>
        <w:rPr>
          <w:rFonts w:ascii="Arial" w:hAnsi="Arial" w:cs="Arial"/>
        </w:rPr>
      </w:pPr>
      <w:r w:rsidRPr="003C4F52">
        <w:rPr>
          <w:rFonts w:ascii="Arial" w:hAnsi="Arial" w:cs="Arial"/>
        </w:rPr>
        <w:t xml:space="preserve">wybór narzędzi do pracy grupowej; </w:t>
      </w:r>
    </w:p>
    <w:p w:rsidR="000D1264" w:rsidRPr="003C4F52" w:rsidRDefault="000D1264" w:rsidP="005751F0">
      <w:pPr>
        <w:numPr>
          <w:ilvl w:val="2"/>
          <w:numId w:val="57"/>
        </w:numPr>
        <w:spacing w:after="122" w:line="265" w:lineRule="auto"/>
        <w:ind w:hanging="180"/>
        <w:jc w:val="both"/>
        <w:rPr>
          <w:rFonts w:ascii="Arial" w:hAnsi="Arial" w:cs="Arial"/>
        </w:rPr>
      </w:pPr>
      <w:r w:rsidRPr="003C4F52">
        <w:rPr>
          <w:rFonts w:ascii="Arial" w:hAnsi="Arial" w:cs="Arial"/>
        </w:rPr>
        <w:t xml:space="preserve">wybór zadania; </w:t>
      </w:r>
    </w:p>
    <w:p w:rsidR="000D1264" w:rsidRPr="003C4F52" w:rsidRDefault="000D1264" w:rsidP="005751F0">
      <w:pPr>
        <w:numPr>
          <w:ilvl w:val="2"/>
          <w:numId w:val="57"/>
        </w:numPr>
        <w:spacing w:after="83" w:line="265" w:lineRule="auto"/>
        <w:ind w:hanging="180"/>
        <w:jc w:val="both"/>
        <w:rPr>
          <w:rFonts w:ascii="Arial" w:hAnsi="Arial" w:cs="Arial"/>
        </w:rPr>
      </w:pPr>
      <w:r w:rsidRPr="003C4F52">
        <w:rPr>
          <w:rFonts w:ascii="Arial" w:hAnsi="Arial" w:cs="Arial"/>
        </w:rPr>
        <w:t xml:space="preserve">dobór uczestników grupy z uwzględnieniem ról grupowych; </w:t>
      </w:r>
    </w:p>
    <w:p w:rsidR="000D1264" w:rsidRPr="003C4F52" w:rsidRDefault="000D1264" w:rsidP="005751F0">
      <w:pPr>
        <w:numPr>
          <w:ilvl w:val="2"/>
          <w:numId w:val="57"/>
        </w:numPr>
        <w:spacing w:after="86" w:line="265" w:lineRule="auto"/>
        <w:ind w:hanging="180"/>
        <w:jc w:val="both"/>
        <w:rPr>
          <w:rFonts w:ascii="Arial" w:hAnsi="Arial" w:cs="Arial"/>
        </w:rPr>
      </w:pPr>
      <w:r w:rsidRPr="003C4F52">
        <w:rPr>
          <w:rFonts w:ascii="Arial" w:hAnsi="Arial" w:cs="Arial"/>
        </w:rPr>
        <w:t xml:space="preserve">organizacja pracy grupy; </w:t>
      </w:r>
    </w:p>
    <w:p w:rsidR="000D1264" w:rsidRPr="003C4F52" w:rsidRDefault="000D1264" w:rsidP="005751F0">
      <w:pPr>
        <w:numPr>
          <w:ilvl w:val="2"/>
          <w:numId w:val="57"/>
        </w:numPr>
        <w:spacing w:after="236" w:line="265" w:lineRule="auto"/>
        <w:ind w:hanging="180"/>
        <w:jc w:val="both"/>
        <w:rPr>
          <w:rFonts w:ascii="Arial" w:hAnsi="Arial" w:cs="Arial"/>
        </w:rPr>
      </w:pPr>
      <w:r w:rsidRPr="003C4F52">
        <w:rPr>
          <w:rFonts w:ascii="Arial" w:hAnsi="Arial" w:cs="Arial"/>
        </w:rPr>
        <w:lastRenderedPageBreak/>
        <w:t xml:space="preserve">monitorowanie pracy grupy. </w:t>
      </w:r>
    </w:p>
    <w:p w:rsidR="000D1264" w:rsidRPr="003C4F52" w:rsidRDefault="000D1264" w:rsidP="005751F0">
      <w:pPr>
        <w:numPr>
          <w:ilvl w:val="0"/>
          <w:numId w:val="56"/>
        </w:numPr>
        <w:spacing w:after="100" w:line="265" w:lineRule="auto"/>
        <w:ind w:hanging="360"/>
        <w:jc w:val="both"/>
        <w:rPr>
          <w:rFonts w:ascii="Arial" w:hAnsi="Arial" w:cs="Arial"/>
        </w:rPr>
      </w:pPr>
      <w:r w:rsidRPr="003C4F52">
        <w:rPr>
          <w:rFonts w:ascii="Arial" w:hAnsi="Arial" w:cs="Arial"/>
        </w:rPr>
        <w:t xml:space="preserve">Rola nauczyciela organizującego uczenie się uczniów we współpracy: planista, moderator/facylitator, arbiter, ewaluator. </w:t>
      </w:r>
    </w:p>
    <w:p w:rsidR="000D1264" w:rsidRPr="003C4F52" w:rsidRDefault="000D1264" w:rsidP="005751F0">
      <w:pPr>
        <w:numPr>
          <w:ilvl w:val="0"/>
          <w:numId w:val="56"/>
        </w:numPr>
        <w:spacing w:after="122" w:line="265" w:lineRule="auto"/>
        <w:ind w:hanging="360"/>
        <w:jc w:val="both"/>
        <w:rPr>
          <w:rFonts w:ascii="Arial" w:hAnsi="Arial" w:cs="Arial"/>
        </w:rPr>
      </w:pPr>
      <w:r w:rsidRPr="003C4F52">
        <w:rPr>
          <w:rFonts w:ascii="Arial" w:hAnsi="Arial" w:cs="Arial"/>
        </w:rPr>
        <w:t xml:space="preserve">Komunikacja i współpraca uczniów na III etapie edukacyjnym z wykorzystaniem TIK. </w:t>
      </w:r>
    </w:p>
    <w:p w:rsidR="000D1264" w:rsidRPr="003C4F52" w:rsidRDefault="000D1264" w:rsidP="005751F0">
      <w:pPr>
        <w:numPr>
          <w:ilvl w:val="0"/>
          <w:numId w:val="56"/>
        </w:numPr>
        <w:spacing w:after="122" w:line="425" w:lineRule="auto"/>
        <w:ind w:hanging="360"/>
        <w:jc w:val="both"/>
        <w:rPr>
          <w:rFonts w:ascii="Arial" w:hAnsi="Arial" w:cs="Arial"/>
        </w:rPr>
      </w:pPr>
      <w:r w:rsidRPr="003C4F52">
        <w:rPr>
          <w:rFonts w:ascii="Arial" w:hAnsi="Arial" w:cs="Arial"/>
        </w:rPr>
        <w:t xml:space="preserve">Korzyści wynikające ze stosowania nowoczesnych technologii we współpracy </w:t>
      </w:r>
      <w:r w:rsidR="005151C9">
        <w:rPr>
          <w:rFonts w:ascii="Arial" w:hAnsi="Arial" w:cs="Arial"/>
        </w:rPr>
        <w:br/>
      </w:r>
      <w:r w:rsidRPr="003C4F52">
        <w:rPr>
          <w:rFonts w:ascii="Arial" w:hAnsi="Arial" w:cs="Arial"/>
        </w:rPr>
        <w:t xml:space="preserve">i komunikacji uczniów </w:t>
      </w:r>
      <w:r w:rsidRPr="003C4F52">
        <w:rPr>
          <w:rFonts w:ascii="Arial" w:eastAsia="Courier New" w:hAnsi="Arial" w:cs="Arial"/>
        </w:rPr>
        <w:t>-</w:t>
      </w:r>
      <w:r w:rsidRPr="003C4F52">
        <w:rPr>
          <w:rFonts w:ascii="Arial" w:hAnsi="Arial" w:cs="Arial"/>
        </w:rPr>
        <w:t xml:space="preserve"> przykłady sytuacji edukacyjnych sprzyjających wykorzystaniu TIK:</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wzajemne uczenie się uczniów (współpraca online, np. Moodle, Pinterest, Edmodo, RealtimeBoardl);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praca w zespołach zadaniowych (np. Webquest, projekt edukacyjny);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zamknięte grupy zadaniowe na portalach społecznościowych;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odwrócona lekcja (interaktywne ćwiczenia, filmy, prezentacje); </w:t>
      </w:r>
    </w:p>
    <w:p w:rsidR="000D1264" w:rsidRPr="003C4F52" w:rsidRDefault="000D1264" w:rsidP="005751F0">
      <w:pPr>
        <w:numPr>
          <w:ilvl w:val="1"/>
          <w:numId w:val="56"/>
        </w:numPr>
        <w:spacing w:after="95" w:line="265" w:lineRule="auto"/>
        <w:ind w:hanging="360"/>
        <w:jc w:val="both"/>
        <w:rPr>
          <w:rFonts w:ascii="Arial" w:hAnsi="Arial" w:cs="Arial"/>
        </w:rPr>
      </w:pPr>
      <w:r w:rsidRPr="003C4F52">
        <w:rPr>
          <w:rFonts w:ascii="Arial" w:hAnsi="Arial" w:cs="Arial"/>
        </w:rPr>
        <w:t xml:space="preserve">rozwiązywanie problemów (mapy myślowe online, Gloster, SpiderScribe, MindMeister, Wikimindmap);  </w:t>
      </w:r>
    </w:p>
    <w:p w:rsidR="000D1264" w:rsidRPr="003C4F52" w:rsidRDefault="000D1264" w:rsidP="005751F0">
      <w:pPr>
        <w:numPr>
          <w:ilvl w:val="1"/>
          <w:numId w:val="56"/>
        </w:numPr>
        <w:spacing w:after="221" w:line="265" w:lineRule="auto"/>
        <w:ind w:hanging="360"/>
        <w:jc w:val="both"/>
        <w:rPr>
          <w:rFonts w:ascii="Arial" w:hAnsi="Arial" w:cs="Arial"/>
        </w:rPr>
      </w:pPr>
      <w:r w:rsidRPr="003C4F52">
        <w:rPr>
          <w:rFonts w:ascii="Arial" w:hAnsi="Arial" w:cs="Arial"/>
        </w:rPr>
        <w:t xml:space="preserve">twórcze działania (np. literackie) – Wordpress, Blogger, Move Maker, Inklewriter, Page Flip-Flap, Quozio.  </w:t>
      </w:r>
    </w:p>
    <w:p w:rsidR="000D1264" w:rsidRPr="003C4F52" w:rsidRDefault="000D1264" w:rsidP="005751F0">
      <w:pPr>
        <w:numPr>
          <w:ilvl w:val="0"/>
          <w:numId w:val="56"/>
        </w:numPr>
        <w:spacing w:after="28" w:line="363" w:lineRule="auto"/>
        <w:ind w:hanging="360"/>
        <w:jc w:val="both"/>
        <w:rPr>
          <w:rFonts w:ascii="Arial" w:hAnsi="Arial" w:cs="Arial"/>
        </w:rPr>
      </w:pPr>
      <w:r w:rsidRPr="003C4F52">
        <w:rPr>
          <w:rFonts w:ascii="Arial" w:hAnsi="Arial" w:cs="Arial"/>
        </w:rPr>
        <w:t xml:space="preserve">Wykorzystanie narzędzi TIK wspierających uczenie się we współpracy, np. Google Drive, Padlet, Pinterest, Blogger, Facebook, Mindmap, LearningAppsm, Bubbl.us, Solvr, Cacoo, TitanPadStormboard, Wallwisher, Groupzap, Tackk. </w:t>
      </w:r>
    </w:p>
    <w:p w:rsidR="000D1264" w:rsidRPr="003C4F52" w:rsidRDefault="000D1264" w:rsidP="005751F0">
      <w:pPr>
        <w:numPr>
          <w:ilvl w:val="0"/>
          <w:numId w:val="56"/>
        </w:numPr>
        <w:spacing w:after="122" w:line="265" w:lineRule="auto"/>
        <w:ind w:hanging="360"/>
        <w:jc w:val="both"/>
        <w:rPr>
          <w:rFonts w:ascii="Arial" w:hAnsi="Arial" w:cs="Arial"/>
        </w:rPr>
      </w:pPr>
      <w:r w:rsidRPr="003C4F52">
        <w:rPr>
          <w:rFonts w:ascii="Arial" w:hAnsi="Arial" w:cs="Arial"/>
        </w:rPr>
        <w:t xml:space="preserve">Komunikacja z wykorzystaniem nowych technologii – komunikatory tekstowe, głosowe i wideo, np. Skype, Google. </w:t>
      </w:r>
    </w:p>
    <w:p w:rsidR="000D1264" w:rsidRPr="003C4F52" w:rsidRDefault="000D1264" w:rsidP="005751F0">
      <w:pPr>
        <w:numPr>
          <w:ilvl w:val="0"/>
          <w:numId w:val="56"/>
        </w:numPr>
        <w:spacing w:after="207" w:line="265" w:lineRule="auto"/>
        <w:ind w:hanging="360"/>
        <w:jc w:val="both"/>
        <w:rPr>
          <w:rFonts w:ascii="Arial" w:hAnsi="Arial" w:cs="Arial"/>
        </w:rPr>
      </w:pPr>
      <w:r w:rsidRPr="003C4F52">
        <w:rPr>
          <w:rFonts w:ascii="Arial" w:hAnsi="Arial" w:cs="Arial"/>
        </w:rPr>
        <w:t xml:space="preserve">Komunikacja i współpraca nauczycieli z wykorzystaniem TIK: </w:t>
      </w:r>
    </w:p>
    <w:p w:rsidR="000D1264" w:rsidRPr="003C4F52" w:rsidRDefault="000D1264" w:rsidP="005751F0">
      <w:pPr>
        <w:numPr>
          <w:ilvl w:val="1"/>
          <w:numId w:val="56"/>
        </w:numPr>
        <w:spacing w:after="41" w:line="363" w:lineRule="auto"/>
        <w:ind w:hanging="360"/>
        <w:jc w:val="both"/>
        <w:rPr>
          <w:rFonts w:ascii="Arial" w:hAnsi="Arial" w:cs="Arial"/>
        </w:rPr>
      </w:pPr>
      <w:r w:rsidRPr="003C4F52">
        <w:rPr>
          <w:rFonts w:ascii="Arial" w:hAnsi="Arial" w:cs="Arial"/>
        </w:rPr>
        <w:t xml:space="preserve">współpraca online, np. Pinterest, Scriblink, Padlet, Linoit, Edmodo, Moodle, Realtime Board, Trello, Celly, PrimaryPad, TeamUp, Silk; </w:t>
      </w:r>
    </w:p>
    <w:p w:rsidR="000D1264" w:rsidRPr="003C4F52" w:rsidRDefault="000D1264" w:rsidP="005751F0">
      <w:pPr>
        <w:numPr>
          <w:ilvl w:val="1"/>
          <w:numId w:val="56"/>
        </w:numPr>
        <w:spacing w:after="82" w:line="265" w:lineRule="auto"/>
        <w:ind w:hanging="360"/>
        <w:jc w:val="both"/>
        <w:rPr>
          <w:rFonts w:ascii="Arial" w:hAnsi="Arial" w:cs="Arial"/>
        </w:rPr>
      </w:pPr>
      <w:r w:rsidRPr="003C4F52">
        <w:rPr>
          <w:rFonts w:ascii="Arial" w:hAnsi="Arial" w:cs="Arial"/>
        </w:rPr>
        <w:t xml:space="preserve">zamknięte grupy zadaniowe na portalach społecznościowych, np. Facebook, YouTube; </w:t>
      </w:r>
    </w:p>
    <w:p w:rsidR="000D1264" w:rsidRPr="003C4F52" w:rsidRDefault="000D1264" w:rsidP="005751F0">
      <w:pPr>
        <w:numPr>
          <w:ilvl w:val="1"/>
          <w:numId w:val="56"/>
        </w:numPr>
        <w:spacing w:after="84" w:line="265" w:lineRule="auto"/>
        <w:ind w:hanging="360"/>
        <w:jc w:val="both"/>
        <w:rPr>
          <w:rFonts w:ascii="Arial" w:hAnsi="Arial" w:cs="Arial"/>
        </w:rPr>
      </w:pPr>
      <w:r w:rsidRPr="003C4F52">
        <w:rPr>
          <w:rFonts w:ascii="Arial" w:hAnsi="Arial" w:cs="Arial"/>
        </w:rPr>
        <w:t xml:space="preserve">serwery i dyski wirtualne, np. Google+, Dropbox, OneDrive; </w:t>
      </w:r>
    </w:p>
    <w:p w:rsidR="000D1264" w:rsidRPr="003C4F52" w:rsidRDefault="000D1264" w:rsidP="005751F0">
      <w:pPr>
        <w:numPr>
          <w:ilvl w:val="1"/>
          <w:numId w:val="56"/>
        </w:numPr>
        <w:spacing w:after="96" w:line="265" w:lineRule="auto"/>
        <w:ind w:hanging="360"/>
        <w:jc w:val="both"/>
        <w:rPr>
          <w:rFonts w:ascii="Arial" w:hAnsi="Arial" w:cs="Arial"/>
        </w:rPr>
      </w:pPr>
      <w:r w:rsidRPr="003C4F52">
        <w:rPr>
          <w:rFonts w:ascii="Arial" w:hAnsi="Arial" w:cs="Arial"/>
        </w:rPr>
        <w:t xml:space="preserve">blogi przedmiotowe, np. Wordpress, Blogger, LiveJournal, Pokazywarka, Wklejacz, Edublogs, Weebly; </w:t>
      </w:r>
    </w:p>
    <w:p w:rsidR="000D1264" w:rsidRPr="003C4F52" w:rsidRDefault="000D1264" w:rsidP="005751F0">
      <w:pPr>
        <w:numPr>
          <w:ilvl w:val="1"/>
          <w:numId w:val="56"/>
        </w:numPr>
        <w:spacing w:after="122" w:line="265" w:lineRule="auto"/>
        <w:ind w:hanging="360"/>
        <w:jc w:val="both"/>
        <w:rPr>
          <w:rFonts w:ascii="Arial" w:hAnsi="Arial" w:cs="Arial"/>
        </w:rPr>
      </w:pPr>
      <w:r w:rsidRPr="003C4F52">
        <w:rPr>
          <w:rFonts w:ascii="Arial" w:hAnsi="Arial" w:cs="Arial"/>
        </w:rPr>
        <w:t xml:space="preserve">komunikatory tekstowe, głosowe i wideo, np. Skype, Google Hangouts, Messenger, FB, Snapchat, WhatsApp. </w:t>
      </w:r>
    </w:p>
    <w:p w:rsidR="000D1264" w:rsidRPr="003C4F52" w:rsidRDefault="000D1264" w:rsidP="00E62A84">
      <w:pPr>
        <w:spacing w:after="217" w:line="395" w:lineRule="auto"/>
        <w:jc w:val="both"/>
        <w:rPr>
          <w:rFonts w:ascii="Arial" w:hAnsi="Arial" w:cs="Arial"/>
        </w:rPr>
      </w:pPr>
      <w:r w:rsidRPr="003C4F52">
        <w:rPr>
          <w:rFonts w:ascii="Arial" w:hAnsi="Arial" w:cs="Arial"/>
        </w:rPr>
        <w:lastRenderedPageBreak/>
        <w:t xml:space="preserve">Narzędzia TIK wspierające współpracę i komunikację w realizacji zadań osoby wspomagającej szkołę w procesie kształtowania kompetencji informatycznych. </w:t>
      </w:r>
    </w:p>
    <w:p w:rsidR="000D1264" w:rsidRPr="005151C9" w:rsidRDefault="000D1264" w:rsidP="000D1264">
      <w:pPr>
        <w:pStyle w:val="Nagwek3"/>
        <w:ind w:left="-5"/>
        <w:jc w:val="both"/>
        <w:rPr>
          <w:rFonts w:ascii="Arial" w:hAnsi="Arial" w:cs="Arial"/>
          <w:color w:val="000000" w:themeColor="text1"/>
        </w:rPr>
      </w:pPr>
      <w:r w:rsidRPr="005151C9">
        <w:rPr>
          <w:rFonts w:ascii="Arial" w:hAnsi="Arial" w:cs="Arial"/>
          <w:color w:val="000000" w:themeColor="text1"/>
        </w:rPr>
        <w:t xml:space="preserve">Zasoby edukacyjne </w:t>
      </w:r>
    </w:p>
    <w:p w:rsidR="000D1264" w:rsidRPr="00FE2381" w:rsidRDefault="000D1264" w:rsidP="000D1264">
      <w:pPr>
        <w:numPr>
          <w:ilvl w:val="0"/>
          <w:numId w:val="58"/>
        </w:numPr>
        <w:spacing w:after="165" w:line="265" w:lineRule="auto"/>
        <w:ind w:left="730" w:hanging="360"/>
        <w:jc w:val="both"/>
        <w:rPr>
          <w:rFonts w:ascii="Arial" w:hAnsi="Arial" w:cs="Arial"/>
        </w:rPr>
      </w:pPr>
      <w:r w:rsidRPr="00FE2381">
        <w:rPr>
          <w:rFonts w:ascii="Arial" w:hAnsi="Arial" w:cs="Arial"/>
        </w:rPr>
        <w:t xml:space="preserve">Bobula S., Karaszewski N., Kołodziejczyk J., Salamon-Bobińska K., </w:t>
      </w:r>
      <w:hyperlink r:id="rId190">
        <w:r w:rsidRPr="00FE2381">
          <w:rPr>
            <w:rFonts w:ascii="Arial" w:hAnsi="Arial" w:cs="Arial"/>
            <w:i/>
            <w:u w:val="single" w:color="000000"/>
          </w:rPr>
          <w:t>Nauczanie kooperatywne</w:t>
        </w:r>
      </w:hyperlink>
      <w:r w:rsidR="00C91F98">
        <w:t xml:space="preserve"> </w:t>
      </w:r>
      <w:hyperlink r:id="rId191"/>
      <w:r w:rsidRPr="00FE2381">
        <w:rPr>
          <w:rFonts w:ascii="Arial" w:hAnsi="Arial" w:cs="Arial"/>
        </w:rPr>
        <w:t xml:space="preserve">[online, dostęp dn. 20.04.2017].  </w:t>
      </w:r>
    </w:p>
    <w:p w:rsidR="000D1264" w:rsidRPr="003C4F52" w:rsidRDefault="000D1264" w:rsidP="005751F0">
      <w:pPr>
        <w:numPr>
          <w:ilvl w:val="0"/>
          <w:numId w:val="58"/>
        </w:numPr>
        <w:spacing w:after="24" w:line="397" w:lineRule="auto"/>
        <w:ind w:hanging="360"/>
        <w:jc w:val="both"/>
        <w:rPr>
          <w:rFonts w:ascii="Arial" w:hAnsi="Arial" w:cs="Arial"/>
        </w:rPr>
      </w:pPr>
      <w:r w:rsidRPr="003C4F52">
        <w:rPr>
          <w:rFonts w:ascii="Arial" w:hAnsi="Arial" w:cs="Arial"/>
        </w:rPr>
        <w:t xml:space="preserve">Cużytek M., </w:t>
      </w:r>
      <w:hyperlink r:id="rId192">
        <w:r w:rsidRPr="003C4F52">
          <w:rPr>
            <w:rFonts w:ascii="Arial" w:hAnsi="Arial" w:cs="Arial"/>
            <w:i/>
            <w:u w:val="single" w:color="000000"/>
          </w:rPr>
          <w:t>Porozumienie w szkole: doskonalenie umiejętności mediacyjnych pracownika odpowiedzialnego za</w:t>
        </w:r>
      </w:hyperlink>
      <w:r w:rsidR="00C91F98">
        <w:t xml:space="preserve"> </w:t>
      </w:r>
      <w:hyperlink r:id="rId193"/>
      <w:hyperlink r:id="rId194">
        <w:r w:rsidRPr="003C4F52">
          <w:rPr>
            <w:rFonts w:ascii="Arial" w:hAnsi="Arial" w:cs="Arial"/>
            <w:i/>
            <w:u w:val="single" w:color="000000"/>
          </w:rPr>
          <w:t>wspomaganie szkół</w:t>
        </w:r>
      </w:hyperlink>
      <w:hyperlink r:id="rId195"/>
      <w:r w:rsidRPr="003C4F52">
        <w:rPr>
          <w:rFonts w:ascii="Arial" w:hAnsi="Arial" w:cs="Arial"/>
        </w:rPr>
        <w:t xml:space="preserve">[online, dostęp dn. 20.04.2017].  </w:t>
      </w:r>
    </w:p>
    <w:p w:rsidR="000D1264" w:rsidRPr="003C4F52" w:rsidRDefault="000D1264" w:rsidP="005751F0">
      <w:pPr>
        <w:numPr>
          <w:ilvl w:val="0"/>
          <w:numId w:val="58"/>
        </w:numPr>
        <w:spacing w:after="122" w:line="265" w:lineRule="auto"/>
        <w:ind w:hanging="360"/>
        <w:jc w:val="both"/>
        <w:rPr>
          <w:rFonts w:ascii="Arial" w:hAnsi="Arial" w:cs="Arial"/>
        </w:rPr>
      </w:pPr>
      <w:r w:rsidRPr="003C4F52">
        <w:rPr>
          <w:rFonts w:ascii="Arial" w:hAnsi="Arial" w:cs="Arial"/>
        </w:rPr>
        <w:t>Hejda A., Szczęsny P., Habis A.,</w:t>
      </w:r>
      <w:r w:rsidR="00C91F98">
        <w:rPr>
          <w:rFonts w:ascii="Arial" w:hAnsi="Arial" w:cs="Arial"/>
        </w:rPr>
        <w:t xml:space="preserve"> </w:t>
      </w:r>
      <w:hyperlink r:id="rId196"/>
      <w:hyperlink r:id="rId197">
        <w:r w:rsidRPr="003C4F52">
          <w:rPr>
            <w:rFonts w:ascii="Arial" w:hAnsi="Arial" w:cs="Arial"/>
            <w:i/>
            <w:u w:val="single" w:color="000000"/>
          </w:rPr>
          <w:t>Mulitimedia i nowoczesna komunikacja</w:t>
        </w:r>
      </w:hyperlink>
      <w:r w:rsidR="00C91F98">
        <w:t xml:space="preserve"> </w:t>
      </w:r>
      <w:hyperlink r:id="rId198"/>
      <w:r w:rsidRPr="003C4F52">
        <w:rPr>
          <w:rFonts w:ascii="Arial" w:hAnsi="Arial" w:cs="Arial"/>
        </w:rPr>
        <w:t xml:space="preserve">[online, dostęp dn. 20.04.2017].  </w:t>
      </w:r>
    </w:p>
    <w:p w:rsidR="000D1264" w:rsidRPr="003C4F52" w:rsidRDefault="00411183" w:rsidP="005751F0">
      <w:pPr>
        <w:numPr>
          <w:ilvl w:val="0"/>
          <w:numId w:val="58"/>
        </w:numPr>
        <w:spacing w:after="109"/>
        <w:ind w:hanging="360"/>
        <w:jc w:val="both"/>
        <w:rPr>
          <w:rFonts w:ascii="Arial" w:hAnsi="Arial" w:cs="Arial"/>
        </w:rPr>
      </w:pPr>
      <w:hyperlink r:id="rId199">
        <w:r w:rsidR="000D1264" w:rsidRPr="003C4F52">
          <w:rPr>
            <w:rFonts w:ascii="Arial" w:hAnsi="Arial" w:cs="Arial"/>
            <w:i/>
            <w:u w:val="single" w:color="000000"/>
          </w:rPr>
          <w:t>Jak pracować metodą projektową z grupami?</w:t>
        </w:r>
      </w:hyperlink>
      <w:hyperlink r:id="rId200"/>
      <w:r w:rsidR="000D1264" w:rsidRPr="003C4F52">
        <w:rPr>
          <w:rFonts w:ascii="Arial" w:hAnsi="Arial" w:cs="Arial"/>
        </w:rPr>
        <w:t xml:space="preserve">[online, dostęp dn. 20.04.2017].  </w:t>
      </w:r>
    </w:p>
    <w:p w:rsidR="000D1264" w:rsidRPr="003C4F52" w:rsidRDefault="000D1264" w:rsidP="005751F0">
      <w:pPr>
        <w:numPr>
          <w:ilvl w:val="0"/>
          <w:numId w:val="58"/>
        </w:numPr>
        <w:spacing w:after="326" w:line="265" w:lineRule="auto"/>
        <w:ind w:hanging="360"/>
        <w:jc w:val="both"/>
        <w:rPr>
          <w:rFonts w:ascii="Arial" w:hAnsi="Arial" w:cs="Arial"/>
        </w:rPr>
      </w:pPr>
      <w:r w:rsidRPr="003C4F52">
        <w:rPr>
          <w:rFonts w:ascii="Arial" w:hAnsi="Arial" w:cs="Arial"/>
        </w:rPr>
        <w:t>Kielban Ł.,</w:t>
      </w:r>
      <w:hyperlink r:id="rId201"/>
      <w:hyperlink r:id="rId202">
        <w:r w:rsidRPr="003C4F52">
          <w:rPr>
            <w:rFonts w:ascii="Arial" w:hAnsi="Arial" w:cs="Arial"/>
            <w:i/>
            <w:u w:val="single" w:color="000000"/>
          </w:rPr>
          <w:t>Netykieta: kultura komunikacji w sieci</w:t>
        </w:r>
      </w:hyperlink>
      <w:hyperlink r:id="rId203"/>
      <w:r w:rsidRPr="003C4F52">
        <w:rPr>
          <w:rFonts w:ascii="Arial" w:hAnsi="Arial" w:cs="Arial"/>
        </w:rPr>
        <w:t xml:space="preserve">[online, dostęp dn. 20.04.2017].  </w:t>
      </w:r>
    </w:p>
    <w:p w:rsidR="000D1264" w:rsidRPr="005151C9" w:rsidRDefault="000D1264" w:rsidP="000D1264">
      <w:pPr>
        <w:pStyle w:val="Nagwek3"/>
        <w:ind w:left="-5"/>
        <w:jc w:val="both"/>
        <w:rPr>
          <w:rFonts w:ascii="Arial" w:hAnsi="Arial" w:cs="Arial"/>
          <w:color w:val="000000" w:themeColor="text1"/>
        </w:rPr>
      </w:pPr>
      <w:r w:rsidRPr="005151C9">
        <w:rPr>
          <w:rFonts w:ascii="Arial" w:hAnsi="Arial" w:cs="Arial"/>
          <w:color w:val="000000" w:themeColor="text1"/>
        </w:rPr>
        <w:t xml:space="preserve">Zalecane metody i techniki pracy </w:t>
      </w:r>
    </w:p>
    <w:p w:rsidR="000D1264" w:rsidRPr="003C4F52" w:rsidRDefault="000D1264" w:rsidP="000D1264">
      <w:pPr>
        <w:spacing w:after="268"/>
        <w:jc w:val="both"/>
        <w:rPr>
          <w:rFonts w:ascii="Arial" w:hAnsi="Arial" w:cs="Arial"/>
        </w:rPr>
      </w:pPr>
      <w:r w:rsidRPr="003C4F52">
        <w:rPr>
          <w:rFonts w:ascii="Arial" w:hAnsi="Arial" w:cs="Arial"/>
        </w:rPr>
        <w:t>Metody podające: wykład, prezentacja.</w:t>
      </w:r>
    </w:p>
    <w:p w:rsidR="000D1264" w:rsidRDefault="000D1264" w:rsidP="000D1264">
      <w:pPr>
        <w:spacing w:line="396" w:lineRule="auto"/>
        <w:jc w:val="both"/>
        <w:rPr>
          <w:rFonts w:ascii="Arial" w:hAnsi="Arial" w:cs="Arial"/>
        </w:rPr>
      </w:pPr>
      <w:r w:rsidRPr="003C4F52">
        <w:rPr>
          <w:rFonts w:ascii="Arial" w:hAnsi="Arial" w:cs="Arial"/>
        </w:rPr>
        <w:t xml:space="preserve">Metody warsztatowe: tworzenie bloga/forum/grupy społecznościowej, terminarz online (np. Google Kalendarz), dziennik projektu edukacyjnego, elektroniczne porfolio, współdzielenie dokumentów. </w:t>
      </w:r>
    </w:p>
    <w:p w:rsidR="00FE2381" w:rsidRPr="00C91F98" w:rsidRDefault="00FE2381" w:rsidP="000D1264">
      <w:pPr>
        <w:spacing w:line="396" w:lineRule="auto"/>
        <w:jc w:val="both"/>
        <w:rPr>
          <w:rFonts w:ascii="Arial" w:hAnsi="Arial" w:cs="Arial"/>
          <w:b/>
        </w:rPr>
      </w:pPr>
      <w:r w:rsidRPr="00C91F98">
        <w:rPr>
          <w:rFonts w:ascii="Arial" w:hAnsi="Arial" w:cs="Arial"/>
          <w:b/>
        </w:rPr>
        <w:t xml:space="preserve">Przebieg zajęć: </w:t>
      </w:r>
      <w:r w:rsidR="00043B61">
        <w:rPr>
          <w:rFonts w:ascii="Arial" w:hAnsi="Arial" w:cs="Arial"/>
          <w:b/>
        </w:rPr>
        <w:t>(</w:t>
      </w:r>
      <w:r w:rsidR="00536918">
        <w:rPr>
          <w:rFonts w:ascii="Arial" w:hAnsi="Arial" w:cs="Arial"/>
          <w:b/>
        </w:rPr>
        <w:t xml:space="preserve">2 x </w:t>
      </w:r>
      <w:r w:rsidR="00043B61">
        <w:rPr>
          <w:rFonts w:ascii="Arial" w:hAnsi="Arial" w:cs="Arial"/>
          <w:b/>
        </w:rPr>
        <w:t>3g.)</w:t>
      </w:r>
    </w:p>
    <w:p w:rsidR="00041540" w:rsidRDefault="00C91F98" w:rsidP="000D1264">
      <w:pPr>
        <w:spacing w:line="396" w:lineRule="auto"/>
        <w:jc w:val="both"/>
        <w:rPr>
          <w:rFonts w:ascii="Arial" w:hAnsi="Arial" w:cs="Arial"/>
        </w:rPr>
      </w:pPr>
      <w:r w:rsidRPr="00C91F98">
        <w:rPr>
          <w:rFonts w:ascii="Arial" w:hAnsi="Arial" w:cs="Arial"/>
        </w:rPr>
        <w:t xml:space="preserve">Omówienie </w:t>
      </w:r>
      <w:r>
        <w:rPr>
          <w:rFonts w:ascii="Arial" w:hAnsi="Arial" w:cs="Arial"/>
        </w:rPr>
        <w:t xml:space="preserve">czynników warunkujących efektywną współpracę i komunikację z wykorzystaniem nowych technologii. </w:t>
      </w:r>
    </w:p>
    <w:p w:rsidR="00C91F98" w:rsidRDefault="00041540" w:rsidP="000D1264">
      <w:pPr>
        <w:spacing w:line="396" w:lineRule="auto"/>
        <w:jc w:val="both"/>
        <w:rPr>
          <w:rFonts w:ascii="Arial" w:hAnsi="Arial" w:cs="Arial"/>
        </w:rPr>
      </w:pPr>
      <w:r>
        <w:rPr>
          <w:rFonts w:ascii="Arial" w:hAnsi="Arial" w:cs="Arial"/>
        </w:rPr>
        <w:t xml:space="preserve">Ćwiczenie: praca w zespołach: jaką rolę pełni nauczyciel organizujący uczenie się uczniów we współpracy. Prezentacja efektów pracy grup. </w:t>
      </w:r>
    </w:p>
    <w:p w:rsidR="00043B61" w:rsidRPr="003C4F52" w:rsidRDefault="00043B61" w:rsidP="00043B61">
      <w:pPr>
        <w:spacing w:after="122" w:line="265" w:lineRule="auto"/>
        <w:jc w:val="both"/>
        <w:rPr>
          <w:rFonts w:ascii="Arial" w:hAnsi="Arial" w:cs="Arial"/>
        </w:rPr>
      </w:pPr>
      <w:r>
        <w:rPr>
          <w:rFonts w:ascii="Arial" w:hAnsi="Arial" w:cs="Arial"/>
        </w:rPr>
        <w:t>Warunki sprzyjające wykorzystaniu TIK do komunikacji</w:t>
      </w:r>
      <w:r w:rsidRPr="003C4F52">
        <w:rPr>
          <w:rFonts w:ascii="Arial" w:hAnsi="Arial" w:cs="Arial"/>
        </w:rPr>
        <w:t xml:space="preserve"> i współprac</w:t>
      </w:r>
      <w:r>
        <w:rPr>
          <w:rFonts w:ascii="Arial" w:hAnsi="Arial" w:cs="Arial"/>
        </w:rPr>
        <w:t>y</w:t>
      </w:r>
      <w:r w:rsidRPr="003C4F52">
        <w:rPr>
          <w:rFonts w:ascii="Arial" w:hAnsi="Arial" w:cs="Arial"/>
        </w:rPr>
        <w:t xml:space="preserve"> uczniów na III etapie edukacyjnym z wykorzystaniem TIK. Korzyści wynikające ze stosowania nowoczesnych technologii we współpracy komunikacji uczniów</w:t>
      </w:r>
      <w:r>
        <w:rPr>
          <w:rFonts w:ascii="Arial" w:hAnsi="Arial" w:cs="Arial"/>
        </w:rPr>
        <w:t>. Poznanie narzędzi służących do komunikowania się uczniów:</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wzajemne uczenie się uczniów (współpraca online, np. Moodle, Pinterest, Edmodo, RealtimeBoardl);  </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praca w zespołach zadaniowych (np. Webquest, projekt edukacyjny); </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zamknięte grupy zadaniowe na portalach społecznościowych;  </w:t>
      </w:r>
    </w:p>
    <w:p w:rsidR="00043B61" w:rsidRPr="003C4F52" w:rsidRDefault="00043B61" w:rsidP="00043B61">
      <w:pPr>
        <w:numPr>
          <w:ilvl w:val="1"/>
          <w:numId w:val="56"/>
        </w:numPr>
        <w:spacing w:after="122" w:line="265" w:lineRule="auto"/>
        <w:ind w:hanging="360"/>
        <w:jc w:val="both"/>
        <w:rPr>
          <w:rFonts w:ascii="Arial" w:hAnsi="Arial" w:cs="Arial"/>
        </w:rPr>
      </w:pPr>
      <w:r w:rsidRPr="003C4F52">
        <w:rPr>
          <w:rFonts w:ascii="Arial" w:hAnsi="Arial" w:cs="Arial"/>
        </w:rPr>
        <w:t xml:space="preserve">odwrócona lekcja (interaktywne ćwiczenia, filmy, prezentacje); </w:t>
      </w:r>
    </w:p>
    <w:p w:rsidR="00043B61" w:rsidRPr="003C4F52" w:rsidRDefault="00043B61" w:rsidP="00043B61">
      <w:pPr>
        <w:numPr>
          <w:ilvl w:val="1"/>
          <w:numId w:val="56"/>
        </w:numPr>
        <w:spacing w:after="95" w:line="265" w:lineRule="auto"/>
        <w:ind w:hanging="360"/>
        <w:jc w:val="both"/>
        <w:rPr>
          <w:rFonts w:ascii="Arial" w:hAnsi="Arial" w:cs="Arial"/>
        </w:rPr>
      </w:pPr>
      <w:r w:rsidRPr="003C4F52">
        <w:rPr>
          <w:rFonts w:ascii="Arial" w:hAnsi="Arial" w:cs="Arial"/>
        </w:rPr>
        <w:lastRenderedPageBreak/>
        <w:t xml:space="preserve">rozwiązywanie problemów (mapy myślowe online, Gloster, SpiderScribe, MindMeister, Wikimindmap);  </w:t>
      </w:r>
    </w:p>
    <w:p w:rsidR="00043B61" w:rsidRPr="003C4F52" w:rsidRDefault="00043B61" w:rsidP="00043B61">
      <w:pPr>
        <w:numPr>
          <w:ilvl w:val="1"/>
          <w:numId w:val="56"/>
        </w:numPr>
        <w:spacing w:after="221" w:line="265" w:lineRule="auto"/>
        <w:ind w:hanging="360"/>
        <w:jc w:val="both"/>
        <w:rPr>
          <w:rFonts w:ascii="Arial" w:hAnsi="Arial" w:cs="Arial"/>
        </w:rPr>
      </w:pPr>
      <w:r w:rsidRPr="003C4F52">
        <w:rPr>
          <w:rFonts w:ascii="Arial" w:hAnsi="Arial" w:cs="Arial"/>
        </w:rPr>
        <w:t xml:space="preserve">twórcze działania (np. literackie) – Wordpress, Blogger, Move Maker, Inklewriter, Page Flip-Flap, Quozio.  </w:t>
      </w:r>
    </w:p>
    <w:p w:rsidR="00536918" w:rsidRPr="003C4F52" w:rsidRDefault="00536918" w:rsidP="00536918">
      <w:pPr>
        <w:spacing w:after="28" w:line="363" w:lineRule="auto"/>
        <w:jc w:val="both"/>
        <w:rPr>
          <w:rFonts w:ascii="Arial" w:hAnsi="Arial" w:cs="Arial"/>
        </w:rPr>
      </w:pPr>
      <w:r>
        <w:rPr>
          <w:rFonts w:ascii="Arial" w:hAnsi="Arial" w:cs="Arial"/>
        </w:rPr>
        <w:t>Poznanie i wykorzystanie</w:t>
      </w:r>
      <w:r w:rsidRPr="003C4F52">
        <w:rPr>
          <w:rFonts w:ascii="Arial" w:hAnsi="Arial" w:cs="Arial"/>
        </w:rPr>
        <w:t xml:space="preserve"> narzędzi TIK wspierających uczenie się we współpracy, np. Google Drive, Padlet, Pinterest, Blogger, Facebook, Mindmap, LearningAppsm, Bubbl.us, Solvr, Cacoo, TitanPadStormboar</w:t>
      </w:r>
      <w:r>
        <w:rPr>
          <w:rFonts w:ascii="Arial" w:hAnsi="Arial" w:cs="Arial"/>
        </w:rPr>
        <w:t>d, Wallwisher, Groupzap, Tackk – ćwiczenia praktyczne.</w:t>
      </w:r>
    </w:p>
    <w:p w:rsidR="00536918" w:rsidRPr="003C4F52" w:rsidRDefault="00536918" w:rsidP="00536918">
      <w:pPr>
        <w:spacing w:after="122" w:line="265" w:lineRule="auto"/>
        <w:jc w:val="both"/>
        <w:rPr>
          <w:rFonts w:ascii="Arial" w:hAnsi="Arial" w:cs="Arial"/>
        </w:rPr>
      </w:pPr>
      <w:r w:rsidRPr="003C4F52">
        <w:rPr>
          <w:rFonts w:ascii="Arial" w:hAnsi="Arial" w:cs="Arial"/>
        </w:rPr>
        <w:t xml:space="preserve">Komunikacja z wykorzystaniem nowych technologii – komunikatory tekstowe, głosowe i wideo, np. Skype, Google. </w:t>
      </w:r>
    </w:p>
    <w:p w:rsidR="00536918" w:rsidRPr="003C4F52" w:rsidRDefault="00536918" w:rsidP="00536918">
      <w:pPr>
        <w:spacing w:after="207" w:line="265" w:lineRule="auto"/>
        <w:jc w:val="both"/>
        <w:rPr>
          <w:rFonts w:ascii="Arial" w:hAnsi="Arial" w:cs="Arial"/>
        </w:rPr>
      </w:pPr>
      <w:r>
        <w:rPr>
          <w:rFonts w:ascii="Arial" w:hAnsi="Arial" w:cs="Arial"/>
        </w:rPr>
        <w:t>Ćwqiczenia praktyczne: k</w:t>
      </w:r>
      <w:r w:rsidRPr="003C4F52">
        <w:rPr>
          <w:rFonts w:ascii="Arial" w:hAnsi="Arial" w:cs="Arial"/>
        </w:rPr>
        <w:t xml:space="preserve">omunikacja i współpraca nauczycieli z wykorzystaniem TIK: </w:t>
      </w:r>
    </w:p>
    <w:p w:rsidR="00536918" w:rsidRPr="003C4F52" w:rsidRDefault="00536918" w:rsidP="00536918">
      <w:pPr>
        <w:numPr>
          <w:ilvl w:val="1"/>
          <w:numId w:val="56"/>
        </w:numPr>
        <w:spacing w:after="41" w:line="363" w:lineRule="auto"/>
        <w:ind w:hanging="360"/>
        <w:jc w:val="both"/>
        <w:rPr>
          <w:rFonts w:ascii="Arial" w:hAnsi="Arial" w:cs="Arial"/>
        </w:rPr>
      </w:pPr>
      <w:r w:rsidRPr="003C4F52">
        <w:rPr>
          <w:rFonts w:ascii="Arial" w:hAnsi="Arial" w:cs="Arial"/>
        </w:rPr>
        <w:t xml:space="preserve">współpraca online, np. Pinterest, Scriblink, Padlet, Linoit, Edmodo, Moodle, Realtime Board, Trello, Celly, PrimaryPad, TeamUp, Silk; </w:t>
      </w:r>
    </w:p>
    <w:p w:rsidR="00536918" w:rsidRPr="003C4F52" w:rsidRDefault="00536918" w:rsidP="00536918">
      <w:pPr>
        <w:numPr>
          <w:ilvl w:val="1"/>
          <w:numId w:val="56"/>
        </w:numPr>
        <w:spacing w:after="82" w:line="265" w:lineRule="auto"/>
        <w:ind w:hanging="360"/>
        <w:jc w:val="both"/>
        <w:rPr>
          <w:rFonts w:ascii="Arial" w:hAnsi="Arial" w:cs="Arial"/>
        </w:rPr>
      </w:pPr>
      <w:r w:rsidRPr="003C4F52">
        <w:rPr>
          <w:rFonts w:ascii="Arial" w:hAnsi="Arial" w:cs="Arial"/>
        </w:rPr>
        <w:t xml:space="preserve">zamknięte grupy zadaniowe na portalach społecznościowych, np. Facebook, YouTube; </w:t>
      </w:r>
    </w:p>
    <w:p w:rsidR="00536918" w:rsidRPr="003C4F52" w:rsidRDefault="00536918" w:rsidP="00536918">
      <w:pPr>
        <w:numPr>
          <w:ilvl w:val="1"/>
          <w:numId w:val="56"/>
        </w:numPr>
        <w:spacing w:after="84" w:line="265" w:lineRule="auto"/>
        <w:ind w:hanging="360"/>
        <w:jc w:val="both"/>
        <w:rPr>
          <w:rFonts w:ascii="Arial" w:hAnsi="Arial" w:cs="Arial"/>
        </w:rPr>
      </w:pPr>
      <w:r w:rsidRPr="003C4F52">
        <w:rPr>
          <w:rFonts w:ascii="Arial" w:hAnsi="Arial" w:cs="Arial"/>
        </w:rPr>
        <w:t xml:space="preserve">serwery i dyski wirtualne, np. Google+, Dropbox, OneDrive; </w:t>
      </w:r>
    </w:p>
    <w:p w:rsidR="00536918" w:rsidRPr="003C4F52" w:rsidRDefault="00536918" w:rsidP="00536918">
      <w:pPr>
        <w:numPr>
          <w:ilvl w:val="1"/>
          <w:numId w:val="56"/>
        </w:numPr>
        <w:spacing w:after="96" w:line="265" w:lineRule="auto"/>
        <w:ind w:hanging="360"/>
        <w:jc w:val="both"/>
        <w:rPr>
          <w:rFonts w:ascii="Arial" w:hAnsi="Arial" w:cs="Arial"/>
        </w:rPr>
      </w:pPr>
      <w:r w:rsidRPr="003C4F52">
        <w:rPr>
          <w:rFonts w:ascii="Arial" w:hAnsi="Arial" w:cs="Arial"/>
        </w:rPr>
        <w:t xml:space="preserve">blogi przedmiotowe, np. Wordpress, Blogger, LiveJournal, Pokazywarka, Wklejacz, Edublogs, Weebly; </w:t>
      </w:r>
    </w:p>
    <w:p w:rsidR="00536918" w:rsidRPr="003C4F52" w:rsidRDefault="00536918" w:rsidP="00536918">
      <w:pPr>
        <w:numPr>
          <w:ilvl w:val="1"/>
          <w:numId w:val="56"/>
        </w:numPr>
        <w:spacing w:after="122" w:line="265" w:lineRule="auto"/>
        <w:ind w:hanging="360"/>
        <w:jc w:val="both"/>
        <w:rPr>
          <w:rFonts w:ascii="Arial" w:hAnsi="Arial" w:cs="Arial"/>
        </w:rPr>
      </w:pPr>
      <w:r w:rsidRPr="003C4F52">
        <w:rPr>
          <w:rFonts w:ascii="Arial" w:hAnsi="Arial" w:cs="Arial"/>
        </w:rPr>
        <w:t xml:space="preserve">komunikatory tekstowe, głosowe i wideo, np. Skype, Google Hangouts, Messenger, FB, Snapchat, WhatsApp. </w:t>
      </w:r>
    </w:p>
    <w:p w:rsidR="00043B61" w:rsidRDefault="00536918" w:rsidP="00536918">
      <w:pPr>
        <w:spacing w:line="396" w:lineRule="auto"/>
        <w:jc w:val="both"/>
        <w:rPr>
          <w:rFonts w:ascii="Arial" w:hAnsi="Arial" w:cs="Arial"/>
        </w:rPr>
      </w:pPr>
      <w:r w:rsidRPr="003C4F52">
        <w:rPr>
          <w:rFonts w:ascii="Arial" w:hAnsi="Arial" w:cs="Arial"/>
        </w:rPr>
        <w:t>Narzędzia TIK wspierające współpracę i komunikację w realizacji zadań osoby wspomagającej szkołę w procesie kształtowa</w:t>
      </w:r>
      <w:r>
        <w:rPr>
          <w:rFonts w:ascii="Arial" w:hAnsi="Arial" w:cs="Arial"/>
        </w:rPr>
        <w:t xml:space="preserve">nia kompetencji informatycznych – wypracowanie możliwych zastosowań w procesowym wspomaganiu. </w:t>
      </w:r>
    </w:p>
    <w:p w:rsidR="00041540" w:rsidRPr="00C91F98" w:rsidRDefault="00041540" w:rsidP="000D1264">
      <w:pPr>
        <w:spacing w:line="396" w:lineRule="auto"/>
        <w:jc w:val="both"/>
        <w:rPr>
          <w:rFonts w:ascii="Arial" w:hAnsi="Arial" w:cs="Arial"/>
        </w:rPr>
      </w:pPr>
    </w:p>
    <w:p w:rsidR="000D1264" w:rsidRPr="00BE6875" w:rsidRDefault="000D1264" w:rsidP="000D1264">
      <w:pPr>
        <w:pStyle w:val="Nagwek2"/>
        <w:ind w:left="-5"/>
        <w:jc w:val="both"/>
        <w:rPr>
          <w:rFonts w:ascii="Arial" w:hAnsi="Arial" w:cs="Arial"/>
          <w:color w:val="000000" w:themeColor="text1"/>
          <w:sz w:val="22"/>
        </w:rPr>
      </w:pPr>
      <w:r w:rsidRPr="00BE6875">
        <w:rPr>
          <w:rFonts w:ascii="Arial" w:hAnsi="Arial" w:cs="Arial"/>
          <w:color w:val="000000" w:themeColor="text1"/>
          <w:sz w:val="22"/>
        </w:rPr>
        <w:t xml:space="preserve">Moduł VII. Bezpieczne wykorzystywanie nowych technologii </w:t>
      </w:r>
    </w:p>
    <w:p w:rsidR="000D1264" w:rsidRPr="00FE2381" w:rsidRDefault="000D1264" w:rsidP="000D1264">
      <w:pPr>
        <w:pStyle w:val="Nagwek3"/>
        <w:spacing w:after="230"/>
        <w:ind w:left="-5"/>
        <w:jc w:val="both"/>
        <w:rPr>
          <w:rFonts w:ascii="Arial" w:hAnsi="Arial" w:cs="Arial"/>
          <w:color w:val="000000" w:themeColor="text1"/>
        </w:rPr>
      </w:pPr>
      <w:r w:rsidRPr="00BE6875">
        <w:rPr>
          <w:rFonts w:ascii="Arial" w:hAnsi="Arial" w:cs="Arial"/>
          <w:color w:val="000000" w:themeColor="text1"/>
        </w:rPr>
        <w:t>Cele operacyjne</w:t>
      </w:r>
      <w:r w:rsidRPr="00FE2381">
        <w:rPr>
          <w:rFonts w:ascii="Arial" w:hAnsi="Arial" w:cs="Arial"/>
          <w:color w:val="000000" w:themeColor="text1"/>
        </w:rPr>
        <w:t xml:space="preserve"> </w:t>
      </w:r>
    </w:p>
    <w:p w:rsidR="000D1264" w:rsidRPr="003C4F52" w:rsidRDefault="000D1264" w:rsidP="000D1264">
      <w:pPr>
        <w:spacing w:after="282"/>
        <w:jc w:val="both"/>
        <w:rPr>
          <w:rFonts w:ascii="Arial" w:hAnsi="Arial" w:cs="Arial"/>
        </w:rPr>
      </w:pPr>
      <w:r w:rsidRPr="003C4F52">
        <w:rPr>
          <w:rFonts w:ascii="Arial" w:hAnsi="Arial" w:cs="Arial"/>
        </w:rPr>
        <w:t xml:space="preserve">Uczestnik szkolenia: </w:t>
      </w:r>
    </w:p>
    <w:p w:rsidR="000D1264" w:rsidRPr="003C4F52" w:rsidRDefault="000D1264" w:rsidP="005751F0">
      <w:pPr>
        <w:numPr>
          <w:ilvl w:val="0"/>
          <w:numId w:val="59"/>
        </w:numPr>
        <w:spacing w:after="122" w:line="265" w:lineRule="auto"/>
        <w:ind w:hanging="360"/>
        <w:jc w:val="both"/>
        <w:rPr>
          <w:rFonts w:ascii="Arial" w:hAnsi="Arial" w:cs="Arial"/>
        </w:rPr>
      </w:pPr>
      <w:r w:rsidRPr="003C4F52">
        <w:rPr>
          <w:rFonts w:ascii="Arial" w:hAnsi="Arial" w:cs="Arial"/>
        </w:rPr>
        <w:t>identyfikuje zagrożenia związane z wykorzystaniem nowoczesnych technologii na III etapie edukacyjnym;</w:t>
      </w:r>
    </w:p>
    <w:p w:rsidR="000D1264" w:rsidRPr="003C4F52" w:rsidRDefault="000D1264" w:rsidP="005751F0">
      <w:pPr>
        <w:numPr>
          <w:ilvl w:val="0"/>
          <w:numId w:val="59"/>
        </w:numPr>
        <w:spacing w:after="122" w:line="265" w:lineRule="auto"/>
        <w:ind w:hanging="360"/>
        <w:jc w:val="both"/>
        <w:rPr>
          <w:rFonts w:ascii="Arial" w:hAnsi="Arial" w:cs="Arial"/>
        </w:rPr>
      </w:pPr>
      <w:r w:rsidRPr="003C4F52">
        <w:rPr>
          <w:rFonts w:ascii="Arial" w:hAnsi="Arial" w:cs="Arial"/>
        </w:rPr>
        <w:t>określa sposoby zapobiegania zidentyfikowanym zagrożeniom i reagowania na nie;</w:t>
      </w:r>
    </w:p>
    <w:p w:rsidR="000D1264" w:rsidRPr="003C4F52" w:rsidRDefault="000D1264" w:rsidP="005751F0">
      <w:pPr>
        <w:numPr>
          <w:ilvl w:val="0"/>
          <w:numId w:val="59"/>
        </w:numPr>
        <w:spacing w:after="91" w:line="265" w:lineRule="auto"/>
        <w:ind w:hanging="360"/>
        <w:jc w:val="both"/>
        <w:rPr>
          <w:rFonts w:ascii="Arial" w:hAnsi="Arial" w:cs="Arial"/>
        </w:rPr>
      </w:pPr>
      <w:r w:rsidRPr="003C4F52">
        <w:rPr>
          <w:rFonts w:ascii="Arial" w:hAnsi="Arial" w:cs="Arial"/>
        </w:rPr>
        <w:t>wskazuje podstawowe narzędzia zapewniające bezpieczeństwo w sieci;</w:t>
      </w:r>
    </w:p>
    <w:p w:rsidR="000D1264" w:rsidRPr="003C4F52" w:rsidRDefault="000D1264" w:rsidP="005751F0">
      <w:pPr>
        <w:numPr>
          <w:ilvl w:val="0"/>
          <w:numId w:val="59"/>
        </w:numPr>
        <w:spacing w:after="290" w:line="371" w:lineRule="auto"/>
        <w:ind w:hanging="360"/>
        <w:jc w:val="both"/>
        <w:rPr>
          <w:rFonts w:ascii="Arial" w:hAnsi="Arial" w:cs="Arial"/>
        </w:rPr>
      </w:pPr>
      <w:r w:rsidRPr="003C4F52">
        <w:rPr>
          <w:rFonts w:ascii="Arial" w:hAnsi="Arial" w:cs="Arial"/>
        </w:rPr>
        <w:lastRenderedPageBreak/>
        <w:t>wskazuje zasoby przydatne w pracy nauczyciela edukacji wczesnoszkolnej w zakresie realizacji zajęć z bezpiecznego stosowania TIK;</w:t>
      </w:r>
      <w:r w:rsidRPr="003C4F52">
        <w:rPr>
          <w:rFonts w:ascii="Arial" w:eastAsia="Segoe UI Symbol" w:hAnsi="Arial" w:cs="Arial"/>
        </w:rPr>
        <w:t></w:t>
      </w:r>
      <w:r w:rsidRPr="003C4F52">
        <w:rPr>
          <w:rFonts w:ascii="Arial" w:hAnsi="Arial" w:cs="Arial"/>
        </w:rPr>
        <w:t xml:space="preserve"> wyjaśnia zasady korzystania z cudzych utworów i potrafi wykorzystywać tę wiedzę w planowaniu pracy osoby wspomagającej.</w:t>
      </w:r>
    </w:p>
    <w:p w:rsidR="000D1264" w:rsidRPr="00FE2381" w:rsidRDefault="000D1264" w:rsidP="000D1264">
      <w:pPr>
        <w:pStyle w:val="Nagwek3"/>
        <w:spacing w:after="285"/>
        <w:ind w:left="-5"/>
        <w:jc w:val="both"/>
        <w:rPr>
          <w:rFonts w:ascii="Arial" w:hAnsi="Arial" w:cs="Arial"/>
          <w:color w:val="000000" w:themeColor="text1"/>
        </w:rPr>
      </w:pPr>
      <w:r w:rsidRPr="00FE2381">
        <w:rPr>
          <w:rFonts w:ascii="Arial" w:hAnsi="Arial" w:cs="Arial"/>
          <w:color w:val="000000" w:themeColor="text1"/>
        </w:rPr>
        <w:t xml:space="preserve">Szczegółowe treści </w:t>
      </w:r>
    </w:p>
    <w:p w:rsidR="000D1264" w:rsidRPr="003C4F52" w:rsidRDefault="000D1264" w:rsidP="005751F0">
      <w:pPr>
        <w:numPr>
          <w:ilvl w:val="0"/>
          <w:numId w:val="60"/>
        </w:numPr>
        <w:spacing w:after="232" w:line="265" w:lineRule="auto"/>
        <w:ind w:hanging="360"/>
        <w:jc w:val="both"/>
        <w:rPr>
          <w:rFonts w:ascii="Arial" w:hAnsi="Arial" w:cs="Arial"/>
        </w:rPr>
      </w:pPr>
      <w:r w:rsidRPr="003C4F52">
        <w:rPr>
          <w:rFonts w:ascii="Arial" w:hAnsi="Arial" w:cs="Arial"/>
        </w:rPr>
        <w:t>Uczeń i nauczyciel bezpieczni w sieci:</w:t>
      </w:r>
    </w:p>
    <w:p w:rsidR="000D1264" w:rsidRPr="003C4F52" w:rsidRDefault="000D1264" w:rsidP="005751F0">
      <w:pPr>
        <w:numPr>
          <w:ilvl w:val="1"/>
          <w:numId w:val="60"/>
        </w:numPr>
        <w:spacing w:after="10" w:line="392" w:lineRule="auto"/>
        <w:ind w:hanging="360"/>
        <w:jc w:val="both"/>
        <w:rPr>
          <w:rFonts w:ascii="Arial" w:hAnsi="Arial" w:cs="Arial"/>
        </w:rPr>
      </w:pPr>
      <w:r w:rsidRPr="003C4F52">
        <w:rPr>
          <w:rFonts w:ascii="Arial" w:hAnsi="Arial" w:cs="Arial"/>
        </w:rPr>
        <w:t>zagrożenia związane z wykorzystaniem technologii na III etapie edukacyjnym: niebezpieczne treści, przemoc rówieśnicza w sieci, uzależnienie od gier komputerowych i internetu;</w:t>
      </w:r>
    </w:p>
    <w:p w:rsidR="000D1264" w:rsidRPr="003C4F52" w:rsidRDefault="000D1264" w:rsidP="005751F0">
      <w:pPr>
        <w:numPr>
          <w:ilvl w:val="1"/>
          <w:numId w:val="60"/>
        </w:numPr>
        <w:spacing w:after="122" w:line="373" w:lineRule="auto"/>
        <w:ind w:hanging="360"/>
        <w:jc w:val="both"/>
        <w:rPr>
          <w:rFonts w:ascii="Arial" w:hAnsi="Arial" w:cs="Arial"/>
        </w:rPr>
      </w:pPr>
      <w:r w:rsidRPr="003C4F52">
        <w:rPr>
          <w:rFonts w:ascii="Arial" w:hAnsi="Arial" w:cs="Arial"/>
        </w:rPr>
        <w:t xml:space="preserve">formy przygotowania uczniów do bezpiecznego korzystania z nowych technologii: zajęcia informatyczne, godziny z wychowawcą, akcja Dzień Bezpiecznego Internetu, Kodeks TIK; </w:t>
      </w:r>
    </w:p>
    <w:p w:rsidR="000D1264" w:rsidRPr="003C4F52" w:rsidRDefault="000D1264" w:rsidP="005751F0">
      <w:pPr>
        <w:numPr>
          <w:ilvl w:val="1"/>
          <w:numId w:val="60"/>
        </w:numPr>
        <w:spacing w:after="122" w:line="265" w:lineRule="auto"/>
        <w:ind w:hanging="360"/>
        <w:jc w:val="both"/>
        <w:rPr>
          <w:rFonts w:ascii="Arial" w:hAnsi="Arial" w:cs="Arial"/>
        </w:rPr>
      </w:pPr>
      <w:r w:rsidRPr="003C4F52">
        <w:rPr>
          <w:rFonts w:ascii="Arial" w:hAnsi="Arial" w:cs="Arial"/>
        </w:rPr>
        <w:t>uzależnienia i higiena korzystania z mediów;</w:t>
      </w:r>
    </w:p>
    <w:p w:rsidR="000D1264" w:rsidRPr="003C4F52" w:rsidRDefault="000D1264" w:rsidP="005751F0">
      <w:pPr>
        <w:numPr>
          <w:ilvl w:val="1"/>
          <w:numId w:val="60"/>
        </w:numPr>
        <w:spacing w:after="90" w:line="265" w:lineRule="auto"/>
        <w:ind w:hanging="360"/>
        <w:jc w:val="both"/>
        <w:rPr>
          <w:rFonts w:ascii="Arial" w:hAnsi="Arial" w:cs="Arial"/>
        </w:rPr>
      </w:pPr>
      <w:r w:rsidRPr="003C4F52">
        <w:rPr>
          <w:rFonts w:ascii="Arial" w:hAnsi="Arial" w:cs="Arial"/>
        </w:rPr>
        <w:t xml:space="preserve">zasoby dotyczące bezpiecznego korzystania z TIK przydatne w pracy nauczyciela szkoły ponadpodstawowej:  </w:t>
      </w:r>
    </w:p>
    <w:p w:rsidR="000D1264" w:rsidRPr="003C4F52" w:rsidRDefault="000D1264" w:rsidP="000D1264">
      <w:pPr>
        <w:spacing w:after="142" w:line="378" w:lineRule="auto"/>
        <w:ind w:left="1450" w:right="108"/>
        <w:jc w:val="both"/>
        <w:rPr>
          <w:rFonts w:ascii="Arial" w:hAnsi="Arial" w:cs="Arial"/>
        </w:rPr>
      </w:pPr>
      <w:r w:rsidRPr="003C4F52">
        <w:rPr>
          <w:rFonts w:ascii="Arial" w:hAnsi="Arial" w:cs="Arial"/>
        </w:rPr>
        <w:t xml:space="preserve">edukacjamedialna.edu.pl (scenariusze zajęć), dzieckowsieci.fdn.pl (materiały edukacyjne), legalnakultura.pl (prawo w kulturze), prawokultury.pl., </w:t>
      </w:r>
      <w:hyperlink r:id="rId204">
        <w:r w:rsidRPr="003C4F52">
          <w:rPr>
            <w:rFonts w:ascii="Arial" w:hAnsi="Arial" w:cs="Arial"/>
            <w:u w:val="single" w:color="000000"/>
          </w:rPr>
          <w:t>wyloguj się do życia … a robi się to TAK</w:t>
        </w:r>
      </w:hyperlink>
      <w:hyperlink r:id="rId205"/>
      <w:r w:rsidRPr="003C4F52">
        <w:rPr>
          <w:rFonts w:ascii="Arial" w:hAnsi="Arial" w:cs="Arial"/>
        </w:rPr>
        <w:t xml:space="preserve">– strona internetowa. </w:t>
      </w:r>
    </w:p>
    <w:p w:rsidR="000D1264" w:rsidRPr="003C4F52" w:rsidRDefault="000D1264" w:rsidP="005751F0">
      <w:pPr>
        <w:numPr>
          <w:ilvl w:val="0"/>
          <w:numId w:val="60"/>
        </w:numPr>
        <w:spacing w:after="205" w:line="265" w:lineRule="auto"/>
        <w:ind w:hanging="360"/>
        <w:jc w:val="both"/>
        <w:rPr>
          <w:rFonts w:ascii="Arial" w:hAnsi="Arial" w:cs="Arial"/>
        </w:rPr>
      </w:pPr>
      <w:r w:rsidRPr="003C4F52">
        <w:rPr>
          <w:rFonts w:ascii="Arial" w:hAnsi="Arial" w:cs="Arial"/>
        </w:rPr>
        <w:t>Prawo autorskie w pracy nauczyciela i osoby wspomagającej:</w:t>
      </w:r>
    </w:p>
    <w:p w:rsidR="000D1264" w:rsidRPr="003C4F52" w:rsidRDefault="000D1264" w:rsidP="005751F0">
      <w:pPr>
        <w:numPr>
          <w:ilvl w:val="1"/>
          <w:numId w:val="60"/>
        </w:numPr>
        <w:spacing w:after="122" w:line="265" w:lineRule="auto"/>
        <w:ind w:hanging="360"/>
        <w:jc w:val="both"/>
        <w:rPr>
          <w:rFonts w:ascii="Arial" w:hAnsi="Arial" w:cs="Arial"/>
        </w:rPr>
      </w:pPr>
      <w:r w:rsidRPr="003C4F52">
        <w:rPr>
          <w:rFonts w:ascii="Arial" w:hAnsi="Arial" w:cs="Arial"/>
        </w:rPr>
        <w:t>przedmiot prawa autorskiego;</w:t>
      </w:r>
    </w:p>
    <w:p w:rsidR="000D1264" w:rsidRPr="003C4F52" w:rsidRDefault="000D1264" w:rsidP="005751F0">
      <w:pPr>
        <w:numPr>
          <w:ilvl w:val="1"/>
          <w:numId w:val="60"/>
        </w:numPr>
        <w:spacing w:after="84" w:line="265" w:lineRule="auto"/>
        <w:ind w:hanging="360"/>
        <w:jc w:val="both"/>
        <w:rPr>
          <w:rFonts w:ascii="Arial" w:hAnsi="Arial" w:cs="Arial"/>
        </w:rPr>
      </w:pPr>
      <w:r w:rsidRPr="003C4F52">
        <w:rPr>
          <w:rFonts w:ascii="Arial" w:hAnsi="Arial" w:cs="Arial"/>
        </w:rPr>
        <w:t>dozwolony użytek prywatny i edukacyjny;</w:t>
      </w:r>
    </w:p>
    <w:p w:rsidR="000D1264" w:rsidRPr="003C4F52" w:rsidRDefault="000D1264" w:rsidP="005751F0">
      <w:pPr>
        <w:numPr>
          <w:ilvl w:val="1"/>
          <w:numId w:val="60"/>
        </w:numPr>
        <w:spacing w:after="85" w:line="265" w:lineRule="auto"/>
        <w:ind w:hanging="360"/>
        <w:jc w:val="both"/>
        <w:rPr>
          <w:rFonts w:ascii="Arial" w:hAnsi="Arial" w:cs="Arial"/>
        </w:rPr>
      </w:pPr>
      <w:r w:rsidRPr="003C4F52">
        <w:rPr>
          <w:rFonts w:ascii="Arial" w:hAnsi="Arial" w:cs="Arial"/>
        </w:rPr>
        <w:t>domena publiczna;</w:t>
      </w:r>
    </w:p>
    <w:p w:rsidR="000716E3" w:rsidRDefault="000D1264" w:rsidP="005751F0">
      <w:pPr>
        <w:numPr>
          <w:ilvl w:val="1"/>
          <w:numId w:val="60"/>
        </w:numPr>
        <w:spacing w:after="78" w:line="405" w:lineRule="auto"/>
        <w:ind w:hanging="360"/>
        <w:jc w:val="both"/>
        <w:rPr>
          <w:rFonts w:ascii="Arial" w:hAnsi="Arial" w:cs="Arial"/>
        </w:rPr>
      </w:pPr>
      <w:r w:rsidRPr="003C4F52">
        <w:rPr>
          <w:rFonts w:ascii="Arial" w:hAnsi="Arial" w:cs="Arial"/>
        </w:rPr>
        <w:t>wolne licencje;</w:t>
      </w:r>
      <w:r w:rsidR="008663B0">
        <w:rPr>
          <w:rFonts w:ascii="Arial" w:hAnsi="Arial" w:cs="Arial"/>
        </w:rPr>
        <w:t xml:space="preserve"> </w:t>
      </w:r>
      <w:r w:rsidRPr="003C4F52">
        <w:rPr>
          <w:rFonts w:ascii="Arial" w:hAnsi="Arial" w:cs="Arial"/>
        </w:rPr>
        <w:t xml:space="preserve">materiały na wolnych licencjach: wyszukiwarki z filtrem – prawo do użytkowania; teksty – Wikipedia; grafika – Pixabay, Pexels, Picjumbo; wideo – YouTube, WikimediaCommons; audio – Musopen, SoundBible, Open Music Archive; </w:t>
      </w:r>
    </w:p>
    <w:p w:rsidR="00F709AF" w:rsidRDefault="000D1264" w:rsidP="005751F0">
      <w:pPr>
        <w:numPr>
          <w:ilvl w:val="1"/>
          <w:numId w:val="60"/>
        </w:numPr>
        <w:spacing w:after="78" w:line="405" w:lineRule="auto"/>
        <w:ind w:hanging="360"/>
        <w:jc w:val="both"/>
        <w:rPr>
          <w:rFonts w:ascii="Arial" w:hAnsi="Arial" w:cs="Arial"/>
        </w:rPr>
      </w:pPr>
      <w:r w:rsidRPr="003C4F52">
        <w:rPr>
          <w:rFonts w:ascii="Arial" w:hAnsi="Arial" w:cs="Arial"/>
        </w:rPr>
        <w:t xml:space="preserve">udostępnianie i rozpowszechnianie materiałów w sieci (własnych i innych autorów). </w:t>
      </w:r>
    </w:p>
    <w:p w:rsidR="000D1264" w:rsidRPr="003C4F52" w:rsidRDefault="000D1264" w:rsidP="00F709AF">
      <w:pPr>
        <w:spacing w:after="78" w:line="405" w:lineRule="auto"/>
        <w:jc w:val="both"/>
        <w:rPr>
          <w:rFonts w:ascii="Arial" w:hAnsi="Arial" w:cs="Arial"/>
        </w:rPr>
      </w:pPr>
      <w:r w:rsidRPr="003C4F52">
        <w:rPr>
          <w:rFonts w:ascii="Arial" w:hAnsi="Arial" w:cs="Arial"/>
          <w:b/>
        </w:rPr>
        <w:lastRenderedPageBreak/>
        <w:t xml:space="preserve">Zasoby edukacyjne </w:t>
      </w:r>
    </w:p>
    <w:p w:rsidR="000D1264" w:rsidRPr="003C4F52" w:rsidRDefault="000D1264" w:rsidP="005751F0">
      <w:pPr>
        <w:numPr>
          <w:ilvl w:val="0"/>
          <w:numId w:val="60"/>
        </w:numPr>
        <w:spacing w:after="100" w:line="265" w:lineRule="auto"/>
        <w:ind w:hanging="360"/>
        <w:jc w:val="both"/>
        <w:rPr>
          <w:rFonts w:ascii="Arial" w:hAnsi="Arial" w:cs="Arial"/>
        </w:rPr>
      </w:pPr>
      <w:r w:rsidRPr="003C4F52">
        <w:rPr>
          <w:rFonts w:ascii="Arial" w:hAnsi="Arial" w:cs="Arial"/>
        </w:rPr>
        <w:t xml:space="preserve">Ganicz T., </w:t>
      </w:r>
      <w:hyperlink r:id="rId206">
        <w:r w:rsidRPr="003C4F52">
          <w:rPr>
            <w:rFonts w:ascii="Arial" w:hAnsi="Arial" w:cs="Arial"/>
            <w:i/>
            <w:u w:val="single" w:color="000000"/>
          </w:rPr>
          <w:t>Domena publiczna</w:t>
        </w:r>
      </w:hyperlink>
      <w:r w:rsidR="00FE2381">
        <w:t xml:space="preserve"> </w:t>
      </w:r>
      <w:hyperlink r:id="rId207"/>
      <w:r w:rsidRPr="003C4F52">
        <w:rPr>
          <w:rFonts w:ascii="Arial" w:hAnsi="Arial" w:cs="Arial"/>
        </w:rPr>
        <w:t xml:space="preserve">[online, dostęp dn. 20.04.2017]. </w:t>
      </w:r>
    </w:p>
    <w:p w:rsidR="000D1264" w:rsidRPr="003C4F52" w:rsidRDefault="000D1264" w:rsidP="005751F0">
      <w:pPr>
        <w:numPr>
          <w:ilvl w:val="0"/>
          <w:numId w:val="60"/>
        </w:numPr>
        <w:spacing w:after="122" w:line="265" w:lineRule="auto"/>
        <w:ind w:hanging="360"/>
        <w:jc w:val="both"/>
        <w:rPr>
          <w:rFonts w:ascii="Arial" w:hAnsi="Arial" w:cs="Arial"/>
        </w:rPr>
      </w:pPr>
      <w:r w:rsidRPr="003C4F52">
        <w:rPr>
          <w:rFonts w:ascii="Arial" w:hAnsi="Arial" w:cs="Arial"/>
        </w:rPr>
        <w:t xml:space="preserve">Grodecka K., Śliwowski K., </w:t>
      </w:r>
      <w:hyperlink r:id="rId208">
        <w:r w:rsidRPr="003C4F52">
          <w:rPr>
            <w:rFonts w:ascii="Arial" w:hAnsi="Arial" w:cs="Arial"/>
            <w:i/>
            <w:u w:val="single" w:color="000000"/>
          </w:rPr>
          <w:t>Przewodnik po Otwartych Zasobach Edukacyjnych</w:t>
        </w:r>
      </w:hyperlink>
      <w:hyperlink r:id="rId209"/>
      <w:r w:rsidRPr="003C4F52">
        <w:rPr>
          <w:rFonts w:ascii="Arial" w:hAnsi="Arial" w:cs="Arial"/>
        </w:rPr>
        <w:t xml:space="preserve">[online, dostęp dn. 20.04.2017]. </w:t>
      </w:r>
    </w:p>
    <w:p w:rsidR="000D1264" w:rsidRPr="003C4F52" w:rsidRDefault="00411183" w:rsidP="005751F0">
      <w:pPr>
        <w:numPr>
          <w:ilvl w:val="0"/>
          <w:numId w:val="60"/>
        </w:numPr>
        <w:spacing w:after="8" w:line="387" w:lineRule="auto"/>
        <w:ind w:hanging="360"/>
        <w:jc w:val="both"/>
        <w:rPr>
          <w:rFonts w:ascii="Arial" w:hAnsi="Arial" w:cs="Arial"/>
        </w:rPr>
      </w:pPr>
      <w:hyperlink r:id="rId210">
        <w:r w:rsidR="000D1264" w:rsidRPr="003C4F52">
          <w:rPr>
            <w:rFonts w:ascii="Arial" w:hAnsi="Arial" w:cs="Arial"/>
            <w:u w:val="single" w:color="000000"/>
          </w:rPr>
          <w:t>Materiały dla nauczycieli (filmy, scenariusze lekcji) zgromadzone w ramach projektu ROBUSD „Bullying a specjalne potrzeby</w:t>
        </w:r>
      </w:hyperlink>
      <w:hyperlink r:id="rId211"/>
      <w:hyperlink r:id="rId212">
        <w:r w:rsidR="000D1264" w:rsidRPr="003C4F52">
          <w:rPr>
            <w:rFonts w:ascii="Arial" w:hAnsi="Arial" w:cs="Arial"/>
            <w:u w:val="single" w:color="000000"/>
          </w:rPr>
          <w:t>edukacyjne”</w:t>
        </w:r>
      </w:hyperlink>
      <w:hyperlink r:id="rId213"/>
      <w:r w:rsidR="000D1264" w:rsidRPr="003C4F52">
        <w:rPr>
          <w:rFonts w:ascii="Arial" w:hAnsi="Arial" w:cs="Arial"/>
        </w:rPr>
        <w:t xml:space="preserve">[online, dostęp dn. 20.04.2017]. </w:t>
      </w:r>
    </w:p>
    <w:p w:rsidR="000D1264" w:rsidRPr="003C4F52" w:rsidRDefault="00411183" w:rsidP="005751F0">
      <w:pPr>
        <w:numPr>
          <w:ilvl w:val="0"/>
          <w:numId w:val="60"/>
        </w:numPr>
        <w:spacing w:after="97" w:line="265" w:lineRule="auto"/>
        <w:ind w:hanging="360"/>
        <w:jc w:val="both"/>
        <w:rPr>
          <w:rFonts w:ascii="Arial" w:hAnsi="Arial" w:cs="Arial"/>
        </w:rPr>
      </w:pPr>
      <w:hyperlink r:id="rId214">
        <w:r w:rsidR="000D1264" w:rsidRPr="003C4F52">
          <w:rPr>
            <w:rFonts w:ascii="Arial" w:hAnsi="Arial" w:cs="Arial"/>
            <w:u w:val="single" w:color="000000"/>
          </w:rPr>
          <w:t>Siecioholizm</w:t>
        </w:r>
      </w:hyperlink>
      <w:hyperlink r:id="rId215"/>
      <w:r w:rsidR="000D1264" w:rsidRPr="003C4F52">
        <w:rPr>
          <w:rFonts w:ascii="Arial" w:hAnsi="Arial" w:cs="Arial"/>
        </w:rPr>
        <w:t xml:space="preserve">– strona internetowa [online, dostęp dn. 20.04.2017]. </w:t>
      </w:r>
    </w:p>
    <w:p w:rsidR="000D1264" w:rsidRPr="003C4F52" w:rsidRDefault="000D1264" w:rsidP="005751F0">
      <w:pPr>
        <w:numPr>
          <w:ilvl w:val="0"/>
          <w:numId w:val="60"/>
        </w:numPr>
        <w:spacing w:after="123"/>
        <w:ind w:hanging="360"/>
        <w:jc w:val="both"/>
        <w:rPr>
          <w:rFonts w:ascii="Arial" w:hAnsi="Arial" w:cs="Arial"/>
        </w:rPr>
      </w:pPr>
      <w:r w:rsidRPr="003C4F52">
        <w:rPr>
          <w:rFonts w:ascii="Arial" w:hAnsi="Arial" w:cs="Arial"/>
        </w:rPr>
        <w:t>Siewicz K.,</w:t>
      </w:r>
      <w:hyperlink r:id="rId216"/>
      <w:hyperlink r:id="rId217">
        <w:r w:rsidRPr="003C4F52">
          <w:rPr>
            <w:rFonts w:ascii="Arial" w:hAnsi="Arial" w:cs="Arial"/>
            <w:i/>
            <w:u w:val="single" w:color="000000"/>
          </w:rPr>
          <w:t>Prawo autorskie w edukacji: jak unikać naruszeń?</w:t>
        </w:r>
      </w:hyperlink>
      <w:r w:rsidR="00FE2381">
        <w:t xml:space="preserve"> </w:t>
      </w:r>
      <w:hyperlink r:id="rId218"/>
      <w:r w:rsidRPr="003C4F52">
        <w:rPr>
          <w:rFonts w:ascii="Arial" w:hAnsi="Arial" w:cs="Arial"/>
        </w:rPr>
        <w:t xml:space="preserve">[online, dostęp dn. 20.04.2017].  </w:t>
      </w:r>
    </w:p>
    <w:p w:rsidR="000D1264" w:rsidRPr="003C4F52" w:rsidRDefault="00411183" w:rsidP="005751F0">
      <w:pPr>
        <w:numPr>
          <w:ilvl w:val="0"/>
          <w:numId w:val="60"/>
        </w:numPr>
        <w:spacing w:after="122" w:line="265" w:lineRule="auto"/>
        <w:ind w:hanging="360"/>
        <w:jc w:val="both"/>
        <w:rPr>
          <w:rFonts w:ascii="Arial" w:hAnsi="Arial" w:cs="Arial"/>
        </w:rPr>
      </w:pPr>
      <w:hyperlink r:id="rId219">
        <w:r w:rsidR="000D1264" w:rsidRPr="003C4F52">
          <w:rPr>
            <w:rFonts w:ascii="Arial" w:hAnsi="Arial" w:cs="Arial"/>
            <w:i/>
            <w:u w:val="single" w:color="000000"/>
          </w:rPr>
          <w:t>Standard bezpieczeństwa online placówek oświatowych</w:t>
        </w:r>
      </w:hyperlink>
      <w:hyperlink r:id="rId220">
        <w:r w:rsidR="000D1264" w:rsidRPr="003C4F52">
          <w:rPr>
            <w:rFonts w:ascii="Arial" w:hAnsi="Arial" w:cs="Arial"/>
          </w:rPr>
          <w:t>,</w:t>
        </w:r>
      </w:hyperlink>
      <w:r w:rsidR="000D1264" w:rsidRPr="003C4F52">
        <w:rPr>
          <w:rFonts w:ascii="Arial" w:hAnsi="Arial" w:cs="Arial"/>
        </w:rPr>
        <w:t xml:space="preserve"> Fundacja Odkrywców Innowacji [online, dostęp dn. 20.04.2017]. </w:t>
      </w:r>
    </w:p>
    <w:p w:rsidR="000D1264" w:rsidRPr="003C4F52" w:rsidRDefault="00411183" w:rsidP="005751F0">
      <w:pPr>
        <w:numPr>
          <w:ilvl w:val="0"/>
          <w:numId w:val="60"/>
        </w:numPr>
        <w:spacing w:after="124"/>
        <w:ind w:hanging="360"/>
        <w:jc w:val="both"/>
        <w:rPr>
          <w:rFonts w:ascii="Arial" w:hAnsi="Arial" w:cs="Arial"/>
        </w:rPr>
      </w:pPr>
      <w:hyperlink r:id="rId221">
        <w:r w:rsidR="000D1264" w:rsidRPr="003C4F52">
          <w:rPr>
            <w:rFonts w:ascii="Arial" w:hAnsi="Arial" w:cs="Arial"/>
            <w:i/>
            <w:u w:val="single" w:color="000000"/>
          </w:rPr>
          <w:t xml:space="preserve">The Web We Want </w:t>
        </w:r>
      </w:hyperlink>
      <w:hyperlink r:id="rId222">
        <w:r w:rsidR="000D1264" w:rsidRPr="003C4F52">
          <w:rPr>
            <w:rFonts w:ascii="Arial" w:hAnsi="Arial" w:cs="Arial"/>
            <w:i/>
            <w:u w:val="single" w:color="000000"/>
          </w:rPr>
          <w:t xml:space="preserve">– </w:t>
        </w:r>
      </w:hyperlink>
      <w:hyperlink r:id="rId223">
        <w:r w:rsidR="000D1264" w:rsidRPr="003C4F52">
          <w:rPr>
            <w:rFonts w:ascii="Arial" w:hAnsi="Arial" w:cs="Arial"/>
            <w:i/>
            <w:u w:val="single" w:color="000000"/>
          </w:rPr>
          <w:t>Nauczyciele online. Podręcznik nauczyciela</w:t>
        </w:r>
      </w:hyperlink>
      <w:hyperlink r:id="rId224"/>
      <w:r w:rsidR="000D1264" w:rsidRPr="003C4F52">
        <w:rPr>
          <w:rFonts w:ascii="Arial" w:hAnsi="Arial" w:cs="Arial"/>
        </w:rPr>
        <w:t>[online, dostęp dn. 20.04.2017]</w:t>
      </w:r>
      <w:r w:rsidR="000D1264" w:rsidRPr="003C4F52">
        <w:rPr>
          <w:rFonts w:ascii="Arial" w:hAnsi="Arial" w:cs="Arial"/>
          <w:vertAlign w:val="superscript"/>
        </w:rPr>
        <w:footnoteReference w:id="3"/>
      </w:r>
      <w:r w:rsidR="000D1264" w:rsidRPr="003C4F52">
        <w:rPr>
          <w:rFonts w:ascii="Arial" w:hAnsi="Arial" w:cs="Arial"/>
        </w:rPr>
        <w:t xml:space="preserve">.  </w:t>
      </w:r>
    </w:p>
    <w:p w:rsidR="000D1264" w:rsidRPr="003C4F52" w:rsidRDefault="00411183" w:rsidP="005751F0">
      <w:pPr>
        <w:numPr>
          <w:ilvl w:val="0"/>
          <w:numId w:val="60"/>
        </w:numPr>
        <w:spacing w:after="97"/>
        <w:ind w:hanging="360"/>
        <w:jc w:val="both"/>
        <w:rPr>
          <w:rFonts w:ascii="Arial" w:hAnsi="Arial" w:cs="Arial"/>
        </w:rPr>
      </w:pPr>
      <w:hyperlink r:id="rId225">
        <w:r w:rsidR="000D1264" w:rsidRPr="003C4F52">
          <w:rPr>
            <w:rFonts w:ascii="Arial" w:hAnsi="Arial" w:cs="Arial"/>
            <w:i/>
            <w:u w:val="single" w:color="000000"/>
          </w:rPr>
          <w:t xml:space="preserve">The Web We Want </w:t>
        </w:r>
      </w:hyperlink>
      <w:hyperlink r:id="rId226">
        <w:r w:rsidR="000D1264" w:rsidRPr="003C4F52">
          <w:rPr>
            <w:rFonts w:ascii="Arial" w:hAnsi="Arial" w:cs="Arial"/>
            <w:i/>
            <w:u w:val="single" w:color="000000"/>
          </w:rPr>
          <w:t xml:space="preserve">– </w:t>
        </w:r>
      </w:hyperlink>
      <w:hyperlink r:id="rId227">
        <w:r w:rsidR="000D1264" w:rsidRPr="003C4F52">
          <w:rPr>
            <w:rFonts w:ascii="Arial" w:hAnsi="Arial" w:cs="Arial"/>
            <w:i/>
            <w:u w:val="single" w:color="000000"/>
          </w:rPr>
          <w:t xml:space="preserve">Młodzież w Internecie </w:t>
        </w:r>
      </w:hyperlink>
      <w:hyperlink r:id="rId228">
        <w:r w:rsidR="000D1264" w:rsidRPr="003C4F52">
          <w:rPr>
            <w:rFonts w:ascii="Arial" w:hAnsi="Arial" w:cs="Arial"/>
            <w:i/>
            <w:u w:val="single" w:color="000000"/>
          </w:rPr>
          <w:t xml:space="preserve">– </w:t>
        </w:r>
      </w:hyperlink>
      <w:hyperlink r:id="rId229">
        <w:r w:rsidR="000D1264" w:rsidRPr="003C4F52">
          <w:rPr>
            <w:rFonts w:ascii="Arial" w:hAnsi="Arial" w:cs="Arial"/>
            <w:i/>
            <w:u w:val="single" w:color="000000"/>
          </w:rPr>
          <w:t xml:space="preserve">Młodzież dla młodzieży </w:t>
        </w:r>
      </w:hyperlink>
      <w:hyperlink r:id="rId230">
        <w:r w:rsidR="000D1264" w:rsidRPr="003C4F52">
          <w:rPr>
            <w:rFonts w:ascii="Arial" w:hAnsi="Arial" w:cs="Arial"/>
            <w:i/>
            <w:u w:val="single" w:color="000000"/>
          </w:rPr>
          <w:t xml:space="preserve">– </w:t>
        </w:r>
      </w:hyperlink>
      <w:hyperlink r:id="rId231">
        <w:r w:rsidR="000D1264" w:rsidRPr="003C4F52">
          <w:rPr>
            <w:rFonts w:ascii="Arial" w:hAnsi="Arial" w:cs="Arial"/>
            <w:i/>
            <w:u w:val="single" w:color="000000"/>
          </w:rPr>
          <w:t>ćwiczenia i zajęcia</w:t>
        </w:r>
      </w:hyperlink>
      <w:hyperlink r:id="rId232"/>
      <w:r w:rsidR="000D1264" w:rsidRPr="003C4F52">
        <w:rPr>
          <w:rFonts w:ascii="Arial" w:hAnsi="Arial" w:cs="Arial"/>
        </w:rPr>
        <w:t xml:space="preserve">[online, dostęp dn. 20.04. 2017]. </w:t>
      </w:r>
    </w:p>
    <w:p w:rsidR="000D1264" w:rsidRPr="003C4F52" w:rsidRDefault="00411183" w:rsidP="005751F0">
      <w:pPr>
        <w:numPr>
          <w:ilvl w:val="0"/>
          <w:numId w:val="60"/>
        </w:numPr>
        <w:spacing w:after="122" w:line="265" w:lineRule="auto"/>
        <w:ind w:hanging="360"/>
        <w:jc w:val="both"/>
        <w:rPr>
          <w:rFonts w:ascii="Arial" w:hAnsi="Arial" w:cs="Arial"/>
        </w:rPr>
      </w:pPr>
      <w:hyperlink r:id="rId233">
        <w:r w:rsidR="000D1264" w:rsidRPr="003C4F52">
          <w:rPr>
            <w:rFonts w:ascii="Arial" w:hAnsi="Arial" w:cs="Arial"/>
          </w:rPr>
          <w:t>Ustawa z dn. 4 lutego 1994 r. o prawie autorskim i prawach pokrewnych</w:t>
        </w:r>
      </w:hyperlink>
      <w:r w:rsidR="008663B0">
        <w:t xml:space="preserve"> </w:t>
      </w:r>
      <w:hyperlink r:id="rId234"/>
      <w:r w:rsidR="000D1264" w:rsidRPr="003C4F52">
        <w:rPr>
          <w:rFonts w:ascii="Arial" w:hAnsi="Arial" w:cs="Arial"/>
        </w:rPr>
        <w:t xml:space="preserve">z póz. zm. (Dz.U. z 2016 r. poz. 666). </w:t>
      </w:r>
    </w:p>
    <w:p w:rsidR="000D1264" w:rsidRPr="000D1264" w:rsidRDefault="000D1264" w:rsidP="000D1264">
      <w:pPr>
        <w:spacing w:after="254" w:line="361" w:lineRule="auto"/>
        <w:ind w:left="730"/>
        <w:jc w:val="both"/>
        <w:rPr>
          <w:rFonts w:ascii="Arial" w:hAnsi="Arial" w:cs="Arial"/>
          <w:color w:val="000000" w:themeColor="text1"/>
        </w:rPr>
      </w:pPr>
      <w:r w:rsidRPr="003C4F52">
        <w:rPr>
          <w:rFonts w:ascii="Arial" w:hAnsi="Arial" w:cs="Arial"/>
        </w:rPr>
        <w:t xml:space="preserve">Obwieszczenie Marszałka Sejmu Rzeczypospolitej Polskiej z dn. 29 kwietnia 2016 r. w sprawie ogłoszenia jednolitego tekstu ustawy o prawie autorskim i prawach </w:t>
      </w:r>
      <w:r w:rsidRPr="000D1264">
        <w:rPr>
          <w:rFonts w:ascii="Arial" w:hAnsi="Arial" w:cs="Arial"/>
          <w:color w:val="000000" w:themeColor="text1"/>
        </w:rPr>
        <w:t xml:space="preserve">pokrewnych. </w:t>
      </w:r>
    </w:p>
    <w:p w:rsidR="000D1264" w:rsidRPr="000D1264" w:rsidRDefault="000D1264" w:rsidP="000D1264">
      <w:pPr>
        <w:pStyle w:val="Nagwek3"/>
        <w:ind w:left="-5"/>
        <w:jc w:val="both"/>
        <w:rPr>
          <w:rFonts w:ascii="Arial" w:hAnsi="Arial" w:cs="Arial"/>
          <w:color w:val="000000" w:themeColor="text1"/>
        </w:rPr>
      </w:pPr>
      <w:r w:rsidRPr="000D1264">
        <w:rPr>
          <w:rFonts w:ascii="Arial" w:hAnsi="Arial" w:cs="Arial"/>
          <w:color w:val="000000" w:themeColor="text1"/>
        </w:rPr>
        <w:t xml:space="preserve">Zalecane metody i techniki pracy </w:t>
      </w:r>
    </w:p>
    <w:p w:rsidR="000D1264" w:rsidRPr="003C4F52" w:rsidRDefault="00CE7DB0" w:rsidP="000D1264">
      <w:pPr>
        <w:spacing w:line="390" w:lineRule="auto"/>
        <w:ind w:left="77"/>
        <w:jc w:val="both"/>
        <w:rPr>
          <w:rFonts w:ascii="Arial" w:hAnsi="Arial" w:cs="Arial"/>
        </w:rPr>
      </w:pPr>
      <w:r>
        <w:rPr>
          <w:rFonts w:ascii="Arial" w:hAnsi="Arial" w:cs="Arial"/>
          <w:color w:val="000000" w:themeColor="text1"/>
        </w:rPr>
        <w:t>M</w:t>
      </w:r>
      <w:r w:rsidR="000D1264" w:rsidRPr="000D1264">
        <w:rPr>
          <w:rFonts w:ascii="Arial" w:hAnsi="Arial" w:cs="Arial"/>
          <w:color w:val="000000" w:themeColor="text1"/>
        </w:rPr>
        <w:t xml:space="preserve">etody warsztatowe: dyskusja umożliwiająca </w:t>
      </w:r>
      <w:r w:rsidR="000D1264" w:rsidRPr="003C4F52">
        <w:rPr>
          <w:rFonts w:ascii="Arial" w:hAnsi="Arial" w:cs="Arial"/>
        </w:rPr>
        <w:t>wymianę poglądów i doświadczeń między uczestnikami a trenerem, wyszukiwanie zasobów przy omawianiu głównych założeń prawa autorskiego w odniesieniu do materiałów elektronicznych, praca indywidualna z Kalkulatorem Domeny Publicznej, praca w parach z narzędziem do oznaczania materiałów licencjami Creative Commons dostępnym na stronie Koalicji Otwartej Edukacji, praca metodą online w celu doskonalenia umiejętności rozwiązywania problemów porusza</w:t>
      </w:r>
      <w:r>
        <w:rPr>
          <w:rFonts w:ascii="Arial" w:hAnsi="Arial" w:cs="Arial"/>
        </w:rPr>
        <w:t>nych na zajęciach stacjonarnych.</w:t>
      </w:r>
    </w:p>
    <w:p w:rsidR="000D1264" w:rsidRDefault="00FE2381" w:rsidP="00903CAC">
      <w:pPr>
        <w:rPr>
          <w:rFonts w:ascii="Arial" w:hAnsi="Arial" w:cs="Arial"/>
          <w:b/>
          <w:bCs/>
          <w:sz w:val="24"/>
          <w:szCs w:val="24"/>
          <w:lang w:eastAsia="pl-PL" w:bidi="pl-PL"/>
        </w:rPr>
      </w:pPr>
      <w:r>
        <w:rPr>
          <w:rFonts w:ascii="Arial" w:hAnsi="Arial" w:cs="Arial"/>
          <w:b/>
          <w:bCs/>
          <w:sz w:val="24"/>
          <w:szCs w:val="24"/>
          <w:lang w:eastAsia="pl-PL" w:bidi="pl-PL"/>
        </w:rPr>
        <w:t>Przebieg zajęć</w:t>
      </w:r>
    </w:p>
    <w:p w:rsidR="00CE7DB0" w:rsidRDefault="00CE7DB0" w:rsidP="00CE7DB0">
      <w:pPr>
        <w:spacing w:line="390" w:lineRule="auto"/>
        <w:ind w:left="77"/>
        <w:jc w:val="both"/>
        <w:rPr>
          <w:rFonts w:ascii="Arial" w:hAnsi="Arial" w:cs="Arial"/>
        </w:rPr>
      </w:pPr>
      <w:r>
        <w:rPr>
          <w:rFonts w:ascii="Arial" w:hAnsi="Arial" w:cs="Arial"/>
          <w:color w:val="000000" w:themeColor="text1"/>
        </w:rPr>
        <w:lastRenderedPageBreak/>
        <w:t>D</w:t>
      </w:r>
      <w:r w:rsidRPr="000D1264">
        <w:rPr>
          <w:rFonts w:ascii="Arial" w:hAnsi="Arial" w:cs="Arial"/>
          <w:color w:val="000000" w:themeColor="text1"/>
        </w:rPr>
        <w:t xml:space="preserve">yskusja umożliwiająca </w:t>
      </w:r>
      <w:r w:rsidRPr="003C4F52">
        <w:rPr>
          <w:rFonts w:ascii="Arial" w:hAnsi="Arial" w:cs="Arial"/>
        </w:rPr>
        <w:t>wymianę poglądów i doświadczeń między uczestnikami a trenerem</w:t>
      </w:r>
      <w:r>
        <w:rPr>
          <w:rFonts w:ascii="Arial" w:hAnsi="Arial" w:cs="Arial"/>
        </w:rPr>
        <w:t xml:space="preserve"> na temat zagrożeń</w:t>
      </w:r>
      <w:r w:rsidRPr="003C4F52">
        <w:rPr>
          <w:rFonts w:ascii="Arial" w:hAnsi="Arial" w:cs="Arial"/>
        </w:rPr>
        <w:t xml:space="preserve"> związane z wykorzystaniem technologii na III etapie edukacyjnym</w:t>
      </w:r>
      <w:r>
        <w:rPr>
          <w:rFonts w:ascii="Arial" w:hAnsi="Arial" w:cs="Arial"/>
        </w:rPr>
        <w:t xml:space="preserve"> </w:t>
      </w:r>
      <w:r w:rsidRPr="003C4F52">
        <w:rPr>
          <w:rFonts w:ascii="Arial" w:hAnsi="Arial" w:cs="Arial"/>
        </w:rPr>
        <w:t xml:space="preserve"> </w:t>
      </w:r>
      <w:r>
        <w:rPr>
          <w:rFonts w:ascii="Arial" w:hAnsi="Arial" w:cs="Arial"/>
        </w:rPr>
        <w:t>(</w:t>
      </w:r>
      <w:r w:rsidRPr="003C4F52">
        <w:rPr>
          <w:rFonts w:ascii="Arial" w:hAnsi="Arial" w:cs="Arial"/>
        </w:rPr>
        <w:t xml:space="preserve">niebezpieczne treści, przemoc rówieśnicza w sieci, uzależnienie od gier komputerowych i </w:t>
      </w:r>
      <w:r>
        <w:rPr>
          <w:rFonts w:ascii="Arial" w:hAnsi="Arial" w:cs="Arial"/>
        </w:rPr>
        <w:t xml:space="preserve">Internetu). Opracowanie wspólnego katalogu potencjalnych zagrożeń. Omówienie sposobów zapobiegania negatywnym zjawiskom związanym z korzystania z TIK. Zapoznanie się uczestników z zasobami dotyczącymi bezpiecznego korzystania z Siecie: </w:t>
      </w:r>
      <w:r w:rsidRPr="003C4F52">
        <w:rPr>
          <w:rFonts w:ascii="Arial" w:hAnsi="Arial" w:cs="Arial"/>
        </w:rPr>
        <w:t xml:space="preserve">edukacjamedialna.edu.pl (scenariusze zajęć), dzieckowsieci.fdn.pl (materiały edukacyjne), legalnakultura.pl (prawo w kulturze), prawokultury.pl., </w:t>
      </w:r>
      <w:hyperlink r:id="rId235">
        <w:r w:rsidRPr="003C4F52">
          <w:rPr>
            <w:rFonts w:ascii="Arial" w:hAnsi="Arial" w:cs="Arial"/>
            <w:u w:val="single" w:color="000000"/>
          </w:rPr>
          <w:t>wyloguj się do życia … a robi się to TAK</w:t>
        </w:r>
      </w:hyperlink>
      <w:hyperlink r:id="rId236"/>
      <w:r w:rsidRPr="003C4F52">
        <w:rPr>
          <w:rFonts w:ascii="Arial" w:hAnsi="Arial" w:cs="Arial"/>
        </w:rPr>
        <w:t>– strona internetowa.</w:t>
      </w:r>
    </w:p>
    <w:p w:rsidR="00CE7DB0" w:rsidRPr="003C4F52" w:rsidRDefault="00CE7DB0" w:rsidP="00CE7DB0">
      <w:pPr>
        <w:spacing w:line="390" w:lineRule="auto"/>
        <w:ind w:left="77"/>
        <w:jc w:val="both"/>
        <w:rPr>
          <w:rFonts w:ascii="Arial" w:hAnsi="Arial" w:cs="Arial"/>
        </w:rPr>
      </w:pPr>
      <w:r>
        <w:rPr>
          <w:rFonts w:ascii="Arial" w:hAnsi="Arial" w:cs="Arial"/>
        </w:rPr>
        <w:t xml:space="preserve">Prawo autorskie w pracy nauczyciela i wspomagacza - </w:t>
      </w:r>
      <w:r w:rsidRPr="003C4F52">
        <w:rPr>
          <w:rFonts w:ascii="Arial" w:hAnsi="Arial" w:cs="Arial"/>
        </w:rPr>
        <w:t>wyszukiwanie zasobów przy omawianiu głównych założeń prawa autorskiego w odniesieniu do materiałów elektronicznych, praca indywidualna z Kalkulatorem Domeny Publicznej, praca w parach z narzędziem do oznaczania materiałów licencjami Creative Commons dostępnym na stronie Koalicji Otwartej Edukacji, praca metodą online w celu doskonalenia umiejętności rozwiązywania problemów poruszanych na zajęciach stacjonarnych.</w:t>
      </w:r>
      <w:r w:rsidR="000716E3">
        <w:rPr>
          <w:rFonts w:ascii="Arial" w:hAnsi="Arial" w:cs="Arial"/>
        </w:rPr>
        <w:t xml:space="preserve"> </w:t>
      </w:r>
    </w:p>
    <w:p w:rsidR="00504BEB" w:rsidRDefault="00504BEB" w:rsidP="00903CAC">
      <w:pPr>
        <w:rPr>
          <w:rFonts w:ascii="Arial" w:hAnsi="Arial" w:cs="Arial"/>
          <w:b/>
          <w:bCs/>
          <w:sz w:val="24"/>
          <w:szCs w:val="24"/>
          <w:lang w:eastAsia="pl-PL" w:bidi="pl-PL"/>
        </w:rPr>
      </w:pPr>
    </w:p>
    <w:p w:rsidR="00A448DF" w:rsidRPr="00686EB7" w:rsidRDefault="00A448DF" w:rsidP="00A448DF">
      <w:pPr>
        <w:shd w:val="clear" w:color="auto" w:fill="E7E6E6" w:themeFill="background2"/>
        <w:rPr>
          <w:rFonts w:ascii="Arial" w:hAnsi="Arial" w:cs="Arial"/>
          <w:b/>
        </w:rPr>
      </w:pPr>
      <w:r w:rsidRPr="00686EB7">
        <w:rPr>
          <w:rFonts w:ascii="Arial" w:hAnsi="Arial" w:cs="Arial"/>
          <w:b/>
        </w:rPr>
        <w:t>Zjazd III</w:t>
      </w:r>
    </w:p>
    <w:p w:rsidR="00A448DF" w:rsidRDefault="00A448DF" w:rsidP="00903CAC">
      <w:pPr>
        <w:rPr>
          <w:rFonts w:ascii="Arial" w:hAnsi="Arial" w:cs="Arial"/>
          <w:b/>
          <w:bCs/>
          <w:sz w:val="24"/>
          <w:szCs w:val="24"/>
          <w:lang w:eastAsia="pl-PL" w:bidi="pl-PL"/>
        </w:rPr>
      </w:pP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 xml:space="preserve">Moduł VIII. Wspomaganie pracy szkoły w kształtowaniu </w:t>
      </w:r>
      <w:r w:rsidR="000D1264" w:rsidRPr="00343688">
        <w:rPr>
          <w:rFonts w:ascii="Arial" w:hAnsi="Arial" w:cs="Arial"/>
          <w:b/>
          <w:bCs/>
          <w:lang w:eastAsia="pl-PL" w:bidi="pl-PL"/>
        </w:rPr>
        <w:t xml:space="preserve">kompetencji informatycznych (TIK) uczniów </w:t>
      </w: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Cele operacyjne</w:t>
      </w:r>
    </w:p>
    <w:p w:rsidR="00903CAC" w:rsidRPr="00343688" w:rsidRDefault="00903CAC" w:rsidP="00903CAC">
      <w:pPr>
        <w:rPr>
          <w:rFonts w:ascii="Arial" w:hAnsi="Arial" w:cs="Arial"/>
          <w:lang w:eastAsia="pl-PL" w:bidi="pl-PL"/>
        </w:rPr>
      </w:pPr>
      <w:r w:rsidRPr="00343688">
        <w:rPr>
          <w:rFonts w:ascii="Arial" w:hAnsi="Arial" w:cs="Arial"/>
          <w:lang w:eastAsia="pl-PL" w:bidi="pl-PL"/>
        </w:rPr>
        <w:t>Uczestnik szkolenia:</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wskazuje cele i wyzwania związane z organizacją wspomagania </w:t>
      </w:r>
      <w:r w:rsidRPr="00343688">
        <w:rPr>
          <w:rFonts w:ascii="Arial" w:hAnsi="Arial" w:cs="Arial"/>
          <w:lang w:eastAsia="pl-PL" w:bidi="pl-PL"/>
        </w:rPr>
        <w:br/>
        <w:t>w szkole;</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wyjaśnia pojęcie zmiany, zna czynniki warunkujące jej wprowadzanie</w:t>
      </w:r>
      <w:r w:rsidRPr="00343688">
        <w:rPr>
          <w:rFonts w:ascii="Arial" w:hAnsi="Arial" w:cs="Arial"/>
          <w:lang w:eastAsia="pl-PL" w:bidi="pl-PL"/>
        </w:rPr>
        <w:br/>
        <w:t xml:space="preserve"> i wykorzystuje je w procesie wspomagania szkoły;</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wspiera szkołę w przeprowadzeniu diagnozy jej pracy w zakresie</w:t>
      </w:r>
      <w:r w:rsidR="00343688" w:rsidRPr="00343688">
        <w:rPr>
          <w:rFonts w:ascii="Arial" w:hAnsi="Arial" w:cs="Arial"/>
          <w:lang w:eastAsia="pl-PL" w:bidi="pl-PL"/>
        </w:rPr>
        <w:t xml:space="preserve"> kompetencji informatycznych i wykorzystaniu TIK</w:t>
      </w:r>
      <w:r w:rsidRPr="00343688">
        <w:rPr>
          <w:rFonts w:ascii="Arial" w:hAnsi="Arial" w:cs="Arial"/>
          <w:lang w:eastAsia="pl-PL" w:bidi="pl-PL"/>
        </w:rPr>
        <w:t>;</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wykorzystuje metody i narzędzia służące pogłębionej diagnozie </w:t>
      </w:r>
      <w:r w:rsidR="00A448DF" w:rsidRPr="00343688">
        <w:rPr>
          <w:rFonts w:ascii="Arial" w:hAnsi="Arial" w:cs="Arial"/>
          <w:lang w:eastAsia="pl-PL" w:bidi="pl-PL"/>
        </w:rPr>
        <w:br/>
      </w:r>
      <w:r w:rsidRPr="00343688">
        <w:rPr>
          <w:rFonts w:ascii="Arial" w:hAnsi="Arial" w:cs="Arial"/>
          <w:lang w:eastAsia="pl-PL" w:bidi="pl-PL"/>
        </w:rPr>
        <w:t xml:space="preserve">dostosowuje je do obszarów związanych z </w:t>
      </w:r>
      <w:r w:rsidR="00343688" w:rsidRPr="00343688">
        <w:rPr>
          <w:rFonts w:ascii="Arial" w:hAnsi="Arial" w:cs="Arial"/>
          <w:lang w:eastAsia="pl-PL" w:bidi="pl-PL"/>
        </w:rPr>
        <w:t>kształtowaniem kompetencji informatycznych i wykorzystaniu TIK</w:t>
      </w:r>
      <w:r w:rsidRPr="00343688">
        <w:rPr>
          <w:rFonts w:ascii="Arial" w:hAnsi="Arial" w:cs="Arial"/>
          <w:lang w:eastAsia="pl-PL" w:bidi="pl-PL"/>
        </w:rPr>
        <w:t>;</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lastRenderedPageBreak/>
        <w:t xml:space="preserve">wyznacza cele i tworzy propozycje rozwiązań, które służą </w:t>
      </w:r>
      <w:r w:rsidR="00343688" w:rsidRPr="00343688">
        <w:rPr>
          <w:rFonts w:ascii="Arial" w:hAnsi="Arial" w:cs="Arial"/>
          <w:lang w:eastAsia="pl-PL" w:bidi="pl-PL"/>
        </w:rPr>
        <w:t>kształtowaniu kompetencji informatycznych i wykorzystaniu TIK</w:t>
      </w:r>
      <w:r w:rsidRPr="00343688">
        <w:rPr>
          <w:rFonts w:ascii="Arial" w:hAnsi="Arial" w:cs="Arial"/>
          <w:lang w:eastAsia="pl-PL" w:bidi="pl-PL"/>
        </w:rPr>
        <w:t>;</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monitoruje i ocenia działania wspierające nauczycieli w zakresie</w:t>
      </w:r>
      <w:r w:rsidR="00343688" w:rsidRPr="00343688">
        <w:rPr>
          <w:rFonts w:ascii="Arial" w:hAnsi="Arial" w:cs="Arial"/>
          <w:lang w:eastAsia="pl-PL" w:bidi="pl-PL"/>
        </w:rPr>
        <w:t xml:space="preserve"> </w:t>
      </w:r>
      <w:r w:rsidRPr="00343688">
        <w:rPr>
          <w:rFonts w:ascii="Arial" w:hAnsi="Arial" w:cs="Arial"/>
          <w:lang w:eastAsia="pl-PL" w:bidi="pl-PL"/>
        </w:rPr>
        <w:t xml:space="preserve">kształtowania </w:t>
      </w:r>
      <w:r w:rsidR="00343688" w:rsidRPr="00343688">
        <w:rPr>
          <w:rFonts w:ascii="Arial" w:hAnsi="Arial" w:cs="Arial"/>
          <w:lang w:eastAsia="pl-PL" w:bidi="pl-PL"/>
        </w:rPr>
        <w:t>kompetencji informatycznych i wykorzystaniu TIK</w:t>
      </w:r>
      <w:r w:rsidRPr="00343688">
        <w:rPr>
          <w:rFonts w:ascii="Arial" w:hAnsi="Arial" w:cs="Arial"/>
          <w:lang w:eastAsia="pl-PL" w:bidi="pl-PL"/>
        </w:rPr>
        <w:t xml:space="preserve"> i wykorzystuje narzędzia ewaluacyjne służące ocenie działań;</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współpracuje z nauczycielami oraz dyrektorem szkoły przy tworzeniu </w:t>
      </w:r>
      <w:r w:rsidR="00A448DF" w:rsidRPr="00343688">
        <w:rPr>
          <w:rFonts w:ascii="Arial" w:hAnsi="Arial" w:cs="Arial"/>
          <w:lang w:eastAsia="pl-PL" w:bidi="pl-PL"/>
        </w:rPr>
        <w:br/>
      </w:r>
      <w:r w:rsidRPr="00343688">
        <w:rPr>
          <w:rFonts w:ascii="Arial" w:hAnsi="Arial" w:cs="Arial"/>
          <w:lang w:eastAsia="pl-PL" w:bidi="pl-PL"/>
        </w:rPr>
        <w:t>i realizacji planu wspomagania;</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identyfikuje typowe reakcje ludzi na zmianę i zna strategie radzenia sobie </w:t>
      </w:r>
      <w:r w:rsidR="00A448DF" w:rsidRPr="00343688">
        <w:rPr>
          <w:rFonts w:ascii="Arial" w:hAnsi="Arial" w:cs="Arial"/>
          <w:lang w:eastAsia="pl-PL" w:bidi="pl-PL"/>
        </w:rPr>
        <w:br/>
      </w:r>
      <w:r w:rsidRPr="00343688">
        <w:rPr>
          <w:rFonts w:ascii="Arial" w:hAnsi="Arial" w:cs="Arial"/>
          <w:lang w:eastAsia="pl-PL" w:bidi="pl-PL"/>
        </w:rPr>
        <w:t>z nimi;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wyjaśnia rolę i zadania osoby wspomagającej szkołę w rozwoju.</w:t>
      </w: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Szczegółowe treści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Czym jest zmiana? Zmiana jako element rozwoju szkoły. Typowe reakcje </w:t>
      </w:r>
      <w:r w:rsidR="00A448DF" w:rsidRPr="00343688">
        <w:rPr>
          <w:rFonts w:ascii="Arial" w:hAnsi="Arial" w:cs="Arial"/>
          <w:lang w:eastAsia="pl-PL" w:bidi="pl-PL"/>
        </w:rPr>
        <w:br/>
      </w:r>
      <w:r w:rsidRPr="00343688">
        <w:rPr>
          <w:rFonts w:ascii="Arial" w:hAnsi="Arial" w:cs="Arial"/>
          <w:lang w:eastAsia="pl-PL" w:bidi="pl-PL"/>
        </w:rPr>
        <w:t>na zmianę i sposoby radzenia sobie z nimi.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Diagnoza pracy szkoły w obszarze kształtowania </w:t>
      </w:r>
      <w:r w:rsidR="00343688" w:rsidRPr="00343688">
        <w:rPr>
          <w:rFonts w:ascii="Arial" w:hAnsi="Arial" w:cs="Arial"/>
          <w:lang w:eastAsia="pl-PL" w:bidi="pl-PL"/>
        </w:rPr>
        <w:t xml:space="preserve">kompetencji informatycznych </w:t>
      </w:r>
      <w:r w:rsidR="008663B0">
        <w:rPr>
          <w:rFonts w:ascii="Arial" w:hAnsi="Arial" w:cs="Arial"/>
          <w:lang w:eastAsia="pl-PL" w:bidi="pl-PL"/>
        </w:rPr>
        <w:br/>
      </w:r>
      <w:r w:rsidR="00343688" w:rsidRPr="00343688">
        <w:rPr>
          <w:rFonts w:ascii="Arial" w:hAnsi="Arial" w:cs="Arial"/>
          <w:lang w:eastAsia="pl-PL" w:bidi="pl-PL"/>
        </w:rPr>
        <w:t>i wykorzystaniu TIK</w:t>
      </w:r>
      <w:r w:rsidRPr="00343688">
        <w:rPr>
          <w:rFonts w:ascii="Arial" w:hAnsi="Arial" w:cs="Arial"/>
          <w:lang w:eastAsia="pl-PL" w:bidi="pl-PL"/>
        </w:rPr>
        <w:t xml:space="preserve"> (etapy diagnozy, źródła informacji, metody i narzędzia).</w:t>
      </w:r>
    </w:p>
    <w:p w:rsidR="00903CAC" w:rsidRPr="00343688" w:rsidRDefault="00903CAC" w:rsidP="008663B0">
      <w:pPr>
        <w:numPr>
          <w:ilvl w:val="0"/>
          <w:numId w:val="42"/>
        </w:numPr>
        <w:jc w:val="both"/>
        <w:rPr>
          <w:rFonts w:ascii="Arial" w:hAnsi="Arial" w:cs="Arial"/>
          <w:lang w:eastAsia="pl-PL" w:bidi="pl-PL"/>
        </w:rPr>
      </w:pPr>
      <w:r w:rsidRPr="00343688">
        <w:rPr>
          <w:rFonts w:ascii="Arial" w:hAnsi="Arial" w:cs="Arial"/>
          <w:lang w:eastAsia="pl-PL" w:bidi="pl-PL"/>
        </w:rPr>
        <w:t xml:space="preserve">Analiza i wykorzystanie zasobów szkoły oraz potencjału rozwojowego nauczycieli </w:t>
      </w:r>
      <w:r w:rsidR="008663B0">
        <w:rPr>
          <w:rFonts w:ascii="Arial" w:hAnsi="Arial" w:cs="Arial"/>
          <w:lang w:eastAsia="pl-PL" w:bidi="pl-PL"/>
        </w:rPr>
        <w:br/>
      </w:r>
      <w:r w:rsidRPr="00343688">
        <w:rPr>
          <w:rFonts w:ascii="Arial" w:hAnsi="Arial" w:cs="Arial"/>
          <w:lang w:eastAsia="pl-PL" w:bidi="pl-PL"/>
        </w:rPr>
        <w:t>w zakresie kształtowania kompetencji kluczowych u uczniów: współpraca nauczycieli w zespołach; współpraca nauczycieli z osobami zaangażowanymi</w:t>
      </w:r>
      <w:r w:rsidR="003D73CB" w:rsidRPr="00343688">
        <w:rPr>
          <w:rFonts w:ascii="Arial" w:hAnsi="Arial" w:cs="Arial"/>
          <w:lang w:eastAsia="pl-PL" w:bidi="pl-PL"/>
        </w:rPr>
        <w:t xml:space="preserve"> </w:t>
      </w:r>
      <w:r w:rsidR="008663B0">
        <w:rPr>
          <w:rFonts w:ascii="Arial" w:hAnsi="Arial" w:cs="Arial"/>
          <w:lang w:eastAsia="pl-PL" w:bidi="pl-PL"/>
        </w:rPr>
        <w:br/>
      </w:r>
      <w:r w:rsidRPr="00343688">
        <w:rPr>
          <w:rFonts w:ascii="Arial" w:hAnsi="Arial" w:cs="Arial"/>
          <w:lang w:eastAsia="pl-PL" w:bidi="pl-PL"/>
        </w:rPr>
        <w:t>w kształcenie i wychowanie uczniów na III etapie edukacyjnym, w tym z osobami z otoczenia szkoły (lokalni przedsiębiorcy, władze, samorząd terytorialny, organizacje pozarządowe itp.); współpraca</w:t>
      </w:r>
      <w:r w:rsidR="008663B0">
        <w:rPr>
          <w:rFonts w:ascii="Arial" w:hAnsi="Arial" w:cs="Arial"/>
          <w:lang w:eastAsia="pl-PL" w:bidi="pl-PL"/>
        </w:rPr>
        <w:t xml:space="preserve"> </w:t>
      </w:r>
      <w:r w:rsidRPr="00343688">
        <w:rPr>
          <w:rFonts w:ascii="Arial" w:hAnsi="Arial" w:cs="Arial"/>
          <w:lang w:eastAsia="pl-PL" w:bidi="pl-PL"/>
        </w:rPr>
        <w:t>z rodzicami; uczenie się wzajemne nauczycieli (m.in. wymiana dobrych praktyk, materiałów, narzędzi, obserwacje koleżeńskie pod kątem wymiany</w:t>
      </w:r>
      <w:r w:rsidR="008663B0">
        <w:rPr>
          <w:rFonts w:ascii="Arial" w:hAnsi="Arial" w:cs="Arial"/>
          <w:lang w:eastAsia="pl-PL" w:bidi="pl-PL"/>
        </w:rPr>
        <w:t xml:space="preserve"> </w:t>
      </w:r>
      <w:r w:rsidRPr="00343688">
        <w:rPr>
          <w:rFonts w:ascii="Arial" w:hAnsi="Arial" w:cs="Arial"/>
          <w:lang w:eastAsia="pl-PL" w:bidi="pl-PL"/>
        </w:rPr>
        <w:t>i wzajemnego uczenia się strategii oraz metod kształtowania kompetencji kluczowych).</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Coaching zewnętrzny i mentoring wewnątrzszkolny jako sposoby doskonalenia umiejętności w zakresie rozwijania kompetencji kluczowych u uczniów.</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Planowanie działań szkoły na rzecz </w:t>
      </w:r>
      <w:r w:rsidR="00D31E99">
        <w:rPr>
          <w:rFonts w:ascii="Arial" w:hAnsi="Arial" w:cs="Arial"/>
          <w:lang w:eastAsia="pl-PL" w:bidi="pl-PL"/>
        </w:rPr>
        <w:t xml:space="preserve">kształtowania kompetencji informatycznych i wykorzystania TIK w procesie nauczania/uczenia się </w:t>
      </w:r>
      <w:r w:rsidR="00A448DF" w:rsidRPr="00343688">
        <w:rPr>
          <w:rFonts w:ascii="Arial" w:hAnsi="Arial" w:cs="Arial"/>
          <w:lang w:eastAsia="pl-PL" w:bidi="pl-PL"/>
        </w:rPr>
        <w:t>z</w:t>
      </w:r>
      <w:r w:rsidRPr="00343688">
        <w:rPr>
          <w:rFonts w:ascii="Arial" w:hAnsi="Arial" w:cs="Arial"/>
          <w:lang w:eastAsia="pl-PL" w:bidi="pl-PL"/>
        </w:rPr>
        <w:t xml:space="preserve"> uwzględnieniem zasobów szkoły i potencjału rozwojowego nauczycieli (zasady określania celów, metody planowania).</w:t>
      </w:r>
    </w:p>
    <w:p w:rsidR="00903CAC" w:rsidRPr="00343688" w:rsidRDefault="00903CAC" w:rsidP="008663B0">
      <w:pPr>
        <w:numPr>
          <w:ilvl w:val="0"/>
          <w:numId w:val="42"/>
        </w:numPr>
        <w:jc w:val="both"/>
        <w:rPr>
          <w:rFonts w:ascii="Arial" w:hAnsi="Arial" w:cs="Arial"/>
          <w:lang w:eastAsia="pl-PL" w:bidi="pl-PL"/>
        </w:rPr>
      </w:pPr>
      <w:r w:rsidRPr="00343688">
        <w:rPr>
          <w:rFonts w:ascii="Arial" w:hAnsi="Arial" w:cs="Arial"/>
          <w:lang w:eastAsia="pl-PL" w:bidi="pl-PL"/>
        </w:rPr>
        <w:t>Realizac</w:t>
      </w:r>
      <w:r w:rsidR="00D31E99">
        <w:rPr>
          <w:rFonts w:ascii="Arial" w:hAnsi="Arial" w:cs="Arial"/>
          <w:lang w:eastAsia="pl-PL" w:bidi="pl-PL"/>
        </w:rPr>
        <w:t>ja działań, których celem jest kształtowanie kompetencji informatycznych i wykorzyst</w:t>
      </w:r>
      <w:r w:rsidR="00D12CAA">
        <w:rPr>
          <w:rFonts w:ascii="Arial" w:hAnsi="Arial" w:cs="Arial"/>
          <w:lang w:eastAsia="pl-PL" w:bidi="pl-PL"/>
        </w:rPr>
        <w:t>a</w:t>
      </w:r>
      <w:r w:rsidR="00D31E99">
        <w:rPr>
          <w:rFonts w:ascii="Arial" w:hAnsi="Arial" w:cs="Arial"/>
          <w:lang w:eastAsia="pl-PL" w:bidi="pl-PL"/>
        </w:rPr>
        <w:t>nia TIK w procesie nauczania/uczenia się</w:t>
      </w:r>
      <w:r w:rsidRPr="00343688">
        <w:rPr>
          <w:rFonts w:ascii="Arial" w:hAnsi="Arial" w:cs="Arial"/>
          <w:lang w:eastAsia="pl-PL" w:bidi="pl-PL"/>
        </w:rPr>
        <w:t xml:space="preserve"> (formy doskonalenia i metody wspierania nauczycieli).</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Formy wspierania we wdrażaniu zmiany.</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Podsumowanie działań realizowanych w szkołach, których celem jest rozwijanie </w:t>
      </w:r>
      <w:r w:rsidR="00D31E99">
        <w:rPr>
          <w:rFonts w:ascii="Arial" w:hAnsi="Arial" w:cs="Arial"/>
          <w:lang w:eastAsia="pl-PL" w:bidi="pl-PL"/>
        </w:rPr>
        <w:t>kompetencji informatycznych i wykorzystania TIK</w:t>
      </w:r>
      <w:r w:rsidRPr="00343688">
        <w:rPr>
          <w:rFonts w:ascii="Arial" w:hAnsi="Arial" w:cs="Arial"/>
          <w:lang w:eastAsia="pl-PL" w:bidi="pl-PL"/>
        </w:rPr>
        <w:t xml:space="preserve"> (metody i narzędzia ewaluacji). Świętowanie wprowadzonej zmiany i przeprowadzonych działań.</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lastRenderedPageBreak/>
        <w:t>Rola i zadania osob</w:t>
      </w:r>
      <w:r w:rsidR="00D31E99">
        <w:rPr>
          <w:rFonts w:ascii="Arial" w:hAnsi="Arial" w:cs="Arial"/>
          <w:lang w:eastAsia="pl-PL" w:bidi="pl-PL"/>
        </w:rPr>
        <w:t>y wspomagającej pracę szkoły w kształtowaniu kompetencji informatycznych</w:t>
      </w:r>
      <w:r w:rsidRPr="00343688">
        <w:rPr>
          <w:rFonts w:ascii="Arial" w:hAnsi="Arial" w:cs="Arial"/>
          <w:lang w:eastAsia="pl-PL" w:bidi="pl-PL"/>
        </w:rPr>
        <w:t xml:space="preserve"> (relacje z dyrekcją, nauczycielami i ekspertami na poszczególnych etapach wspomagania). Pułapki i błędy.</w:t>
      </w:r>
    </w:p>
    <w:p w:rsidR="00A448DF" w:rsidRPr="00343688" w:rsidRDefault="00A448DF" w:rsidP="00903CAC">
      <w:pPr>
        <w:rPr>
          <w:rFonts w:ascii="Arial" w:hAnsi="Arial" w:cs="Arial"/>
          <w:b/>
          <w:bCs/>
          <w:lang w:eastAsia="pl-PL" w:bidi="pl-PL"/>
        </w:rPr>
      </w:pP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Zasoby edukacyjne</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Bennewicz M., </w:t>
      </w:r>
      <w:r w:rsidRPr="00343688">
        <w:rPr>
          <w:rFonts w:ascii="Arial" w:hAnsi="Arial" w:cs="Arial"/>
          <w:i/>
          <w:lang w:eastAsia="pl-PL" w:bidi="pl-PL"/>
        </w:rPr>
        <w:t>Coaching i mentoring w praktyce</w:t>
      </w:r>
      <w:r w:rsidRPr="00343688">
        <w:rPr>
          <w:rFonts w:ascii="Arial" w:hAnsi="Arial" w:cs="Arial"/>
          <w:lang w:eastAsia="pl-PL" w:bidi="pl-PL"/>
        </w:rPr>
        <w:t>, G+J Gruner + Jahr Polska, Warszawa 2011.</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Bridges W., </w:t>
      </w:r>
      <w:r w:rsidRPr="00343688">
        <w:rPr>
          <w:rFonts w:ascii="Arial" w:hAnsi="Arial" w:cs="Arial"/>
          <w:i/>
          <w:lang w:eastAsia="pl-PL" w:bidi="pl-PL"/>
        </w:rPr>
        <w:t>Zarządzanie zmianami. Jak maksymalnie skorzystać na procesach przejściowych</w:t>
      </w:r>
      <w:r w:rsidRPr="00343688">
        <w:rPr>
          <w:rFonts w:ascii="Arial" w:hAnsi="Arial" w:cs="Arial"/>
          <w:lang w:eastAsia="pl-PL" w:bidi="pl-PL"/>
        </w:rPr>
        <w:t>, Wydawnictwo Uniwersytetu Jagiellońskiego, Kraków 2008.</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Clutterbuck D., Coaching zespołowy, Dom Wydawniczy Rebis, Poznań 2009.</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Kordziński.J., </w:t>
      </w:r>
      <w:r w:rsidRPr="00343688">
        <w:rPr>
          <w:rFonts w:ascii="Arial" w:hAnsi="Arial" w:cs="Arial"/>
          <w:i/>
          <w:lang w:eastAsia="pl-PL" w:bidi="pl-PL"/>
        </w:rPr>
        <w:t>Nauczyciel, trener, coach</w:t>
      </w:r>
      <w:r w:rsidRPr="00343688">
        <w:rPr>
          <w:rFonts w:ascii="Arial" w:hAnsi="Arial" w:cs="Arial"/>
          <w:lang w:eastAsia="pl-PL" w:bidi="pl-PL"/>
        </w:rPr>
        <w:t>, Wolters Kluwer, Warszawa 2013.</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Kotter J., </w:t>
      </w:r>
      <w:r w:rsidRPr="00343688">
        <w:rPr>
          <w:rFonts w:ascii="Arial" w:hAnsi="Arial" w:cs="Arial"/>
          <w:i/>
          <w:lang w:eastAsia="pl-PL" w:bidi="pl-PL"/>
        </w:rPr>
        <w:t>Gdy góra lodowa topnieje</w:t>
      </w:r>
      <w:r w:rsidRPr="00343688">
        <w:rPr>
          <w:rFonts w:ascii="Arial" w:hAnsi="Arial" w:cs="Arial"/>
          <w:lang w:eastAsia="pl-PL" w:bidi="pl-PL"/>
        </w:rPr>
        <w:t>, Wydawnictwo Helion, Warszawa 2008.</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Ośrodek Rozwoju Edukacji,</w:t>
      </w:r>
      <w:hyperlink r:id="rId237">
        <w:r w:rsidRPr="00343688">
          <w:rPr>
            <w:rStyle w:val="Hipercze"/>
            <w:rFonts w:ascii="Arial" w:hAnsi="Arial" w:cs="Arial"/>
            <w:lang w:eastAsia="pl-PL" w:bidi="pl-PL"/>
          </w:rPr>
          <w:t xml:space="preserve"> Informacje dotyczące zasad prowadzenia wspomagania szkół wraz z materiałami szkoleniowymi</w:t>
        </w:r>
      </w:hyperlink>
      <w:r w:rsidRPr="00343688">
        <w:rPr>
          <w:rFonts w:ascii="Arial" w:hAnsi="Arial" w:cs="Arial"/>
          <w:lang w:eastAsia="pl-PL" w:bidi="pl-PL"/>
        </w:rPr>
        <w:t xml:space="preserve"> [online, dostęp dn. 16.09.2016].</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Petty G., </w:t>
      </w:r>
      <w:r w:rsidRPr="00343688">
        <w:rPr>
          <w:rFonts w:ascii="Arial" w:hAnsi="Arial" w:cs="Arial"/>
          <w:i/>
          <w:lang w:eastAsia="pl-PL" w:bidi="pl-PL"/>
        </w:rPr>
        <w:t>Nowoczesne nauczanie. Praktyczne wskazówki dla nauczycieli, wykładowców i szkoleniowców</w:t>
      </w:r>
      <w:r w:rsidRPr="00343688">
        <w:rPr>
          <w:rFonts w:ascii="Arial" w:hAnsi="Arial" w:cs="Arial"/>
          <w:lang w:eastAsia="pl-PL" w:bidi="pl-PL"/>
        </w:rPr>
        <w:t>, wyd. III, GWP, Sopot 2010.</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Rozporządzenie Ministra Edukacji Narodowej i Sportu z dn. 9 kwietnia 2002 r. w sprawie warunków prowadzenia działalności innowacyjnej i eksperymentalnej przez publiczne szkoły i placówki (Dz.U. z 2002, nr 56 poz. 50).</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Rozporządzenie Ministra Edukacji Narodowej z dn. 24 sierpnia 2011 r. zmieniające rozporządzenie w sprawie warunków prowadzenia działalności innowacyjnej i eksperymentalnej przez publiczne szkoły i placówki (Dz.U. z 2011 r., nr 176, poz. 1051).</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Szlęk A. (red.),</w:t>
      </w:r>
      <w:hyperlink r:id="rId238">
        <w:r w:rsidRPr="00343688">
          <w:rPr>
            <w:rStyle w:val="Hipercze"/>
            <w:rFonts w:ascii="Arial" w:hAnsi="Arial" w:cs="Arial"/>
            <w:lang w:eastAsia="pl-PL" w:bidi="pl-PL"/>
          </w:rPr>
          <w:t xml:space="preserve"> </w:t>
        </w:r>
        <w:r w:rsidRPr="00343688">
          <w:rPr>
            <w:rStyle w:val="Hipercze"/>
            <w:rFonts w:ascii="Arial" w:hAnsi="Arial" w:cs="Arial"/>
            <w:i/>
            <w:lang w:eastAsia="pl-PL" w:bidi="pl-PL"/>
          </w:rPr>
          <w:t>Pakiet edukacyjny Pozaformalnej Akademii Jakości Projektu. Część 5. Analiza potrzeb</w:t>
        </w:r>
        <w:r w:rsidRPr="00343688">
          <w:rPr>
            <w:rStyle w:val="Hipercze"/>
            <w:rFonts w:ascii="Arial" w:hAnsi="Arial" w:cs="Arial"/>
            <w:lang w:eastAsia="pl-PL" w:bidi="pl-PL"/>
          </w:rPr>
          <w:t>, Fundacja Rozwoju</w:t>
        </w:r>
      </w:hyperlink>
      <w:hyperlink r:id="rId239">
        <w:r w:rsidRPr="00343688">
          <w:rPr>
            <w:rStyle w:val="Hipercze"/>
            <w:rFonts w:ascii="Arial" w:hAnsi="Arial" w:cs="Arial"/>
            <w:lang w:eastAsia="pl-PL" w:bidi="pl-PL"/>
          </w:rPr>
          <w:t xml:space="preserve"> Systemu Edukacji</w:t>
        </w:r>
      </w:hyperlink>
      <w:r w:rsidRPr="00343688">
        <w:rPr>
          <w:rFonts w:ascii="Arial" w:hAnsi="Arial" w:cs="Arial"/>
          <w:lang w:eastAsia="pl-PL" w:bidi="pl-PL"/>
        </w:rPr>
        <w:t>, Warszawa 2012 [online, dostęp dn. 10.09.2016].</w:t>
      </w:r>
    </w:p>
    <w:p w:rsidR="00903CAC" w:rsidRPr="00343688" w:rsidRDefault="00903CAC" w:rsidP="005751F0">
      <w:pPr>
        <w:numPr>
          <w:ilvl w:val="0"/>
          <w:numId w:val="42"/>
        </w:numPr>
        <w:rPr>
          <w:rFonts w:ascii="Arial" w:hAnsi="Arial" w:cs="Arial"/>
          <w:lang w:eastAsia="pl-PL" w:bidi="pl-PL"/>
        </w:rPr>
      </w:pPr>
      <w:r w:rsidRPr="00343688">
        <w:rPr>
          <w:rFonts w:ascii="Arial" w:hAnsi="Arial" w:cs="Arial"/>
          <w:lang w:eastAsia="pl-PL" w:bidi="pl-PL"/>
        </w:rPr>
        <w:t xml:space="preserve">Wilczyńska M., Nowak M., Kućka J., Sawicka J., Sztajerwald K., </w:t>
      </w:r>
      <w:r w:rsidRPr="00343688">
        <w:rPr>
          <w:rFonts w:ascii="Arial" w:hAnsi="Arial" w:cs="Arial"/>
          <w:i/>
          <w:lang w:eastAsia="pl-PL" w:bidi="pl-PL"/>
        </w:rPr>
        <w:t>Moc coachingu. Poznaj narzędzia rozwijające umiejętności i kompetencje osobiste</w:t>
      </w:r>
      <w:r w:rsidRPr="00343688">
        <w:rPr>
          <w:rFonts w:ascii="Arial" w:hAnsi="Arial" w:cs="Arial"/>
          <w:lang w:eastAsia="pl-PL" w:bidi="pl-PL"/>
        </w:rPr>
        <w:t>, wyd. II, Wydawnictwo Helion, Gliwice 2013.</w:t>
      </w:r>
    </w:p>
    <w:p w:rsidR="00903CAC" w:rsidRPr="00343688" w:rsidRDefault="00903CAC" w:rsidP="00903CAC">
      <w:pPr>
        <w:rPr>
          <w:rFonts w:ascii="Arial" w:hAnsi="Arial" w:cs="Arial"/>
          <w:lang w:eastAsia="pl-PL" w:bidi="pl-PL"/>
        </w:rPr>
      </w:pPr>
    </w:p>
    <w:p w:rsidR="00903CAC" w:rsidRPr="00343688" w:rsidRDefault="00903CAC" w:rsidP="00903CAC">
      <w:pPr>
        <w:rPr>
          <w:rFonts w:ascii="Arial" w:hAnsi="Arial" w:cs="Arial"/>
          <w:b/>
          <w:bCs/>
          <w:lang w:eastAsia="pl-PL" w:bidi="pl-PL"/>
        </w:rPr>
      </w:pPr>
      <w:r w:rsidRPr="00343688">
        <w:rPr>
          <w:rFonts w:ascii="Arial" w:hAnsi="Arial" w:cs="Arial"/>
          <w:b/>
          <w:bCs/>
          <w:lang w:eastAsia="pl-PL" w:bidi="pl-PL"/>
        </w:rPr>
        <w:t>Zalecane metody i techniki pracy</w:t>
      </w:r>
    </w:p>
    <w:p w:rsidR="00903CAC" w:rsidRPr="00343688" w:rsidRDefault="00903CAC" w:rsidP="00903CAC">
      <w:pPr>
        <w:rPr>
          <w:rFonts w:ascii="Arial" w:hAnsi="Arial" w:cs="Arial"/>
          <w:lang w:eastAsia="pl-PL" w:bidi="pl-PL"/>
        </w:rPr>
      </w:pPr>
      <w:r w:rsidRPr="00343688">
        <w:rPr>
          <w:rFonts w:ascii="Arial" w:hAnsi="Arial" w:cs="Arial"/>
          <w:lang w:eastAsia="pl-PL" w:bidi="pl-PL"/>
        </w:rPr>
        <w:t xml:space="preserve">Metody warsztatowe: studium przypadku, mapy myśli i skojarzeń, plakat podsumowujący, kula śnieżna, gwiazda pytań, diagram Gantta, droga do celu, analiza SWOT, analiza pola sił, mówiąca ściana, analiza dokumentów, 5 x dlaczego, przyczyna przyczyny,  metoda 5Q,  </w:t>
      </w:r>
      <w:r w:rsidRPr="00343688">
        <w:rPr>
          <w:rFonts w:ascii="Arial" w:hAnsi="Arial" w:cs="Arial"/>
          <w:i/>
          <w:lang w:eastAsia="pl-PL" w:bidi="pl-PL"/>
        </w:rPr>
        <w:t>World Café</w:t>
      </w:r>
      <w:r w:rsidRPr="00343688">
        <w:rPr>
          <w:rFonts w:ascii="Arial" w:hAnsi="Arial" w:cs="Arial"/>
          <w:lang w:eastAsia="pl-PL" w:bidi="pl-PL"/>
        </w:rPr>
        <w:t>, koło diagnostyczne.</w:t>
      </w:r>
    </w:p>
    <w:p w:rsidR="00903CAC" w:rsidRPr="00343688" w:rsidRDefault="00903CAC" w:rsidP="00903CAC">
      <w:pPr>
        <w:rPr>
          <w:lang w:eastAsia="pl-PL"/>
        </w:rPr>
      </w:pPr>
    </w:p>
    <w:p w:rsidR="00963CF4" w:rsidRPr="00343688" w:rsidRDefault="00A448DF" w:rsidP="00963CF4">
      <w:pPr>
        <w:tabs>
          <w:tab w:val="center" w:pos="4331"/>
        </w:tabs>
        <w:spacing w:after="78" w:line="360" w:lineRule="auto"/>
        <w:rPr>
          <w:rFonts w:ascii="Arial" w:hAnsi="Arial" w:cs="Arial"/>
        </w:rPr>
      </w:pPr>
      <w:r w:rsidRPr="00343688">
        <w:rPr>
          <w:rFonts w:ascii="Arial" w:hAnsi="Arial" w:cs="Arial"/>
          <w:b/>
        </w:rPr>
        <w:t>TEMAT</w:t>
      </w:r>
      <w:r w:rsidR="00963CF4" w:rsidRPr="00343688">
        <w:rPr>
          <w:rFonts w:ascii="Arial" w:hAnsi="Arial" w:cs="Arial"/>
          <w:b/>
        </w:rPr>
        <w:t>: Wprowadzanie zmiany poprzez procesowe wspomaganie</w:t>
      </w:r>
    </w:p>
    <w:p w:rsidR="00963CF4" w:rsidRPr="00343688" w:rsidRDefault="00963CF4" w:rsidP="00963CF4">
      <w:pPr>
        <w:spacing w:after="128" w:line="360" w:lineRule="auto"/>
        <w:ind w:left="10" w:right="33" w:hanging="10"/>
        <w:rPr>
          <w:rFonts w:ascii="Arial" w:hAnsi="Arial" w:cs="Arial"/>
        </w:rPr>
      </w:pPr>
      <w:r w:rsidRPr="00343688">
        <w:rPr>
          <w:rFonts w:ascii="Arial" w:hAnsi="Arial" w:cs="Arial"/>
          <w:b/>
        </w:rPr>
        <w:t>Czas zajęć:</w:t>
      </w:r>
      <w:r w:rsidR="003A7D0C" w:rsidRPr="00343688">
        <w:rPr>
          <w:rFonts w:ascii="Arial" w:hAnsi="Arial" w:cs="Arial"/>
        </w:rPr>
        <w:t xml:space="preserve"> 16</w:t>
      </w:r>
      <w:r w:rsidRPr="00343688">
        <w:rPr>
          <w:rFonts w:ascii="Arial" w:hAnsi="Arial" w:cs="Arial"/>
        </w:rPr>
        <w:t xml:space="preserve"> g.</w:t>
      </w:r>
    </w:p>
    <w:p w:rsidR="00963CF4" w:rsidRPr="00343688" w:rsidRDefault="00963CF4" w:rsidP="00963CF4">
      <w:pPr>
        <w:spacing w:after="3" w:line="360" w:lineRule="auto"/>
        <w:ind w:left="10" w:right="33" w:hanging="10"/>
        <w:rPr>
          <w:rFonts w:ascii="Arial" w:hAnsi="Arial" w:cs="Arial"/>
        </w:rPr>
      </w:pPr>
      <w:r w:rsidRPr="00343688">
        <w:rPr>
          <w:rFonts w:ascii="Arial" w:hAnsi="Arial" w:cs="Arial"/>
          <w:b/>
        </w:rPr>
        <w:t>Cel ogólny</w:t>
      </w:r>
    </w:p>
    <w:p w:rsidR="00963CF4" w:rsidRPr="00343688" w:rsidRDefault="00963CF4" w:rsidP="001F371D">
      <w:pPr>
        <w:spacing w:after="125" w:line="360" w:lineRule="auto"/>
        <w:ind w:left="9" w:right="36"/>
        <w:jc w:val="both"/>
        <w:rPr>
          <w:rFonts w:ascii="Arial" w:hAnsi="Arial" w:cs="Arial"/>
        </w:rPr>
      </w:pPr>
      <w:r w:rsidRPr="00343688">
        <w:rPr>
          <w:rFonts w:ascii="Arial" w:hAnsi="Arial" w:cs="Arial"/>
        </w:rPr>
        <w:t xml:space="preserve">Zapoznanie uczestników z pojęciem zmiany, reakcjami ludzi wobec zmiany, zasadami wprowadzania zmiany i wykorzystaniem ich do prowadzenia procesowego wspomagania. </w:t>
      </w:r>
    </w:p>
    <w:p w:rsidR="00963CF4" w:rsidRPr="00343688" w:rsidRDefault="00963CF4" w:rsidP="00963CF4">
      <w:pPr>
        <w:spacing w:after="3" w:line="360" w:lineRule="auto"/>
        <w:ind w:left="10" w:right="425" w:hanging="10"/>
        <w:rPr>
          <w:rFonts w:ascii="Arial" w:hAnsi="Arial" w:cs="Arial"/>
        </w:rPr>
      </w:pPr>
      <w:r w:rsidRPr="00343688">
        <w:rPr>
          <w:rFonts w:ascii="Arial" w:hAnsi="Arial" w:cs="Arial"/>
          <w:b/>
        </w:rPr>
        <w:t xml:space="preserve">Cele szczegółowe (efekty) </w:t>
      </w:r>
      <w:r w:rsidRPr="00343688">
        <w:rPr>
          <w:rFonts w:ascii="Arial" w:hAnsi="Arial" w:cs="Arial"/>
        </w:rPr>
        <w:t>Uczestnik szkolenia:</w:t>
      </w:r>
    </w:p>
    <w:p w:rsidR="00963CF4" w:rsidRPr="00343688" w:rsidRDefault="00963CF4" w:rsidP="00963CF4">
      <w:pPr>
        <w:rPr>
          <w:rFonts w:ascii="Arial" w:hAnsi="Arial" w:cs="Arial"/>
        </w:rPr>
      </w:pPr>
      <w:r w:rsidRPr="00343688">
        <w:rPr>
          <w:rFonts w:ascii="Arial" w:hAnsi="Arial" w:cs="Arial"/>
        </w:rPr>
        <w:t>Uczestnik:</w:t>
      </w:r>
    </w:p>
    <w:p w:rsidR="00963CF4"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Wyjaśnia</w:t>
      </w:r>
      <w:r w:rsidR="00963CF4" w:rsidRPr="00343688">
        <w:rPr>
          <w:rFonts w:ascii="Arial" w:hAnsi="Arial" w:cs="Arial"/>
        </w:rPr>
        <w:t xml:space="preserve"> pojęcie zmiany.</w:t>
      </w:r>
    </w:p>
    <w:p w:rsidR="00963CF4"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Opisuje</w:t>
      </w:r>
      <w:r w:rsidR="00963CF4" w:rsidRPr="00343688">
        <w:rPr>
          <w:rFonts w:ascii="Arial" w:hAnsi="Arial" w:cs="Arial"/>
        </w:rPr>
        <w:t xml:space="preserve"> typowe reakcje ludzi wobec zmiany oraz zna strategie radzenia sobie z nimi. </w:t>
      </w:r>
    </w:p>
    <w:p w:rsidR="00963CF4"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Prezentuje</w:t>
      </w:r>
      <w:r w:rsidR="00963CF4" w:rsidRPr="00343688">
        <w:rPr>
          <w:rFonts w:ascii="Arial" w:hAnsi="Arial" w:cs="Arial"/>
        </w:rPr>
        <w:t xml:space="preserve"> czynniki warunkujące wprowadzanie zmiany i wykorzystuje je w podczas procesowego wspomagania szkół.</w:t>
      </w:r>
    </w:p>
    <w:p w:rsidR="00963CF4" w:rsidRPr="00343688" w:rsidRDefault="00963CF4" w:rsidP="00C6692B">
      <w:pPr>
        <w:pStyle w:val="Akapitzlist"/>
        <w:numPr>
          <w:ilvl w:val="0"/>
          <w:numId w:val="20"/>
        </w:numPr>
        <w:spacing w:after="200" w:line="276" w:lineRule="auto"/>
        <w:rPr>
          <w:rFonts w:ascii="Arial" w:hAnsi="Arial" w:cs="Arial"/>
          <w:b/>
        </w:rPr>
      </w:pPr>
      <w:r w:rsidRPr="00343688">
        <w:rPr>
          <w:rFonts w:ascii="Arial" w:hAnsi="Arial" w:cs="Arial"/>
        </w:rPr>
        <w:t>Wykorzystuje metody takie jak Analiza Pola Sił i 8 kroków do wprowadzania zmiany w szkole w ramach procesowego wspomagania.</w:t>
      </w:r>
    </w:p>
    <w:p w:rsidR="003F4BB5"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Wyjaśnia wagę odpowiedniego komunikowania zmian w procesie ich wprowadzania.</w:t>
      </w:r>
    </w:p>
    <w:p w:rsidR="003F4BB5"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 xml:space="preserve">Opracowuje przykładowy plan komunikowania zmiany. </w:t>
      </w:r>
    </w:p>
    <w:p w:rsidR="003F4BB5" w:rsidRPr="00343688" w:rsidRDefault="003F4BB5" w:rsidP="00C6692B">
      <w:pPr>
        <w:pStyle w:val="Akapitzlist"/>
        <w:numPr>
          <w:ilvl w:val="0"/>
          <w:numId w:val="20"/>
        </w:numPr>
        <w:spacing w:after="200" w:line="276" w:lineRule="auto"/>
        <w:rPr>
          <w:rFonts w:ascii="Arial" w:hAnsi="Arial" w:cs="Arial"/>
          <w:b/>
        </w:rPr>
      </w:pPr>
      <w:r w:rsidRPr="00343688">
        <w:rPr>
          <w:rFonts w:ascii="Arial" w:hAnsi="Arial" w:cs="Arial"/>
        </w:rPr>
        <w:t xml:space="preserve">Wskazuje elementy kluczowe dla powodzenia wprowadzania zmiany w szkole. </w:t>
      </w:r>
    </w:p>
    <w:p w:rsidR="00963CF4" w:rsidRPr="00343688" w:rsidRDefault="00963CF4" w:rsidP="00963CF4">
      <w:pPr>
        <w:spacing w:after="3" w:line="360" w:lineRule="auto"/>
        <w:ind w:left="10" w:right="33" w:hanging="10"/>
        <w:rPr>
          <w:rFonts w:ascii="Arial" w:hAnsi="Arial" w:cs="Arial"/>
        </w:rPr>
      </w:pPr>
      <w:r w:rsidRPr="00343688">
        <w:rPr>
          <w:rFonts w:ascii="Arial" w:hAnsi="Arial" w:cs="Arial"/>
          <w:b/>
        </w:rPr>
        <w:t xml:space="preserve">Treści </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 xml:space="preserve">Czym jest zmiana? Zmiana jako proces. Szkoła jako ucząca się organizacja. </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Typowe reakcje, zachowania i postawy ludzi wobec zmiany. Wybrane sposoby radzenia sobie z typowymi reakcjami wobec zmiany.</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 xml:space="preserve">Czynniki warunkujące wprowadzanie zmiany: </w:t>
      </w:r>
    </w:p>
    <w:p w:rsidR="00963CF4" w:rsidRPr="00343688" w:rsidRDefault="00963CF4" w:rsidP="00C6692B">
      <w:pPr>
        <w:pStyle w:val="Akapitzlist"/>
        <w:numPr>
          <w:ilvl w:val="1"/>
          <w:numId w:val="21"/>
        </w:numPr>
        <w:spacing w:after="200" w:line="360" w:lineRule="auto"/>
        <w:rPr>
          <w:rFonts w:ascii="Arial" w:hAnsi="Arial" w:cs="Arial"/>
        </w:rPr>
      </w:pPr>
      <w:r w:rsidRPr="00343688">
        <w:rPr>
          <w:rFonts w:ascii="Arial" w:hAnsi="Arial" w:cs="Arial"/>
        </w:rPr>
        <w:t>Miękkie: wizja, włączanie pracowników, komunikacja, motywacja.</w:t>
      </w:r>
    </w:p>
    <w:p w:rsidR="00963CF4" w:rsidRPr="00343688" w:rsidRDefault="00963CF4" w:rsidP="00C6692B">
      <w:pPr>
        <w:pStyle w:val="Akapitzlist"/>
        <w:numPr>
          <w:ilvl w:val="1"/>
          <w:numId w:val="21"/>
        </w:numPr>
        <w:spacing w:before="240" w:after="200" w:line="360" w:lineRule="auto"/>
        <w:rPr>
          <w:rFonts w:ascii="Arial" w:hAnsi="Arial" w:cs="Arial"/>
        </w:rPr>
      </w:pPr>
      <w:r w:rsidRPr="00343688">
        <w:rPr>
          <w:rFonts w:ascii="Arial" w:hAnsi="Arial" w:cs="Arial"/>
        </w:rPr>
        <w:t>Twarde: model DICE  - (</w:t>
      </w:r>
      <w:r w:rsidRPr="00343688">
        <w:rPr>
          <w:rFonts w:ascii="Arial" w:eastAsia="Times New Roman" w:hAnsi="Arial" w:cs="Arial"/>
          <w:lang w:eastAsia="pl-PL"/>
        </w:rPr>
        <w:t>duration)</w:t>
      </w:r>
      <w:r w:rsidRPr="00343688">
        <w:rPr>
          <w:rFonts w:ascii="Arial" w:hAnsi="Arial" w:cs="Arial"/>
        </w:rPr>
        <w:t xml:space="preserve"> czas trwania wprowadzania zmiany, jego adekwatność do zaplanowanego efektu i częstotliwość przeglądu podejmowanych działań  i ich efektów;  (</w:t>
      </w:r>
      <w:r w:rsidRPr="00343688">
        <w:rPr>
          <w:rFonts w:ascii="Arial" w:eastAsia="Times New Roman" w:hAnsi="Arial" w:cs="Arial"/>
          <w:lang w:eastAsia="pl-PL"/>
        </w:rPr>
        <w:t>integrity</w:t>
      </w:r>
      <w:r w:rsidRPr="00343688">
        <w:rPr>
          <w:rFonts w:ascii="Arial" w:hAnsi="Arial" w:cs="Arial"/>
        </w:rPr>
        <w:t xml:space="preserve"> ) adekwatność doboru członków zespołu, spójność deklaracji i działań,  </w:t>
      </w:r>
      <w:r w:rsidRPr="00343688">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343688" w:rsidRDefault="00963CF4" w:rsidP="00C6692B">
      <w:pPr>
        <w:pStyle w:val="Akapitzlist"/>
        <w:numPr>
          <w:ilvl w:val="0"/>
          <w:numId w:val="21"/>
        </w:numPr>
        <w:spacing w:after="200" w:line="360" w:lineRule="auto"/>
        <w:rPr>
          <w:rFonts w:ascii="Arial" w:hAnsi="Arial" w:cs="Arial"/>
        </w:rPr>
      </w:pPr>
      <w:r w:rsidRPr="00343688">
        <w:rPr>
          <w:rFonts w:ascii="Arial" w:hAnsi="Arial" w:cs="Arial"/>
        </w:rPr>
        <w:t xml:space="preserve">Przeprowadzanie organizacji przez zmiany: </w:t>
      </w:r>
    </w:p>
    <w:p w:rsidR="00963CF4" w:rsidRPr="00343688" w:rsidRDefault="00963CF4" w:rsidP="00C6692B">
      <w:pPr>
        <w:pStyle w:val="Akapitzlist"/>
        <w:numPr>
          <w:ilvl w:val="1"/>
          <w:numId w:val="21"/>
        </w:numPr>
        <w:spacing w:after="200" w:line="360" w:lineRule="auto"/>
        <w:rPr>
          <w:rFonts w:ascii="Arial" w:hAnsi="Arial" w:cs="Arial"/>
        </w:rPr>
      </w:pPr>
      <w:r w:rsidRPr="00343688">
        <w:rPr>
          <w:rFonts w:ascii="Arial" w:hAnsi="Arial" w:cs="Arial"/>
        </w:rPr>
        <w:t>Teoria Pola Sił Kurta Lewina i Analiza Pola Sił jako podstawa planowania wprowadzania zmiany.</w:t>
      </w:r>
    </w:p>
    <w:p w:rsidR="00963CF4" w:rsidRPr="00343688" w:rsidRDefault="00963CF4" w:rsidP="00C6692B">
      <w:pPr>
        <w:pStyle w:val="Akapitzlist"/>
        <w:numPr>
          <w:ilvl w:val="1"/>
          <w:numId w:val="21"/>
        </w:numPr>
        <w:spacing w:after="200" w:line="360" w:lineRule="auto"/>
        <w:rPr>
          <w:rFonts w:ascii="Arial" w:hAnsi="Arial" w:cs="Arial"/>
        </w:rPr>
      </w:pPr>
      <w:r w:rsidRPr="00343688">
        <w:rPr>
          <w:rFonts w:ascii="Arial" w:hAnsi="Arial" w:cs="Arial"/>
        </w:rPr>
        <w:lastRenderedPageBreak/>
        <w:t>8 kroków wprowad</w:t>
      </w:r>
      <w:r w:rsidR="001A7DF5" w:rsidRPr="00343688">
        <w:rPr>
          <w:rFonts w:ascii="Arial" w:hAnsi="Arial" w:cs="Arial"/>
        </w:rPr>
        <w:t xml:space="preserve">zania zmiany wg. Johna Kettera – zadania osoby wspomagającej na etapie kolejnych kroków. </w:t>
      </w:r>
    </w:p>
    <w:p w:rsidR="00963CF4" w:rsidRPr="00343688" w:rsidRDefault="003F4BB5" w:rsidP="00C6692B">
      <w:pPr>
        <w:pStyle w:val="Akapitzlist"/>
        <w:numPr>
          <w:ilvl w:val="0"/>
          <w:numId w:val="21"/>
        </w:numPr>
        <w:spacing w:after="200" w:line="276" w:lineRule="auto"/>
        <w:rPr>
          <w:rFonts w:ascii="Arial" w:hAnsi="Arial" w:cs="Arial"/>
        </w:rPr>
      </w:pPr>
      <w:r w:rsidRPr="00343688">
        <w:rPr>
          <w:rFonts w:ascii="Arial" w:hAnsi="Arial" w:cs="Arial"/>
        </w:rPr>
        <w:t>Komunikowanie zmiany</w:t>
      </w:r>
      <w:r w:rsidR="00274835" w:rsidRPr="00343688">
        <w:rPr>
          <w:rFonts w:ascii="Arial" w:hAnsi="Arial" w:cs="Arial"/>
        </w:rPr>
        <w:t>.</w:t>
      </w:r>
    </w:p>
    <w:p w:rsidR="00963CF4" w:rsidRPr="00343688" w:rsidRDefault="00963CF4" w:rsidP="00963CF4">
      <w:pPr>
        <w:spacing w:after="128" w:line="360" w:lineRule="auto"/>
        <w:ind w:left="9" w:right="-567"/>
        <w:rPr>
          <w:rFonts w:ascii="Arial" w:hAnsi="Arial" w:cs="Arial"/>
        </w:rPr>
      </w:pPr>
      <w:r w:rsidRPr="00343688">
        <w:rPr>
          <w:rFonts w:ascii="Arial" w:hAnsi="Arial" w:cs="Arial"/>
          <w:b/>
        </w:rPr>
        <w:t xml:space="preserve">Formy/metody i techniki </w:t>
      </w:r>
      <w:r w:rsidRPr="00343688">
        <w:rPr>
          <w:rFonts w:ascii="Arial" w:hAnsi="Arial" w:cs="Arial"/>
        </w:rPr>
        <w:t xml:space="preserve">praca w grupach, praca w  parach, praca indywidualna, technika śnieżnej kuli, wykład, ćwiczenia warsztatowe, np. JIGSAW, worldcafe; </w:t>
      </w:r>
    </w:p>
    <w:p w:rsidR="00963CF4" w:rsidRPr="00343688" w:rsidRDefault="00963CF4" w:rsidP="00963CF4">
      <w:pPr>
        <w:spacing w:after="3" w:line="360" w:lineRule="auto"/>
        <w:ind w:left="10" w:right="33" w:hanging="10"/>
        <w:rPr>
          <w:rFonts w:ascii="Arial" w:hAnsi="Arial" w:cs="Arial"/>
        </w:rPr>
      </w:pPr>
      <w:r w:rsidRPr="00343688">
        <w:rPr>
          <w:rFonts w:ascii="Arial" w:hAnsi="Arial" w:cs="Arial"/>
          <w:b/>
        </w:rPr>
        <w:t>Materiały biurowe</w:t>
      </w:r>
    </w:p>
    <w:p w:rsidR="00963CF4" w:rsidRPr="00343688" w:rsidRDefault="00963CF4" w:rsidP="00963CF4">
      <w:pPr>
        <w:spacing w:after="125" w:line="360" w:lineRule="auto"/>
        <w:ind w:left="9" w:right="36"/>
        <w:rPr>
          <w:rFonts w:ascii="Arial" w:hAnsi="Arial" w:cs="Arial"/>
        </w:rPr>
      </w:pPr>
      <w:r w:rsidRPr="00343688">
        <w:rPr>
          <w:rFonts w:ascii="Arial" w:hAnsi="Arial" w:cs="Arial"/>
        </w:rPr>
        <w:t xml:space="preserve">pisaki, flipchart, taśma malarska, „cenki”, samoprzylepne karteczki, kartki A4 białe i różnokolorowe (5 kolorów), </w:t>
      </w:r>
    </w:p>
    <w:p w:rsidR="00963CF4" w:rsidRPr="00343688" w:rsidRDefault="00963CF4" w:rsidP="00963CF4">
      <w:pPr>
        <w:rPr>
          <w:rFonts w:ascii="Arial" w:hAnsi="Arial" w:cs="Arial"/>
          <w:b/>
        </w:rPr>
      </w:pPr>
      <w:r w:rsidRPr="00343688">
        <w:rPr>
          <w:rFonts w:ascii="Arial" w:hAnsi="Arial" w:cs="Arial"/>
          <w:b/>
        </w:rPr>
        <w:t>Zasoby edukacyjne</w:t>
      </w:r>
    </w:p>
    <w:p w:rsidR="00963CF4" w:rsidRPr="00343688" w:rsidRDefault="00963CF4" w:rsidP="00C6692B">
      <w:pPr>
        <w:pStyle w:val="Akapitzlist"/>
        <w:numPr>
          <w:ilvl w:val="0"/>
          <w:numId w:val="23"/>
        </w:numPr>
        <w:spacing w:after="200" w:line="276" w:lineRule="auto"/>
        <w:rPr>
          <w:rFonts w:ascii="Arial" w:hAnsi="Arial" w:cs="Arial"/>
          <w:lang w:val="en-US"/>
        </w:rPr>
      </w:pPr>
      <w:r w:rsidRPr="00343688">
        <w:rPr>
          <w:rFonts w:ascii="Arial" w:hAnsi="Arial" w:cs="Arial"/>
          <w:lang w:val="en-US"/>
        </w:rPr>
        <w:t>Harold L. Sirkin, Perry Keenan, Alan Jackson „Twardeaspektyzarządzaniazmianą”, w: Harvard Business RevievPolska, Wrzesień 2009, s. 117-128</w:t>
      </w:r>
    </w:p>
    <w:p w:rsidR="00963CF4" w:rsidRPr="00343688"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343688">
        <w:rPr>
          <w:rFonts w:ascii="Arial" w:hAnsi="Arial" w:cs="Arial"/>
        </w:rPr>
        <w:t xml:space="preserve">Bartosz Skierkowski „Twarde czynniki w zarządzaniu zmianą – model DICE”, [online], [dostęp 14.06.2016]. Dostępny w Internecie: </w:t>
      </w:r>
      <w:hyperlink r:id="rId240" w:history="1">
        <w:r w:rsidRPr="00343688">
          <w:rPr>
            <w:rStyle w:val="Hipercze"/>
            <w:rFonts w:ascii="Arial" w:hAnsi="Arial" w:cs="Arial"/>
            <w:color w:val="auto"/>
            <w:kern w:val="36"/>
            <w:lang w:eastAsia="pl-PL"/>
          </w:rPr>
          <w:t>https://oditk.pl/pl/wiedza/artykul/zobacz/twarde-czynniki-w-zarzadzaniu-zmiana-model-dice/</w:t>
        </w:r>
      </w:hyperlink>
    </w:p>
    <w:p w:rsidR="00963CF4" w:rsidRPr="00343688" w:rsidRDefault="00963CF4" w:rsidP="00C6692B">
      <w:pPr>
        <w:pStyle w:val="Akapitzlist"/>
        <w:numPr>
          <w:ilvl w:val="0"/>
          <w:numId w:val="22"/>
        </w:numPr>
        <w:spacing w:after="200" w:line="276" w:lineRule="auto"/>
        <w:rPr>
          <w:rStyle w:val="Hipercze"/>
          <w:rFonts w:ascii="Arial" w:hAnsi="Arial" w:cs="Arial"/>
          <w:color w:val="auto"/>
        </w:rPr>
      </w:pPr>
      <w:r w:rsidRPr="00343688">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241" w:history="1">
        <w:r w:rsidRPr="00343688">
          <w:rPr>
            <w:rStyle w:val="Hipercze"/>
            <w:rFonts w:ascii="Arial" w:hAnsi="Arial" w:cs="Arial"/>
            <w:color w:val="auto"/>
          </w:rPr>
          <w:t>https://doskonaleniewsieci.pl/Upload/Artykuly/2_1/wspieranie_zmian.pdf</w:t>
        </w:r>
      </w:hyperlink>
      <w:r w:rsidRPr="00343688">
        <w:rPr>
          <w:rStyle w:val="Hipercze"/>
          <w:rFonts w:ascii="Arial" w:hAnsi="Arial" w:cs="Arial"/>
          <w:color w:val="auto"/>
        </w:rPr>
        <w:t>POKL</w:t>
      </w:r>
    </w:p>
    <w:p w:rsidR="00963CF4" w:rsidRPr="00343688" w:rsidRDefault="00963CF4" w:rsidP="00C6692B">
      <w:pPr>
        <w:pStyle w:val="Akapitzlist"/>
        <w:numPr>
          <w:ilvl w:val="0"/>
          <w:numId w:val="22"/>
        </w:numPr>
        <w:spacing w:after="200" w:line="276" w:lineRule="auto"/>
        <w:rPr>
          <w:rFonts w:ascii="Arial" w:hAnsi="Arial" w:cs="Arial"/>
        </w:rPr>
      </w:pPr>
      <w:r w:rsidRPr="00343688">
        <w:rPr>
          <w:rFonts w:ascii="Arial" w:hAnsi="Arial" w:cs="Arial"/>
        </w:rPr>
        <w:t xml:space="preserve">„Formułowanie wizji i jej rola we wprowadzaniu zmiany”, </w:t>
      </w:r>
      <w:r w:rsidRPr="00343688">
        <w:rPr>
          <w:rStyle w:val="Hipercze"/>
          <w:rFonts w:ascii="Arial" w:hAnsi="Arial" w:cs="Arial"/>
          <w:color w:val="auto"/>
          <w:kern w:val="36"/>
          <w:lang w:eastAsia="pl-PL"/>
        </w:rPr>
        <w:t xml:space="preserve">oprac. Izabela Kazimierska, Indira Lachowicz, Laura Piorowska, [online], ORE, [dostęp 14.06.2016]. Dostęp online: </w:t>
      </w:r>
      <w:hyperlink r:id="rId242" w:history="1">
        <w:r w:rsidRPr="00343688">
          <w:rPr>
            <w:rStyle w:val="Hipercze"/>
            <w:rFonts w:ascii="Arial" w:hAnsi="Arial" w:cs="Arial"/>
            <w:color w:val="auto"/>
            <w:kern w:val="36"/>
            <w:lang w:eastAsia="pl-PL"/>
          </w:rPr>
          <w:t>https://doskonaleniewsieci.pl/Upload/Artykuly/2_1/</w:t>
        </w:r>
        <w:r w:rsidRPr="00343688">
          <w:rPr>
            <w:rStyle w:val="Hipercze"/>
            <w:rFonts w:ascii="Arial" w:hAnsi="Arial" w:cs="Arial"/>
            <w:color w:val="auto"/>
            <w:kern w:val="36"/>
            <w:lang w:eastAsia="pl-PL"/>
          </w:rPr>
          <w:br/>
          <w:t>forulowanie_wizji_i_jej_rola_w_procesie_zmiany.pdf</w:t>
        </w:r>
      </w:hyperlink>
      <w:r w:rsidRPr="00343688">
        <w:rPr>
          <w:rFonts w:ascii="Arial" w:hAnsi="Arial" w:cs="Arial"/>
        </w:rPr>
        <w:t xml:space="preserve"> POKL</w:t>
      </w:r>
    </w:p>
    <w:p w:rsidR="00963CF4" w:rsidRPr="00343688" w:rsidRDefault="00963CF4" w:rsidP="00C6692B">
      <w:pPr>
        <w:pStyle w:val="Akapitzlist"/>
        <w:numPr>
          <w:ilvl w:val="0"/>
          <w:numId w:val="22"/>
        </w:numPr>
        <w:spacing w:after="200" w:line="276" w:lineRule="auto"/>
        <w:rPr>
          <w:rFonts w:ascii="Arial" w:hAnsi="Arial" w:cs="Arial"/>
          <w:u w:val="single"/>
        </w:rPr>
      </w:pPr>
      <w:r w:rsidRPr="00343688">
        <w:rPr>
          <w:rFonts w:ascii="Arial" w:hAnsi="Arial" w:cs="Arial"/>
        </w:rPr>
        <w:t xml:space="preserve">„Rola komunikowania zmiany”,  </w:t>
      </w:r>
      <w:r w:rsidRPr="00343688">
        <w:rPr>
          <w:rStyle w:val="Hipercze"/>
          <w:rFonts w:ascii="Arial" w:hAnsi="Arial" w:cs="Arial"/>
          <w:color w:val="auto"/>
          <w:kern w:val="36"/>
          <w:lang w:eastAsia="pl-PL"/>
        </w:rPr>
        <w:t xml:space="preserve">oprac. Izabela Kazimierska, Indira Lachowicz, Laura Piorowska, [online], ORE, [dostęp 14.06.2016]. Dostęp online: </w:t>
      </w:r>
      <w:hyperlink r:id="rId243" w:history="1">
        <w:r w:rsidRPr="00343688">
          <w:rPr>
            <w:rStyle w:val="Hipercze"/>
            <w:rFonts w:ascii="Arial" w:hAnsi="Arial" w:cs="Arial"/>
            <w:color w:val="auto"/>
          </w:rPr>
          <w:t>https://doskonaleniewsieci.pl/Upload/Artykuly/2_1/</w:t>
        </w:r>
        <w:r w:rsidRPr="00343688">
          <w:rPr>
            <w:rStyle w:val="Hipercze"/>
            <w:rFonts w:ascii="Arial" w:hAnsi="Arial" w:cs="Arial"/>
            <w:color w:val="auto"/>
          </w:rPr>
          <w:br/>
          <w:t>rola_komunikowania_zmiany.pdf</w:t>
        </w:r>
      </w:hyperlink>
      <w:r w:rsidRPr="00343688">
        <w:rPr>
          <w:rFonts w:ascii="Arial" w:hAnsi="Arial" w:cs="Arial"/>
        </w:rPr>
        <w:t xml:space="preserve"> POKL</w:t>
      </w:r>
    </w:p>
    <w:p w:rsidR="00963CF4" w:rsidRPr="00343688" w:rsidRDefault="00963CF4" w:rsidP="00C6692B">
      <w:pPr>
        <w:pStyle w:val="Akapitzlist"/>
        <w:numPr>
          <w:ilvl w:val="0"/>
          <w:numId w:val="22"/>
        </w:numPr>
        <w:spacing w:after="200" w:line="276" w:lineRule="auto"/>
        <w:rPr>
          <w:rFonts w:ascii="Arial" w:hAnsi="Arial" w:cs="Arial"/>
          <w:u w:val="single"/>
        </w:rPr>
      </w:pPr>
      <w:r w:rsidRPr="00343688">
        <w:rPr>
          <w:rFonts w:ascii="Arial" w:hAnsi="Arial" w:cs="Arial"/>
        </w:rPr>
        <w:t>Kotter John „Gdy góra lodowa topnieje”, Helion, Warszawa 2008</w:t>
      </w:r>
    </w:p>
    <w:p w:rsidR="00963CF4" w:rsidRPr="00343688" w:rsidRDefault="00963CF4" w:rsidP="00C6692B">
      <w:pPr>
        <w:pStyle w:val="Akapitzlist"/>
        <w:numPr>
          <w:ilvl w:val="0"/>
          <w:numId w:val="22"/>
        </w:numPr>
        <w:spacing w:after="200" w:line="276" w:lineRule="auto"/>
        <w:rPr>
          <w:rFonts w:ascii="Arial" w:hAnsi="Arial" w:cs="Arial"/>
          <w:u w:val="single"/>
        </w:rPr>
      </w:pPr>
      <w:r w:rsidRPr="00343688">
        <w:rPr>
          <w:rFonts w:ascii="Arial" w:hAnsi="Arial" w:cs="Arial"/>
          <w:lang w:val="en-US"/>
        </w:rPr>
        <w:t xml:space="preserve">Kotter John, Dan S. Cohen, „Sedno zmian. </w:t>
      </w:r>
      <w:r w:rsidRPr="00343688">
        <w:rPr>
          <w:rFonts w:ascii="Arial" w:hAnsi="Arial" w:cs="Arial"/>
        </w:rPr>
        <w:t>Autentyczne historie transformacji, które odmieniły oblicza firm na całym świecie”, Helion 2007</w:t>
      </w:r>
    </w:p>
    <w:p w:rsidR="00963CF4" w:rsidRPr="00343688" w:rsidRDefault="00963CF4" w:rsidP="00C6692B">
      <w:pPr>
        <w:pStyle w:val="Akapitzlist"/>
        <w:numPr>
          <w:ilvl w:val="0"/>
          <w:numId w:val="22"/>
        </w:numPr>
        <w:spacing w:after="200" w:line="276" w:lineRule="auto"/>
        <w:rPr>
          <w:rStyle w:val="Hipercze"/>
          <w:rFonts w:ascii="Arial" w:hAnsi="Arial" w:cs="Arial"/>
          <w:color w:val="auto"/>
        </w:rPr>
      </w:pPr>
      <w:r w:rsidRPr="00343688">
        <w:rPr>
          <w:rFonts w:ascii="Arial" w:hAnsi="Arial" w:cs="Arial"/>
        </w:rPr>
        <w:t>Ken Blanchard „Jednominutowy menadżer buduje wydajne zespoły”, MTBiznez, Warszawa, 2010</w:t>
      </w:r>
    </w:p>
    <w:p w:rsidR="00BA1CC0" w:rsidRPr="00343688" w:rsidRDefault="00BA1CC0" w:rsidP="00BA1CC0">
      <w:pPr>
        <w:spacing w:after="1" w:line="360" w:lineRule="auto"/>
        <w:ind w:right="35"/>
        <w:jc w:val="both"/>
        <w:rPr>
          <w:rFonts w:ascii="Arial" w:hAnsi="Arial" w:cs="Arial"/>
          <w:b/>
        </w:rPr>
      </w:pPr>
      <w:r w:rsidRPr="00343688">
        <w:rPr>
          <w:rFonts w:ascii="Arial" w:hAnsi="Arial" w:cs="Arial"/>
          <w:b/>
        </w:rPr>
        <w:t>Przebieg zajęć</w:t>
      </w:r>
    </w:p>
    <w:p w:rsidR="003A7D0C" w:rsidRPr="00343688" w:rsidRDefault="003A7D0C" w:rsidP="005751F0">
      <w:pPr>
        <w:pStyle w:val="Akapitzlist"/>
        <w:numPr>
          <w:ilvl w:val="0"/>
          <w:numId w:val="37"/>
        </w:numPr>
        <w:spacing w:after="1" w:line="360" w:lineRule="auto"/>
        <w:ind w:right="35"/>
        <w:jc w:val="both"/>
        <w:rPr>
          <w:rFonts w:ascii="Arial" w:hAnsi="Arial" w:cs="Arial"/>
          <w:b/>
        </w:rPr>
      </w:pPr>
      <w:r w:rsidRPr="00343688">
        <w:rPr>
          <w:rFonts w:ascii="Arial" w:hAnsi="Arial" w:cs="Arial"/>
          <w:b/>
        </w:rPr>
        <w:t xml:space="preserve">Czym jest zmiana? W jakich fazach przebiega? </w:t>
      </w:r>
    </w:p>
    <w:p w:rsidR="0034372F" w:rsidRPr="00343688" w:rsidRDefault="0034372F" w:rsidP="003A7D0C">
      <w:pPr>
        <w:pStyle w:val="Akapitzlist"/>
        <w:spacing w:after="1" w:line="360" w:lineRule="auto"/>
        <w:ind w:right="35"/>
        <w:jc w:val="both"/>
        <w:rPr>
          <w:rFonts w:ascii="Arial" w:hAnsi="Arial" w:cs="Arial"/>
        </w:rPr>
      </w:pPr>
    </w:p>
    <w:p w:rsidR="00AC2F4D" w:rsidRPr="00343688" w:rsidRDefault="00411183" w:rsidP="00AC2F4D">
      <w:pPr>
        <w:pStyle w:val="Tekstpodstawowy"/>
        <w:spacing w:before="1"/>
        <w:ind w:left="1985" w:right="736"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343688">
        <w:rPr>
          <w:rFonts w:ascii="Arial" w:hAnsi="Arial" w:cs="Arial"/>
          <w:b/>
          <w:sz w:val="22"/>
          <w:szCs w:val="22"/>
          <w:lang w:val="pl-PL"/>
        </w:rPr>
        <w:t xml:space="preserve">Ćwiczenie </w:t>
      </w:r>
      <w:r w:rsidR="003D734A" w:rsidRPr="00343688">
        <w:rPr>
          <w:rFonts w:ascii="Arial" w:hAnsi="Arial" w:cs="Arial"/>
          <w:b/>
          <w:sz w:val="22"/>
          <w:szCs w:val="22"/>
          <w:lang w:val="pl-PL"/>
        </w:rPr>
        <w:t>„Zmień swój wygląd</w:t>
      </w:r>
      <w:r w:rsidR="00AC2F4D" w:rsidRPr="00343688">
        <w:rPr>
          <w:rFonts w:ascii="Arial" w:hAnsi="Arial" w:cs="Arial"/>
          <w:b/>
          <w:sz w:val="22"/>
          <w:szCs w:val="22"/>
          <w:lang w:val="pl-PL"/>
        </w:rPr>
        <w:t xml:space="preserve"> - reakcja na zmianę -  Instrukcja</w:t>
      </w:r>
    </w:p>
    <w:p w:rsidR="00AC2F4D" w:rsidRPr="00343688" w:rsidRDefault="00AC2F4D" w:rsidP="00274835">
      <w:pPr>
        <w:spacing w:before="231" w:line="360" w:lineRule="auto"/>
        <w:rPr>
          <w:rFonts w:ascii="Arial" w:hAnsi="Arial" w:cs="Arial"/>
        </w:rPr>
      </w:pPr>
      <w:r w:rsidRPr="00343688">
        <w:rPr>
          <w:rFonts w:ascii="Arial" w:hAnsi="Arial" w:cs="Arial"/>
        </w:rPr>
        <w:lastRenderedPageBreak/>
        <w:t>Zapraszając grup</w:t>
      </w:r>
      <w:r w:rsidR="003D734A" w:rsidRPr="00343688">
        <w:rPr>
          <w:rFonts w:ascii="Arial" w:hAnsi="Arial" w:cs="Arial"/>
        </w:rPr>
        <w:t>ę do ćwiczenia warto zaznaczyć, ż</w:t>
      </w:r>
      <w:r w:rsidRPr="00343688">
        <w:rPr>
          <w:rFonts w:ascii="Arial" w:hAnsi="Arial" w:cs="Arial"/>
        </w:rPr>
        <w:t>e ćwiczenie potrwa około 10 minut i należy w nim wykonywać instrukcje które podaje trener</w:t>
      </w:r>
      <w:r w:rsidR="00EF7520" w:rsidRPr="00343688">
        <w:rPr>
          <w:rFonts w:ascii="Arial" w:hAnsi="Arial" w:cs="Arial"/>
        </w:rPr>
        <w:t xml:space="preserve"> </w:t>
      </w:r>
      <w:r w:rsidR="00EF7520" w:rsidRPr="00343688">
        <w:rPr>
          <w:rFonts w:ascii="Arial" w:hAnsi="Arial" w:cs="Arial"/>
          <w:b/>
        </w:rPr>
        <w:t>(załącznik 3.1. materiał dla trenera)</w:t>
      </w:r>
      <w:r w:rsidRPr="00343688">
        <w:rPr>
          <w:rFonts w:ascii="Arial" w:hAnsi="Arial" w:cs="Arial"/>
          <w:b/>
        </w:rPr>
        <w:t>.</w:t>
      </w:r>
    </w:p>
    <w:p w:rsidR="00AC2F4D" w:rsidRPr="00343688" w:rsidRDefault="00AC2F4D" w:rsidP="00274835">
      <w:pPr>
        <w:pStyle w:val="Tekstpodstawowy"/>
        <w:spacing w:before="1" w:line="360" w:lineRule="auto"/>
        <w:rPr>
          <w:rFonts w:ascii="Arial" w:hAnsi="Arial" w:cs="Arial"/>
          <w:sz w:val="22"/>
          <w:szCs w:val="22"/>
          <w:lang w:val="pl-PL"/>
        </w:rPr>
      </w:pPr>
      <w:r w:rsidRPr="00343688">
        <w:rPr>
          <w:rFonts w:ascii="Arial" w:hAnsi="Arial" w:cs="Arial"/>
          <w:sz w:val="22"/>
          <w:szCs w:val="22"/>
          <w:lang w:val="pl-PL"/>
        </w:rPr>
        <w:t xml:space="preserve">Ćwiczenie odbywa się w parach. Osoby w parach stają na przeciwko siebie w </w:t>
      </w:r>
      <w:r w:rsidR="00274835" w:rsidRPr="00343688">
        <w:rPr>
          <w:rFonts w:ascii="Arial" w:hAnsi="Arial" w:cs="Arial"/>
          <w:sz w:val="22"/>
          <w:szCs w:val="22"/>
          <w:lang w:val="pl-PL"/>
        </w:rPr>
        <w:t>o</w:t>
      </w:r>
      <w:r w:rsidRPr="00343688">
        <w:rPr>
          <w:rFonts w:ascii="Arial" w:hAnsi="Arial" w:cs="Arial"/>
          <w:sz w:val="22"/>
          <w:szCs w:val="22"/>
          <w:lang w:val="pl-PL"/>
        </w:rPr>
        <w:t>dległości około pół metra.</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Trener podaje instrukcje uczestnikom:</w:t>
      </w:r>
    </w:p>
    <w:p w:rsidR="00AC2F4D" w:rsidRPr="00343688"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343688">
        <w:rPr>
          <w:rFonts w:ascii="Arial" w:hAnsi="Arial" w:cs="Arial"/>
        </w:rPr>
        <w:t>Waszym zadaniem jest w milczeniu przyglądać się sobie przez minutę (1</w:t>
      </w:r>
      <w:r w:rsidRPr="00343688">
        <w:rPr>
          <w:rFonts w:ascii="Arial" w:hAnsi="Arial" w:cs="Arial"/>
          <w:spacing w:val="-4"/>
        </w:rPr>
        <w:t xml:space="preserve"> </w:t>
      </w:r>
      <w:r w:rsidRPr="00343688">
        <w:rPr>
          <w:rFonts w:ascii="Arial" w:hAnsi="Arial" w:cs="Arial"/>
        </w:rPr>
        <w:t>min)</w:t>
      </w:r>
    </w:p>
    <w:p w:rsidR="00AC2F4D" w:rsidRPr="00343688"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343688">
        <w:rPr>
          <w:rFonts w:ascii="Arial" w:hAnsi="Arial" w:cs="Arial"/>
        </w:rPr>
        <w:t>Odwróćcie się do siebie tyłem i zmieńcie 5 szczegółów w swoim wyglądzie (tak aby druga osoba mogła dostrzec te</w:t>
      </w:r>
      <w:r w:rsidRPr="00343688">
        <w:rPr>
          <w:rFonts w:ascii="Arial" w:hAnsi="Arial" w:cs="Arial"/>
          <w:spacing w:val="-2"/>
        </w:rPr>
        <w:t xml:space="preserve"> </w:t>
      </w:r>
      <w:r w:rsidRPr="00343688">
        <w:rPr>
          <w:rFonts w:ascii="Arial" w:hAnsi="Arial" w:cs="Arial"/>
        </w:rPr>
        <w:t>zmiany)</w:t>
      </w:r>
    </w:p>
    <w:p w:rsidR="00AC2F4D" w:rsidRPr="00343688" w:rsidRDefault="00AC2F4D" w:rsidP="005751F0">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343688">
        <w:rPr>
          <w:rFonts w:ascii="Arial" w:hAnsi="Arial" w:cs="Arial"/>
        </w:rPr>
        <w:t>Identyfikacja zmian u</w:t>
      </w:r>
      <w:r w:rsidRPr="00343688">
        <w:rPr>
          <w:rFonts w:ascii="Arial" w:hAnsi="Arial" w:cs="Arial"/>
          <w:spacing w:val="-1"/>
        </w:rPr>
        <w:t xml:space="preserve"> </w:t>
      </w:r>
      <w:r w:rsidRPr="00343688">
        <w:rPr>
          <w:rFonts w:ascii="Arial" w:hAnsi="Arial" w:cs="Arial"/>
        </w:rPr>
        <w:t>partnera</w:t>
      </w:r>
    </w:p>
    <w:p w:rsidR="00AC2F4D" w:rsidRPr="00343688" w:rsidRDefault="00AC2F4D" w:rsidP="005751F0">
      <w:pPr>
        <w:pStyle w:val="Akapitzlist"/>
        <w:widowControl w:val="0"/>
        <w:numPr>
          <w:ilvl w:val="0"/>
          <w:numId w:val="39"/>
        </w:numPr>
        <w:tabs>
          <w:tab w:val="left" w:pos="415"/>
        </w:tabs>
        <w:autoSpaceDE w:val="0"/>
        <w:autoSpaceDN w:val="0"/>
        <w:spacing w:before="48" w:after="0" w:line="360" w:lineRule="auto"/>
        <w:ind w:left="0"/>
        <w:contextualSpacing w:val="0"/>
        <w:rPr>
          <w:rFonts w:ascii="Arial" w:hAnsi="Arial" w:cs="Arial"/>
        </w:rPr>
      </w:pPr>
      <w:r w:rsidRPr="00343688">
        <w:rPr>
          <w:rFonts w:ascii="Arial" w:hAnsi="Arial" w:cs="Arial"/>
        </w:rPr>
        <w:t>Odwróćcie się do siebie tyłem i zmieńcie kolejnych 10 szczegółów w swoim wyglądzie (powrót do pierwotnego wyglądu nie jest</w:t>
      </w:r>
      <w:r w:rsidRPr="00343688">
        <w:rPr>
          <w:rFonts w:ascii="Arial" w:hAnsi="Arial" w:cs="Arial"/>
          <w:spacing w:val="-1"/>
        </w:rPr>
        <w:t xml:space="preserve"> </w:t>
      </w:r>
      <w:r w:rsidRPr="00343688">
        <w:rPr>
          <w:rFonts w:ascii="Arial" w:hAnsi="Arial" w:cs="Arial"/>
        </w:rPr>
        <w:t>zmianą)</w:t>
      </w:r>
    </w:p>
    <w:p w:rsidR="00AC2F4D" w:rsidRPr="00343688" w:rsidRDefault="00AC2F4D" w:rsidP="005751F0">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343688">
        <w:rPr>
          <w:rFonts w:ascii="Arial" w:hAnsi="Arial" w:cs="Arial"/>
        </w:rPr>
        <w:t>Identyfikacja zmian u</w:t>
      </w:r>
      <w:r w:rsidRPr="00343688">
        <w:rPr>
          <w:rFonts w:ascii="Arial" w:hAnsi="Arial" w:cs="Arial"/>
          <w:spacing w:val="-1"/>
        </w:rPr>
        <w:t xml:space="preserve"> </w:t>
      </w:r>
      <w:r w:rsidRPr="00343688">
        <w:rPr>
          <w:rFonts w:ascii="Arial" w:hAnsi="Arial" w:cs="Arial"/>
        </w:rPr>
        <w:t>partnera</w:t>
      </w:r>
    </w:p>
    <w:p w:rsidR="00AC2F4D" w:rsidRPr="00343688"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343688">
        <w:rPr>
          <w:rFonts w:ascii="Arial" w:hAnsi="Arial" w:cs="Arial"/>
        </w:rPr>
        <w:t>Trener obserwuje, co robią uczestnicy po zidentyfikowaniu zmian u partnera i dopiero po chwili, prosi uczestników, by wrócili na swoje miejsca</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 xml:space="preserve">Omówienie: trener zadaje pytania grupie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po każdym pytaniu następuje krótkie podsumowanie:</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Co czuliście, kiedy musieliście się obserwować przez minutę</w:t>
      </w:r>
      <w:r w:rsidRPr="00343688">
        <w:rPr>
          <w:rFonts w:ascii="Arial" w:hAnsi="Arial" w:cs="Arial"/>
          <w:spacing w:val="-1"/>
          <w:sz w:val="22"/>
          <w:szCs w:val="22"/>
          <w:lang w:val="pl-PL"/>
        </w:rPr>
        <w:t xml:space="preserve"> </w:t>
      </w:r>
      <w:r w:rsidRPr="00343688">
        <w:rPr>
          <w:rFonts w:ascii="Arial" w:hAnsi="Arial" w:cs="Arial"/>
          <w:sz w:val="22"/>
          <w:szCs w:val="22"/>
          <w:lang w:val="pl-PL"/>
        </w:rPr>
        <w:t>?</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Jakie emocje wam towarzyszyły ? (zażenowanie, dyskomfort, zakłopotanie, niepewność, śmiech, skrępowanie itp)</w:t>
      </w:r>
    </w:p>
    <w:p w:rsidR="00AC2F4D" w:rsidRPr="00343688" w:rsidRDefault="00AC2F4D" w:rsidP="00274835">
      <w:pPr>
        <w:pStyle w:val="Tekstpodstawowy"/>
        <w:spacing w:before="1" w:line="360" w:lineRule="auto"/>
        <w:rPr>
          <w:rFonts w:ascii="Arial" w:hAnsi="Arial" w:cs="Arial"/>
          <w:sz w:val="22"/>
          <w:szCs w:val="22"/>
          <w:lang w:val="pl-PL"/>
        </w:rPr>
      </w:pPr>
      <w:r w:rsidRPr="00343688">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343688">
        <w:rPr>
          <w:rFonts w:ascii="Arial" w:hAnsi="Arial" w:cs="Arial"/>
          <w:w w:val="75"/>
          <w:sz w:val="22"/>
          <w:szCs w:val="22"/>
          <w:lang w:val="pl-PL"/>
        </w:rPr>
        <w:t>-­</w:t>
      </w:r>
      <w:r w:rsidRPr="00343688">
        <w:rPr>
          <w:rFonts w:cs="Arial"/>
          <w:w w:val="75"/>
          <w:sz w:val="22"/>
          <w:szCs w:val="22"/>
          <w:lang w:val="pl-PL"/>
        </w:rPr>
        <w:t>‐</w:t>
      </w:r>
      <w:r w:rsidRPr="00343688">
        <w:rPr>
          <w:rFonts w:ascii="Arial" w:hAnsi="Arial" w:cs="Arial"/>
          <w:w w:val="75"/>
          <w:sz w:val="22"/>
          <w:szCs w:val="22"/>
          <w:lang w:val="pl-PL"/>
        </w:rPr>
        <w:t xml:space="preserve"> </w:t>
      </w:r>
      <w:r w:rsidR="00274835" w:rsidRPr="00343688">
        <w:rPr>
          <w:rFonts w:ascii="Arial" w:hAnsi="Arial" w:cs="Arial"/>
          <w:w w:val="75"/>
          <w:sz w:val="22"/>
          <w:szCs w:val="22"/>
          <w:lang w:val="pl-PL"/>
        </w:rPr>
        <w:br/>
      </w:r>
      <w:r w:rsidRPr="00343688">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pomaga kiedy mają wsparcie u innych. wniosek: ZMIANA TO PROCES</w:t>
      </w:r>
    </w:p>
    <w:p w:rsidR="00AC2F4D" w:rsidRPr="00343688" w:rsidRDefault="00AC2F4D" w:rsidP="005751F0">
      <w:pPr>
        <w:pStyle w:val="Heading1"/>
        <w:numPr>
          <w:ilvl w:val="0"/>
          <w:numId w:val="38"/>
        </w:numPr>
        <w:tabs>
          <w:tab w:val="left" w:pos="395"/>
        </w:tabs>
        <w:spacing w:before="1" w:line="360" w:lineRule="auto"/>
        <w:ind w:left="0" w:firstLine="0"/>
        <w:rPr>
          <w:rFonts w:ascii="Arial" w:hAnsi="Arial" w:cs="Arial"/>
          <w:sz w:val="22"/>
          <w:szCs w:val="22"/>
          <w:lang w:val="pl-PL"/>
        </w:rPr>
      </w:pPr>
      <w:r w:rsidRPr="00343688">
        <w:rPr>
          <w:rFonts w:ascii="Arial" w:hAnsi="Arial" w:cs="Arial"/>
          <w:sz w:val="22"/>
          <w:szCs w:val="22"/>
          <w:lang w:val="pl-PL"/>
        </w:rPr>
        <w:t xml:space="preserve">Co robiliście kiedy powiedziała aby zmienić pięć rzeczy w swoim wyglądzie ? Jakie były </w:t>
      </w:r>
      <w:r w:rsidRPr="00343688">
        <w:rPr>
          <w:rFonts w:ascii="Arial" w:hAnsi="Arial" w:cs="Arial"/>
          <w:spacing w:val="-4"/>
          <w:sz w:val="22"/>
          <w:szCs w:val="22"/>
          <w:lang w:val="pl-PL"/>
        </w:rPr>
        <w:t xml:space="preserve">wasze </w:t>
      </w:r>
      <w:r w:rsidRPr="00343688">
        <w:rPr>
          <w:rFonts w:ascii="Arial" w:hAnsi="Arial" w:cs="Arial"/>
          <w:sz w:val="22"/>
          <w:szCs w:val="22"/>
          <w:lang w:val="pl-PL"/>
        </w:rPr>
        <w:t>pierwsze reakcje ?</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sidRPr="00343688">
        <w:rPr>
          <w:rFonts w:ascii="Arial" w:hAnsi="Arial" w:cs="Arial"/>
          <w:sz w:val="22"/>
          <w:szCs w:val="22"/>
          <w:lang w:val="pl-PL"/>
        </w:rPr>
        <w:br/>
      </w:r>
      <w:r w:rsidRPr="00343688">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 xml:space="preserve">musimy czymś </w:t>
      </w:r>
      <w:r w:rsidRPr="00343688">
        <w:rPr>
          <w:rFonts w:ascii="Arial" w:hAnsi="Arial" w:cs="Arial"/>
          <w:sz w:val="22"/>
          <w:szCs w:val="22"/>
          <w:lang w:val="pl-PL"/>
        </w:rPr>
        <w:lastRenderedPageBreak/>
        <w:t>uzasadnić stratę którą ponosimy.</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Jak było w trakcie ćwiczenia z wsparciem od innych, na ile sobie</w:t>
      </w:r>
      <w:r w:rsidRPr="00343688">
        <w:rPr>
          <w:rFonts w:ascii="Arial" w:hAnsi="Arial" w:cs="Arial"/>
          <w:spacing w:val="-1"/>
          <w:sz w:val="22"/>
          <w:szCs w:val="22"/>
          <w:lang w:val="pl-PL"/>
        </w:rPr>
        <w:t xml:space="preserve"> </w:t>
      </w:r>
      <w:r w:rsidRPr="00343688">
        <w:rPr>
          <w:rFonts w:ascii="Arial" w:hAnsi="Arial" w:cs="Arial"/>
          <w:sz w:val="22"/>
          <w:szCs w:val="22"/>
          <w:lang w:val="pl-PL"/>
        </w:rPr>
        <w:t>pomagaliście?</w:t>
      </w:r>
    </w:p>
    <w:p w:rsidR="00AC2F4D" w:rsidRPr="00343688" w:rsidRDefault="00AC2F4D" w:rsidP="00274835">
      <w:pPr>
        <w:pStyle w:val="Tekstpodstawowy"/>
        <w:spacing w:line="360" w:lineRule="auto"/>
        <w:rPr>
          <w:rFonts w:ascii="Arial" w:hAnsi="Arial" w:cs="Arial"/>
          <w:sz w:val="22"/>
          <w:szCs w:val="22"/>
          <w:lang w:val="pl-PL"/>
        </w:rPr>
      </w:pPr>
      <w:r w:rsidRPr="00343688">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 xml:space="preserve">a to jest niezwykle trudne (potrzeba nam wsparcia innych </w:t>
      </w:r>
      <w:r w:rsidRPr="00343688">
        <w:rPr>
          <w:rFonts w:ascii="Arial" w:hAnsi="Arial" w:cs="Arial"/>
          <w:w w:val="33"/>
          <w:sz w:val="22"/>
          <w:szCs w:val="22"/>
          <w:lang w:val="pl-PL"/>
        </w:rPr>
        <w:t>-­</w:t>
      </w:r>
      <w:r w:rsidRPr="00343688">
        <w:rPr>
          <w:rFonts w:cs="Arial"/>
          <w:w w:val="33"/>
          <w:sz w:val="22"/>
          <w:szCs w:val="22"/>
          <w:lang w:val="pl-PL"/>
        </w:rPr>
        <w:t>‐</w:t>
      </w:r>
      <w:r w:rsidRPr="00343688">
        <w:rPr>
          <w:rFonts w:ascii="Arial" w:hAnsi="Arial" w:cs="Arial"/>
          <w:sz w:val="22"/>
          <w:szCs w:val="22"/>
          <w:lang w:val="pl-PL"/>
        </w:rPr>
        <w:t>zwłaszcza kiedy zmiana dotyczy naszych nawyków, zmiany zachowania (np. nawyki żywieniowe).</w:t>
      </w:r>
    </w:p>
    <w:p w:rsidR="00AC2F4D" w:rsidRPr="00343688" w:rsidRDefault="00AC2F4D" w:rsidP="005751F0">
      <w:pPr>
        <w:pStyle w:val="Heading1"/>
        <w:numPr>
          <w:ilvl w:val="0"/>
          <w:numId w:val="38"/>
        </w:numPr>
        <w:tabs>
          <w:tab w:val="left" w:pos="395"/>
        </w:tabs>
        <w:spacing w:before="1" w:line="360" w:lineRule="auto"/>
        <w:ind w:left="0"/>
        <w:rPr>
          <w:rFonts w:ascii="Arial" w:hAnsi="Arial" w:cs="Arial"/>
          <w:sz w:val="22"/>
          <w:szCs w:val="22"/>
          <w:lang w:val="pl-PL"/>
        </w:rPr>
      </w:pPr>
      <w:r w:rsidRPr="00343688">
        <w:rPr>
          <w:rFonts w:ascii="Arial" w:hAnsi="Arial" w:cs="Arial"/>
          <w:sz w:val="22"/>
          <w:szCs w:val="22"/>
          <w:lang w:val="pl-PL"/>
        </w:rPr>
        <w:t>Co się dzieje kiedy słyszymy o kolejnej</w:t>
      </w:r>
      <w:r w:rsidRPr="00343688">
        <w:rPr>
          <w:rFonts w:ascii="Arial" w:hAnsi="Arial" w:cs="Arial"/>
          <w:spacing w:val="-1"/>
          <w:sz w:val="22"/>
          <w:szCs w:val="22"/>
          <w:lang w:val="pl-PL"/>
        </w:rPr>
        <w:t xml:space="preserve"> </w:t>
      </w:r>
      <w:r w:rsidRPr="00343688">
        <w:rPr>
          <w:rFonts w:ascii="Arial" w:hAnsi="Arial" w:cs="Arial"/>
          <w:sz w:val="22"/>
          <w:szCs w:val="22"/>
          <w:lang w:val="pl-PL"/>
        </w:rPr>
        <w:t>zmianie?</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irytacja, to niemożliwe, mam dosyć , chęć poddania się, zniechęcenie</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Kiedy zaczęliście się bawić tym</w:t>
      </w:r>
      <w:r w:rsidRPr="00343688">
        <w:rPr>
          <w:rFonts w:ascii="Arial" w:hAnsi="Arial" w:cs="Arial"/>
          <w:spacing w:val="-1"/>
          <w:sz w:val="22"/>
          <w:szCs w:val="22"/>
          <w:lang w:val="pl-PL"/>
        </w:rPr>
        <w:t xml:space="preserve"> </w:t>
      </w:r>
      <w:r w:rsidRPr="00343688">
        <w:rPr>
          <w:rFonts w:ascii="Arial" w:hAnsi="Arial" w:cs="Arial"/>
          <w:sz w:val="22"/>
          <w:szCs w:val="22"/>
          <w:lang w:val="pl-PL"/>
        </w:rPr>
        <w:t>ćwiczeniem?</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akceptacja</w:t>
      </w:r>
      <w:r w:rsidRPr="00343688">
        <w:rPr>
          <w:rFonts w:ascii="Arial" w:hAnsi="Arial" w:cs="Arial"/>
          <w:spacing w:val="-15"/>
          <w:sz w:val="22"/>
          <w:szCs w:val="22"/>
          <w:lang w:val="pl-PL"/>
        </w:rPr>
        <w:t xml:space="preserve"> </w:t>
      </w:r>
      <w:r w:rsidRPr="00343688">
        <w:rPr>
          <w:rFonts w:ascii="Arial" w:hAnsi="Arial" w:cs="Arial"/>
          <w:sz w:val="22"/>
          <w:szCs w:val="22"/>
          <w:lang w:val="pl-PL"/>
        </w:rPr>
        <w:t>,</w:t>
      </w:r>
      <w:r w:rsidRPr="00343688">
        <w:rPr>
          <w:rFonts w:ascii="Arial" w:hAnsi="Arial" w:cs="Arial"/>
          <w:spacing w:val="-14"/>
          <w:sz w:val="22"/>
          <w:szCs w:val="22"/>
          <w:lang w:val="pl-PL"/>
        </w:rPr>
        <w:t xml:space="preserve"> </w:t>
      </w:r>
      <w:r w:rsidRPr="00343688">
        <w:rPr>
          <w:rFonts w:ascii="Arial" w:hAnsi="Arial" w:cs="Arial"/>
          <w:sz w:val="22"/>
          <w:szCs w:val="22"/>
          <w:lang w:val="pl-PL"/>
        </w:rPr>
        <w:t>zmiana</w:t>
      </w:r>
      <w:r w:rsidRPr="00343688">
        <w:rPr>
          <w:rFonts w:ascii="Arial" w:hAnsi="Arial" w:cs="Arial"/>
          <w:spacing w:val="-14"/>
          <w:sz w:val="22"/>
          <w:szCs w:val="22"/>
          <w:lang w:val="pl-PL"/>
        </w:rPr>
        <w:t xml:space="preserve"> </w:t>
      </w:r>
      <w:r w:rsidRPr="00343688">
        <w:rPr>
          <w:rFonts w:ascii="Arial" w:hAnsi="Arial" w:cs="Arial"/>
          <w:sz w:val="22"/>
          <w:szCs w:val="22"/>
          <w:lang w:val="pl-PL"/>
        </w:rPr>
        <w:t>myślenia</w:t>
      </w:r>
      <w:r w:rsidRPr="00343688">
        <w:rPr>
          <w:rFonts w:ascii="Arial" w:hAnsi="Arial" w:cs="Arial"/>
          <w:spacing w:val="-15"/>
          <w:sz w:val="22"/>
          <w:szCs w:val="22"/>
          <w:lang w:val="pl-PL"/>
        </w:rPr>
        <w:t xml:space="preserv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spacing w:val="2"/>
          <w:w w:val="70"/>
          <w:sz w:val="22"/>
          <w:szCs w:val="22"/>
          <w:lang w:val="pl-PL"/>
        </w:rPr>
        <w:t xml:space="preserve"> </w:t>
      </w:r>
      <w:r w:rsidRPr="00343688">
        <w:rPr>
          <w:rFonts w:ascii="Arial" w:hAnsi="Arial" w:cs="Arial"/>
          <w:sz w:val="22"/>
          <w:szCs w:val="22"/>
          <w:lang w:val="pl-PL"/>
        </w:rPr>
        <w:t>powoduje</w:t>
      </w:r>
      <w:r w:rsidRPr="00343688">
        <w:rPr>
          <w:rFonts w:ascii="Arial" w:hAnsi="Arial" w:cs="Arial"/>
          <w:spacing w:val="-14"/>
          <w:sz w:val="22"/>
          <w:szCs w:val="22"/>
          <w:lang w:val="pl-PL"/>
        </w:rPr>
        <w:t xml:space="preserve"> </w:t>
      </w:r>
      <w:r w:rsidRPr="00343688">
        <w:rPr>
          <w:rFonts w:ascii="Arial" w:hAnsi="Arial" w:cs="Arial"/>
          <w:sz w:val="22"/>
          <w:szCs w:val="22"/>
          <w:lang w:val="pl-PL"/>
        </w:rPr>
        <w:t>że</w:t>
      </w:r>
      <w:r w:rsidRPr="00343688">
        <w:rPr>
          <w:rFonts w:ascii="Arial" w:hAnsi="Arial" w:cs="Arial"/>
          <w:spacing w:val="-15"/>
          <w:sz w:val="22"/>
          <w:szCs w:val="22"/>
          <w:lang w:val="pl-PL"/>
        </w:rPr>
        <w:t xml:space="preserve"> </w:t>
      </w:r>
      <w:r w:rsidRPr="00343688">
        <w:rPr>
          <w:rFonts w:ascii="Arial" w:hAnsi="Arial" w:cs="Arial"/>
          <w:sz w:val="22"/>
          <w:szCs w:val="22"/>
          <w:lang w:val="pl-PL"/>
        </w:rPr>
        <w:t>zaczynamy</w:t>
      </w:r>
      <w:r w:rsidRPr="00343688">
        <w:rPr>
          <w:rFonts w:ascii="Arial" w:hAnsi="Arial" w:cs="Arial"/>
          <w:spacing w:val="-14"/>
          <w:sz w:val="22"/>
          <w:szCs w:val="22"/>
          <w:lang w:val="pl-PL"/>
        </w:rPr>
        <w:t xml:space="preserve"> </w:t>
      </w:r>
      <w:r w:rsidRPr="00343688">
        <w:rPr>
          <w:rFonts w:ascii="Arial" w:hAnsi="Arial" w:cs="Arial"/>
          <w:sz w:val="22"/>
          <w:szCs w:val="22"/>
          <w:lang w:val="pl-PL"/>
        </w:rPr>
        <w:t>myśleć</w:t>
      </w:r>
      <w:r w:rsidRPr="00343688">
        <w:rPr>
          <w:rFonts w:ascii="Arial" w:hAnsi="Arial" w:cs="Arial"/>
          <w:spacing w:val="-14"/>
          <w:sz w:val="22"/>
          <w:szCs w:val="22"/>
          <w:lang w:val="pl-PL"/>
        </w:rPr>
        <w:t xml:space="preserve"> </w:t>
      </w:r>
      <w:r w:rsidRPr="00343688">
        <w:rPr>
          <w:rFonts w:ascii="Arial" w:hAnsi="Arial" w:cs="Arial"/>
          <w:sz w:val="22"/>
          <w:szCs w:val="22"/>
          <w:lang w:val="pl-PL"/>
        </w:rPr>
        <w:t>kreatywnie</w:t>
      </w:r>
      <w:r w:rsidRPr="00343688">
        <w:rPr>
          <w:rFonts w:ascii="Arial" w:hAnsi="Arial" w:cs="Arial"/>
          <w:spacing w:val="-14"/>
          <w:sz w:val="22"/>
          <w:szCs w:val="22"/>
          <w:lang w:val="pl-PL"/>
        </w:rPr>
        <w:t xml:space="preserve">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spacing w:val="2"/>
          <w:w w:val="70"/>
          <w:sz w:val="22"/>
          <w:szCs w:val="22"/>
          <w:lang w:val="pl-PL"/>
        </w:rPr>
        <w:t xml:space="preserve"> </w:t>
      </w:r>
      <w:r w:rsidRPr="00343688">
        <w:rPr>
          <w:rFonts w:ascii="Arial" w:hAnsi="Arial" w:cs="Arial"/>
          <w:sz w:val="22"/>
          <w:szCs w:val="22"/>
          <w:lang w:val="pl-PL"/>
        </w:rPr>
        <w:t>wychodzimy</w:t>
      </w:r>
      <w:r w:rsidRPr="00343688">
        <w:rPr>
          <w:rFonts w:ascii="Arial" w:hAnsi="Arial" w:cs="Arial"/>
          <w:spacing w:val="-14"/>
          <w:sz w:val="22"/>
          <w:szCs w:val="22"/>
          <w:lang w:val="pl-PL"/>
        </w:rPr>
        <w:t xml:space="preserve"> </w:t>
      </w:r>
      <w:r w:rsidRPr="00343688">
        <w:rPr>
          <w:rFonts w:ascii="Arial" w:hAnsi="Arial" w:cs="Arial"/>
          <w:sz w:val="22"/>
          <w:szCs w:val="22"/>
          <w:lang w:val="pl-PL"/>
        </w:rPr>
        <w:t>poza schematy, to moment w którym zdarza się, że odkrywamy swoje uśpione</w:t>
      </w:r>
      <w:r w:rsidRPr="00343688">
        <w:rPr>
          <w:rFonts w:ascii="Arial" w:hAnsi="Arial" w:cs="Arial"/>
          <w:spacing w:val="-5"/>
          <w:sz w:val="22"/>
          <w:szCs w:val="22"/>
          <w:lang w:val="pl-PL"/>
        </w:rPr>
        <w:t xml:space="preserve"> </w:t>
      </w:r>
      <w:r w:rsidRPr="00343688">
        <w:rPr>
          <w:rFonts w:ascii="Arial" w:hAnsi="Arial" w:cs="Arial"/>
          <w:sz w:val="22"/>
          <w:szCs w:val="22"/>
          <w:lang w:val="pl-PL"/>
        </w:rPr>
        <w:t>zasoby</w:t>
      </w:r>
      <w:r w:rsidR="00FF27A9" w:rsidRPr="00343688">
        <w:rPr>
          <w:rFonts w:ascii="Arial" w:hAnsi="Arial" w:cs="Arial"/>
          <w:sz w:val="22"/>
          <w:szCs w:val="22"/>
          <w:lang w:val="pl-PL"/>
        </w:rPr>
        <w:t>.</w:t>
      </w:r>
    </w:p>
    <w:p w:rsidR="00AC2F4D" w:rsidRPr="00343688"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343688">
        <w:rPr>
          <w:rFonts w:ascii="Arial" w:hAnsi="Arial" w:cs="Arial"/>
          <w:sz w:val="22"/>
          <w:szCs w:val="22"/>
          <w:lang w:val="pl-PL"/>
        </w:rPr>
        <w:t>Co zrobiliście po zakończeniu</w:t>
      </w:r>
      <w:r w:rsidRPr="00343688">
        <w:rPr>
          <w:rFonts w:ascii="Arial" w:hAnsi="Arial" w:cs="Arial"/>
          <w:spacing w:val="-1"/>
          <w:sz w:val="22"/>
          <w:szCs w:val="22"/>
          <w:lang w:val="pl-PL"/>
        </w:rPr>
        <w:t xml:space="preserve"> </w:t>
      </w:r>
      <w:r w:rsidRPr="00343688">
        <w:rPr>
          <w:rFonts w:ascii="Arial" w:hAnsi="Arial" w:cs="Arial"/>
          <w:sz w:val="22"/>
          <w:szCs w:val="22"/>
          <w:lang w:val="pl-PL"/>
        </w:rPr>
        <w:t>ćwiczenia?</w:t>
      </w:r>
    </w:p>
    <w:p w:rsidR="00AC2F4D" w:rsidRPr="00343688" w:rsidRDefault="00AC2F4D" w:rsidP="00274835">
      <w:pPr>
        <w:pStyle w:val="Tekstpodstawowy"/>
        <w:spacing w:before="43" w:line="360" w:lineRule="auto"/>
        <w:rPr>
          <w:rFonts w:ascii="Arial" w:hAnsi="Arial" w:cs="Arial"/>
          <w:sz w:val="22"/>
          <w:szCs w:val="22"/>
          <w:lang w:val="pl-PL"/>
        </w:rPr>
      </w:pPr>
      <w:r w:rsidRPr="00343688">
        <w:rPr>
          <w:rFonts w:ascii="Arial" w:hAnsi="Arial" w:cs="Arial"/>
          <w:sz w:val="22"/>
          <w:szCs w:val="22"/>
          <w:lang w:val="pl-PL"/>
        </w:rPr>
        <w:t xml:space="preserve">powrót do starego wyglądu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343688">
        <w:rPr>
          <w:rFonts w:ascii="Arial" w:hAnsi="Arial" w:cs="Arial"/>
          <w:w w:val="70"/>
          <w:sz w:val="22"/>
          <w:szCs w:val="22"/>
          <w:lang w:val="pl-PL"/>
        </w:rPr>
        <w:t>-­</w:t>
      </w:r>
      <w:r w:rsidRPr="00343688">
        <w:rPr>
          <w:rFonts w:cs="Arial"/>
          <w:w w:val="70"/>
          <w:sz w:val="22"/>
          <w:szCs w:val="22"/>
          <w:lang w:val="pl-PL"/>
        </w:rPr>
        <w:t>‐</w:t>
      </w:r>
      <w:r w:rsidRPr="00343688">
        <w:rPr>
          <w:rFonts w:ascii="Arial" w:hAnsi="Arial" w:cs="Arial"/>
          <w:w w:val="70"/>
          <w:sz w:val="22"/>
          <w:szCs w:val="22"/>
          <w:lang w:val="pl-PL"/>
        </w:rPr>
        <w:t xml:space="preserve"> </w:t>
      </w:r>
      <w:r w:rsidRPr="00343688">
        <w:rPr>
          <w:rFonts w:ascii="Arial" w:hAnsi="Arial" w:cs="Arial"/>
          <w:sz w:val="22"/>
          <w:szCs w:val="22"/>
          <w:lang w:val="pl-PL"/>
        </w:rPr>
        <w:t>wymaga zmiany nastawienia i zwykle wymaga dłuższego czasu. PROCES)</w:t>
      </w:r>
    </w:p>
    <w:p w:rsidR="00D0532B" w:rsidRPr="00343688" w:rsidRDefault="00D0532B" w:rsidP="00274835">
      <w:pPr>
        <w:spacing w:after="1" w:line="360" w:lineRule="auto"/>
        <w:jc w:val="both"/>
        <w:rPr>
          <w:rFonts w:ascii="Arial" w:hAnsi="Arial" w:cs="Arial"/>
        </w:rPr>
      </w:pPr>
    </w:p>
    <w:p w:rsidR="0034372F" w:rsidRPr="00343688" w:rsidRDefault="0034372F" w:rsidP="00D0532B">
      <w:pPr>
        <w:spacing w:after="1" w:line="360" w:lineRule="auto"/>
        <w:ind w:right="35"/>
        <w:jc w:val="both"/>
        <w:rPr>
          <w:rFonts w:ascii="Arial" w:hAnsi="Arial" w:cs="Arial"/>
          <w:b/>
        </w:rPr>
      </w:pPr>
      <w:r w:rsidRPr="00343688">
        <w:rPr>
          <w:rFonts w:ascii="Arial" w:hAnsi="Arial" w:cs="Arial"/>
        </w:rPr>
        <w:t>W podsumowaniu</w:t>
      </w:r>
      <w:r w:rsidR="00D0532B" w:rsidRPr="00343688">
        <w:rPr>
          <w:rFonts w:ascii="Arial" w:hAnsi="Arial" w:cs="Arial"/>
        </w:rPr>
        <w:t xml:space="preserve"> trener </w:t>
      </w:r>
      <w:r w:rsidRPr="00343688">
        <w:rPr>
          <w:rFonts w:ascii="Arial" w:hAnsi="Arial" w:cs="Arial"/>
        </w:rPr>
        <w:t xml:space="preserve"> prezentuje mini wykład nt. czym jest zmiana (To planowany proces burzący dotychczasową równowagę.) oraz jakie są jej etapy (rozmrażanie – zmiana – zamrażanie)</w:t>
      </w:r>
      <w:r w:rsidR="00FF27A9" w:rsidRPr="00343688">
        <w:rPr>
          <w:rFonts w:ascii="Arial" w:hAnsi="Arial" w:cs="Arial"/>
        </w:rPr>
        <w:t xml:space="preserve"> oraz fazy (wyparcie-opór-próby-akceptacja)</w:t>
      </w:r>
      <w:r w:rsidRPr="00343688">
        <w:rPr>
          <w:rFonts w:ascii="Arial" w:hAnsi="Arial" w:cs="Arial"/>
        </w:rPr>
        <w:t xml:space="preserve">. </w:t>
      </w:r>
      <w:r w:rsidR="00D0532B" w:rsidRPr="00343688">
        <w:rPr>
          <w:rFonts w:ascii="Arial" w:hAnsi="Arial" w:cs="Arial"/>
        </w:rPr>
        <w:t xml:space="preserve">(opis ćwiczenia i zarys mini wykładu </w:t>
      </w:r>
      <w:r w:rsidR="00D0532B" w:rsidRPr="00343688">
        <w:rPr>
          <w:rFonts w:ascii="Arial" w:hAnsi="Arial" w:cs="Arial"/>
          <w:b/>
        </w:rPr>
        <w:t xml:space="preserve">załącznik </w:t>
      </w:r>
      <w:r w:rsidR="00FF27A9" w:rsidRPr="00343688">
        <w:rPr>
          <w:rFonts w:ascii="Arial" w:hAnsi="Arial" w:cs="Arial"/>
          <w:b/>
        </w:rPr>
        <w:t>3.1</w:t>
      </w:r>
      <w:r w:rsidR="00EF7520" w:rsidRPr="00343688">
        <w:rPr>
          <w:rFonts w:ascii="Arial" w:hAnsi="Arial" w:cs="Arial"/>
          <w:b/>
        </w:rPr>
        <w:t>.</w:t>
      </w:r>
      <w:r w:rsidR="00D0532B" w:rsidRPr="00343688">
        <w:rPr>
          <w:rFonts w:ascii="Arial" w:hAnsi="Arial" w:cs="Arial"/>
          <w:b/>
        </w:rPr>
        <w:t>)</w:t>
      </w:r>
    </w:p>
    <w:p w:rsidR="0034372F" w:rsidRPr="00343688" w:rsidRDefault="0034372F" w:rsidP="005751F0">
      <w:pPr>
        <w:pStyle w:val="Akapitzlist"/>
        <w:numPr>
          <w:ilvl w:val="0"/>
          <w:numId w:val="37"/>
        </w:numPr>
        <w:spacing w:after="1" w:line="360" w:lineRule="auto"/>
        <w:ind w:right="35"/>
        <w:jc w:val="both"/>
        <w:rPr>
          <w:rFonts w:ascii="Arial" w:hAnsi="Arial" w:cs="Arial"/>
          <w:b/>
        </w:rPr>
      </w:pPr>
      <w:r w:rsidRPr="00343688">
        <w:rPr>
          <w:rFonts w:ascii="Arial" w:hAnsi="Arial" w:cs="Arial"/>
          <w:b/>
        </w:rPr>
        <w:t xml:space="preserve">Fazy przechodzenia przez zmianę i typowe reakcje ludzi na nią </w:t>
      </w:r>
    </w:p>
    <w:p w:rsidR="00FF27A9" w:rsidRPr="00343688" w:rsidRDefault="00FF27A9" w:rsidP="00A4044B">
      <w:pPr>
        <w:pStyle w:val="TableParagraph"/>
        <w:spacing w:before="1" w:line="360" w:lineRule="auto"/>
        <w:rPr>
          <w:rFonts w:ascii="Arial" w:hAnsi="Arial" w:cs="Arial"/>
          <w:lang w:val="pl-PL"/>
        </w:rPr>
      </w:pPr>
      <w:r w:rsidRPr="00343688">
        <w:rPr>
          <w:rFonts w:ascii="Arial" w:hAnsi="Arial" w:cs="Arial"/>
        </w:rPr>
        <w:t xml:space="preserve">W </w:t>
      </w:r>
      <w:r w:rsidRPr="00343688">
        <w:rPr>
          <w:rFonts w:ascii="Arial" w:hAnsi="Arial" w:cs="Arial"/>
          <w:lang w:val="pl-PL"/>
        </w:rPr>
        <w:t>nawiązaniu</w:t>
      </w:r>
      <w:r w:rsidRPr="00343688">
        <w:rPr>
          <w:rFonts w:ascii="Arial" w:hAnsi="Arial" w:cs="Arial"/>
        </w:rPr>
        <w:t xml:space="preserve"> do mini wykładu trener zaprasza uczestników do ćwiczenia w 4 zespołach. </w:t>
      </w:r>
      <w:r w:rsidRPr="00343688">
        <w:rPr>
          <w:rFonts w:ascii="Arial" w:hAnsi="Arial" w:cs="Arial"/>
          <w:lang w:val="pl-PL"/>
        </w:rPr>
        <w:t>każdy zespół</w:t>
      </w:r>
      <w:r w:rsidRPr="00343688">
        <w:rPr>
          <w:rFonts w:ascii="Arial" w:hAnsi="Arial" w:cs="Arial"/>
          <w:spacing w:val="-15"/>
          <w:lang w:val="pl-PL"/>
        </w:rPr>
        <w:t xml:space="preserve"> </w:t>
      </w:r>
      <w:r w:rsidRPr="00343688">
        <w:rPr>
          <w:rFonts w:ascii="Arial" w:hAnsi="Arial" w:cs="Arial"/>
          <w:lang w:val="pl-PL"/>
        </w:rPr>
        <w:t>otrzymuje 1 fazę zmiany np. grupa A – opór</w:t>
      </w:r>
      <w:r w:rsidR="00274835" w:rsidRPr="00343688">
        <w:rPr>
          <w:rFonts w:ascii="Arial" w:hAnsi="Arial" w:cs="Arial"/>
          <w:lang w:val="pl-PL"/>
        </w:rPr>
        <w:t>,</w:t>
      </w:r>
      <w:r w:rsidRPr="00343688">
        <w:rPr>
          <w:rFonts w:ascii="Arial" w:hAnsi="Arial" w:cs="Arial"/>
          <w:lang w:val="pl-PL"/>
        </w:rPr>
        <w:t xml:space="preserve"> grupa B faza prób itd.  – i wypisuje przykłady typowych wypowiedzi, jakie padają na tym etapie przechodzenia przez zmianę </w:t>
      </w:r>
      <w:r w:rsidR="00274835" w:rsidRPr="00343688">
        <w:rPr>
          <w:rFonts w:ascii="Arial" w:hAnsi="Arial" w:cs="Arial"/>
          <w:lang w:val="pl-PL"/>
        </w:rPr>
        <w:br/>
      </w:r>
      <w:r w:rsidRPr="00343688">
        <w:rPr>
          <w:rFonts w:ascii="Arial" w:hAnsi="Arial" w:cs="Arial"/>
          <w:lang w:val="pl-PL"/>
        </w:rPr>
        <w:t>np. ze strony nauczycieli , rodziców, uczniów</w:t>
      </w:r>
      <w:r w:rsidR="00A4044B" w:rsidRPr="00343688">
        <w:rPr>
          <w:rFonts w:ascii="Arial" w:hAnsi="Arial" w:cs="Arial"/>
          <w:lang w:val="pl-PL"/>
        </w:rPr>
        <w:t>,</w:t>
      </w:r>
      <w:r w:rsidRPr="00343688">
        <w:rPr>
          <w:rFonts w:ascii="Arial" w:hAnsi="Arial" w:cs="Arial"/>
          <w:spacing w:val="52"/>
          <w:lang w:val="pl-PL"/>
        </w:rPr>
        <w:t xml:space="preserve"> </w:t>
      </w:r>
      <w:r w:rsidRPr="00343688">
        <w:rPr>
          <w:rFonts w:ascii="Arial" w:hAnsi="Arial" w:cs="Arial"/>
          <w:lang w:val="pl-PL"/>
        </w:rPr>
        <w:t>i</w:t>
      </w:r>
      <w:r w:rsidR="00A4044B" w:rsidRPr="00343688">
        <w:rPr>
          <w:rFonts w:ascii="Arial" w:hAnsi="Arial" w:cs="Arial"/>
          <w:lang w:val="pl-PL"/>
        </w:rPr>
        <w:t>nnych osób, np. obsługi i administracji szkoły</w:t>
      </w:r>
      <w:r w:rsidRPr="00343688">
        <w:rPr>
          <w:rFonts w:ascii="Arial" w:hAnsi="Arial" w:cs="Arial"/>
          <w:lang w:val="pl-PL"/>
        </w:rPr>
        <w:t>.</w:t>
      </w:r>
    </w:p>
    <w:p w:rsidR="00FF27A9" w:rsidRPr="00343688" w:rsidRDefault="00FF27A9" w:rsidP="00A4044B">
      <w:pPr>
        <w:pStyle w:val="TableParagraph"/>
        <w:spacing w:before="245" w:line="360" w:lineRule="auto"/>
        <w:ind w:right="338"/>
        <w:rPr>
          <w:rFonts w:ascii="Arial" w:hAnsi="Arial" w:cs="Arial"/>
          <w:lang w:val="pl-PL"/>
        </w:rPr>
      </w:pPr>
      <w:r w:rsidRPr="00343688">
        <w:rPr>
          <w:rFonts w:ascii="Arial" w:hAnsi="Arial" w:cs="Arial"/>
          <w:lang w:val="pl-PL"/>
        </w:rPr>
        <w:t>Omówienie ćwiczenia na forum – grupy dzielą się tym</w:t>
      </w:r>
      <w:r w:rsidR="00A4044B" w:rsidRPr="00343688">
        <w:rPr>
          <w:rFonts w:ascii="Arial" w:hAnsi="Arial" w:cs="Arial"/>
          <w:lang w:val="pl-PL"/>
        </w:rPr>
        <w:t>,</w:t>
      </w:r>
      <w:r w:rsidRPr="00343688">
        <w:rPr>
          <w:rFonts w:ascii="Arial" w:hAnsi="Arial" w:cs="Arial"/>
          <w:lang w:val="pl-PL"/>
        </w:rPr>
        <w:t xml:space="preserve"> co wypracowały</w:t>
      </w:r>
    </w:p>
    <w:p w:rsidR="00A4044B" w:rsidRPr="00343688" w:rsidRDefault="00FF27A9" w:rsidP="00A4044B">
      <w:pPr>
        <w:pStyle w:val="TableParagraph"/>
        <w:spacing w:before="248" w:line="360" w:lineRule="auto"/>
        <w:rPr>
          <w:rFonts w:ascii="Arial" w:hAnsi="Arial" w:cs="Arial"/>
          <w:lang w:val="pl-PL"/>
        </w:rPr>
      </w:pPr>
      <w:r w:rsidRPr="00343688">
        <w:rPr>
          <w:rFonts w:ascii="Arial" w:hAnsi="Arial" w:cs="Arial"/>
          <w:b/>
          <w:lang w:val="pl-PL"/>
        </w:rPr>
        <w:t xml:space="preserve">Podsumowanie </w:t>
      </w:r>
      <w:r w:rsidRPr="00343688">
        <w:rPr>
          <w:rFonts w:ascii="Arial" w:hAnsi="Arial" w:cs="Arial"/>
          <w:lang w:val="pl-PL"/>
        </w:rPr>
        <w:t>– trener zwraca uwagę</w:t>
      </w:r>
      <w:r w:rsidR="00EF7520" w:rsidRPr="00343688">
        <w:rPr>
          <w:rFonts w:ascii="Arial" w:hAnsi="Arial" w:cs="Arial"/>
          <w:lang w:val="pl-PL"/>
        </w:rPr>
        <w:t>,</w:t>
      </w:r>
      <w:r w:rsidRPr="00343688">
        <w:rPr>
          <w:rFonts w:ascii="Arial" w:hAnsi="Arial" w:cs="Arial"/>
          <w:lang w:val="pl-PL"/>
        </w:rPr>
        <w:t xml:space="preserve"> iż pierwszym krokiem do właściwego zarządzania zmianą jest umiejętność rozpoznawania zachowań i określenie</w:t>
      </w:r>
      <w:r w:rsidR="00274835" w:rsidRPr="00343688">
        <w:rPr>
          <w:rFonts w:ascii="Arial" w:hAnsi="Arial" w:cs="Arial"/>
          <w:lang w:val="pl-PL"/>
        </w:rPr>
        <w:t>,</w:t>
      </w:r>
      <w:r w:rsidRPr="00343688">
        <w:rPr>
          <w:rFonts w:ascii="Arial" w:hAnsi="Arial" w:cs="Arial"/>
          <w:lang w:val="pl-PL"/>
        </w:rPr>
        <w:t xml:space="preserve"> w której fazie zmiany jest dana osoba. W zależności od fazy stosuje się bowiem inne narzędzia. </w:t>
      </w:r>
    </w:p>
    <w:p w:rsidR="00FF27A9" w:rsidRPr="00343688" w:rsidRDefault="008B0F29" w:rsidP="00A4044B">
      <w:pPr>
        <w:pStyle w:val="TableParagraph"/>
        <w:spacing w:before="248" w:line="360" w:lineRule="auto"/>
        <w:rPr>
          <w:rFonts w:ascii="Arial" w:hAnsi="Arial" w:cs="Arial"/>
          <w:lang w:val="pl-PL"/>
        </w:rPr>
      </w:pPr>
      <w:r w:rsidRPr="00343688">
        <w:rPr>
          <w:rFonts w:ascii="Arial" w:hAnsi="Arial" w:cs="Arial"/>
          <w:lang w:val="pl-PL"/>
        </w:rPr>
        <w:lastRenderedPageBreak/>
        <w:t>Swobodna rozmowa nt. tego, jakie narzędzia można stosować w kolejnych fazach</w:t>
      </w:r>
      <w:r w:rsidR="00274835" w:rsidRPr="00343688">
        <w:rPr>
          <w:rFonts w:ascii="Arial" w:hAnsi="Arial" w:cs="Arial"/>
          <w:lang w:val="pl-PL"/>
        </w:rPr>
        <w:br/>
      </w:r>
      <w:r w:rsidRPr="00343688">
        <w:rPr>
          <w:rFonts w:ascii="Arial" w:hAnsi="Arial" w:cs="Arial"/>
          <w:lang w:val="pl-PL"/>
        </w:rPr>
        <w:t xml:space="preserve"> i na co zwracać uwagę. </w:t>
      </w:r>
    </w:p>
    <w:p w:rsidR="008B0F29" w:rsidRPr="00343688" w:rsidRDefault="008B0F29" w:rsidP="00A4044B">
      <w:pPr>
        <w:pStyle w:val="TableParagraph"/>
        <w:spacing w:line="360" w:lineRule="auto"/>
        <w:ind w:right="168"/>
        <w:rPr>
          <w:rFonts w:ascii="Arial" w:hAnsi="Arial" w:cs="Arial"/>
          <w:lang w:val="pl-PL"/>
        </w:rPr>
      </w:pPr>
      <w:r w:rsidRPr="00343688">
        <w:rPr>
          <w:rFonts w:ascii="Arial" w:hAnsi="Arial" w:cs="Arial"/>
          <w:lang w:val="pl-PL"/>
        </w:rPr>
        <w:t xml:space="preserve">Trener podkreśla, że szczególnie ważnej jest to, że </w:t>
      </w:r>
      <w:r w:rsidR="00A4044B" w:rsidRPr="00343688">
        <w:rPr>
          <w:rFonts w:ascii="Arial" w:hAnsi="Arial" w:cs="Arial"/>
          <w:lang w:val="pl-PL"/>
        </w:rPr>
        <w:t xml:space="preserve">ludzie szybciej chcą wprowadzać zmianę, </w:t>
      </w:r>
      <w:r w:rsidRPr="00343688">
        <w:rPr>
          <w:rFonts w:ascii="Arial" w:hAnsi="Arial" w:cs="Arial"/>
          <w:lang w:val="pl-PL"/>
        </w:rPr>
        <w:t xml:space="preserve"> gdy wpłyniemy na czynnik emocjonalny (a nie racjonalny) </w:t>
      </w:r>
      <w:r w:rsidRPr="00343688">
        <w:rPr>
          <w:rFonts w:ascii="Arial" w:hAnsi="Arial" w:cs="Arial"/>
          <w:w w:val="70"/>
          <w:lang w:val="pl-PL"/>
        </w:rPr>
        <w:t>-­</w:t>
      </w:r>
      <w:r w:rsidRPr="00343688">
        <w:rPr>
          <w:rFonts w:cs="Arial"/>
          <w:w w:val="70"/>
          <w:lang w:val="pl-PL"/>
        </w:rPr>
        <w:t>‐</w:t>
      </w:r>
      <w:r w:rsidRPr="00343688">
        <w:rPr>
          <w:rFonts w:ascii="Arial" w:hAnsi="Arial" w:cs="Arial"/>
          <w:w w:val="70"/>
          <w:lang w:val="pl-PL"/>
        </w:rPr>
        <w:t xml:space="preserve"> </w:t>
      </w:r>
      <w:r w:rsidRPr="00343688">
        <w:rPr>
          <w:rFonts w:ascii="Arial" w:hAnsi="Arial" w:cs="Arial"/>
          <w:lang w:val="pl-PL"/>
        </w:rPr>
        <w:t xml:space="preserve">decyduje o tym unaocznienie sobie pilności, nieuchronność i ważność zmian. Przykład na którym można się oprzeć jest  „historia rękawic” </w:t>
      </w:r>
      <w:r w:rsidRPr="00343688">
        <w:rPr>
          <w:rFonts w:ascii="Arial" w:hAnsi="Arial" w:cs="Arial"/>
          <w:b/>
          <w:lang w:val="pl-PL"/>
        </w:rPr>
        <w:t>(załącznik 3.2)</w:t>
      </w:r>
      <w:r w:rsidR="00274835" w:rsidRPr="00343688">
        <w:rPr>
          <w:rFonts w:ascii="Arial" w:hAnsi="Arial" w:cs="Arial"/>
          <w:b/>
          <w:lang w:val="pl-PL"/>
        </w:rPr>
        <w:t xml:space="preserve">. </w:t>
      </w:r>
      <w:r w:rsidR="00274835" w:rsidRPr="00343688">
        <w:rPr>
          <w:rFonts w:ascii="Arial" w:hAnsi="Arial" w:cs="Arial"/>
          <w:lang w:val="pl-PL"/>
        </w:rPr>
        <w:t xml:space="preserve">Uczestnicy wspólnie zastanawiają się jakie działania można podjąć w szkole, aby unaocznić pilność i nieuchronność zmian, tak by pobudzić czynnik emocjonalny nauczycieli, rodziców, uczniów. Trener zapisuje propozycje na flipcharcie. </w:t>
      </w:r>
    </w:p>
    <w:p w:rsidR="00A4044B" w:rsidRPr="00343688" w:rsidRDefault="00A4044B" w:rsidP="00A4044B">
      <w:pPr>
        <w:pStyle w:val="TableParagraph"/>
        <w:spacing w:line="360" w:lineRule="auto"/>
        <w:ind w:right="168"/>
        <w:rPr>
          <w:rFonts w:ascii="Arial" w:hAnsi="Arial" w:cs="Arial"/>
          <w:b/>
          <w:lang w:val="pl-PL"/>
        </w:rPr>
      </w:pPr>
      <w:r w:rsidRPr="00343688">
        <w:rPr>
          <w:rFonts w:ascii="Arial" w:hAnsi="Arial" w:cs="Arial"/>
          <w:b/>
          <w:lang w:val="pl-PL"/>
        </w:rPr>
        <w:t>Czynniki warunkujące wprowadzanie zmiany</w:t>
      </w:r>
    </w:p>
    <w:p w:rsidR="00A4044B" w:rsidRPr="00343688" w:rsidRDefault="00C943EE" w:rsidP="00A4044B">
      <w:pPr>
        <w:pStyle w:val="TableParagraph"/>
        <w:spacing w:line="360" w:lineRule="auto"/>
        <w:ind w:right="168"/>
        <w:rPr>
          <w:rFonts w:ascii="Arial" w:hAnsi="Arial" w:cs="Arial"/>
          <w:lang w:val="pl-PL"/>
        </w:rPr>
      </w:pPr>
      <w:r w:rsidRPr="00343688">
        <w:rPr>
          <w:rFonts w:ascii="Arial" w:hAnsi="Arial" w:cs="Arial"/>
          <w:lang w:val="pl-PL"/>
        </w:rPr>
        <w:t xml:space="preserve">Trener omawia z uczestnikami </w:t>
      </w:r>
      <w:r w:rsidRPr="00343688">
        <w:rPr>
          <w:rFonts w:ascii="Arial" w:hAnsi="Arial" w:cs="Arial"/>
          <w:b/>
          <w:lang w:val="pl-PL"/>
        </w:rPr>
        <w:t>miękkie czynniki</w:t>
      </w:r>
      <w:r w:rsidRPr="00343688">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Pr="00343688" w:rsidRDefault="00C943EE" w:rsidP="00A4044B">
      <w:pPr>
        <w:pStyle w:val="TableParagraph"/>
        <w:spacing w:line="360" w:lineRule="auto"/>
        <w:ind w:right="168"/>
        <w:rPr>
          <w:rFonts w:ascii="Arial" w:hAnsi="Arial" w:cs="Arial"/>
          <w:lang w:val="pl-PL"/>
        </w:rPr>
      </w:pPr>
      <w:r w:rsidRPr="00343688">
        <w:rPr>
          <w:rFonts w:ascii="Arial" w:hAnsi="Arial" w:cs="Arial"/>
          <w:lang w:val="pl-PL"/>
        </w:rPr>
        <w:t xml:space="preserve">Jak powinna być sformułowana wizja zmiany, aby ludzie chcieli za nią podążać? </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Wyobrażalna: przekazuje obraz przyszłości;</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Atrakcyjna i zrównoważona: przedstawia długookresowe korzyści;</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Realna i ambitna: składa się z realistycznych, osiągalnych celów;</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Wyraźna: wystarczająco jasna, by pomagać w podejmowaniu decyzji;</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 xml:space="preserve">Elastyczna: wystarczająco ogólna, aby pracownicy mogli występować </w:t>
      </w:r>
      <w:r w:rsidR="006513D2" w:rsidRPr="00343688">
        <w:rPr>
          <w:rFonts w:ascii="Arial" w:hAnsi="Arial" w:cs="Arial"/>
          <w:lang w:val="pl-PL"/>
        </w:rPr>
        <w:br/>
      </w:r>
      <w:r w:rsidRPr="00343688">
        <w:rPr>
          <w:rFonts w:ascii="Arial" w:hAnsi="Arial" w:cs="Arial"/>
          <w:lang w:val="pl-PL"/>
        </w:rPr>
        <w:t>z inicjatywą;</w:t>
      </w:r>
    </w:p>
    <w:p w:rsidR="00C943EE" w:rsidRPr="00343688" w:rsidRDefault="00C943EE" w:rsidP="005751F0">
      <w:pPr>
        <w:pStyle w:val="TableParagraph"/>
        <w:numPr>
          <w:ilvl w:val="0"/>
          <w:numId w:val="40"/>
        </w:numPr>
        <w:spacing w:line="360" w:lineRule="auto"/>
        <w:ind w:right="168"/>
        <w:rPr>
          <w:rFonts w:ascii="Arial" w:hAnsi="Arial" w:cs="Arial"/>
          <w:lang w:val="pl-PL"/>
        </w:rPr>
      </w:pPr>
      <w:r w:rsidRPr="00343688">
        <w:rPr>
          <w:rFonts w:ascii="Arial" w:hAnsi="Arial" w:cs="Arial"/>
          <w:lang w:val="pl-PL"/>
        </w:rPr>
        <w:t>Zrozumiała: łatwa do przekazania w ciągu 2 minut;</w:t>
      </w:r>
    </w:p>
    <w:p w:rsidR="00C943EE" w:rsidRPr="00343688" w:rsidRDefault="006513D2" w:rsidP="00A4044B">
      <w:pPr>
        <w:pStyle w:val="TableParagraph"/>
        <w:spacing w:line="360" w:lineRule="auto"/>
        <w:ind w:right="168"/>
        <w:rPr>
          <w:rFonts w:ascii="Arial" w:hAnsi="Arial" w:cs="Arial"/>
          <w:lang w:val="pl-PL"/>
        </w:rPr>
      </w:pPr>
      <w:r w:rsidRPr="00343688">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sidRPr="00343688">
        <w:rPr>
          <w:rFonts w:ascii="Arial" w:hAnsi="Arial" w:cs="Arial"/>
          <w:lang w:val="pl-PL"/>
        </w:rPr>
        <w:br/>
        <w:t xml:space="preserve">i sformułował wizję tej zmiany. Prezentacja wizji zmiany przez poszczególne zespoły. </w:t>
      </w:r>
    </w:p>
    <w:p w:rsidR="006513D2" w:rsidRPr="00343688" w:rsidRDefault="006513D2" w:rsidP="00A4044B">
      <w:pPr>
        <w:pStyle w:val="TableParagraph"/>
        <w:spacing w:line="360" w:lineRule="auto"/>
        <w:ind w:right="168"/>
        <w:rPr>
          <w:rFonts w:ascii="Arial" w:hAnsi="Arial" w:cs="Arial"/>
          <w:lang w:val="pl-PL"/>
        </w:rPr>
      </w:pPr>
      <w:r w:rsidRPr="00343688">
        <w:rPr>
          <w:rFonts w:ascii="Arial" w:hAnsi="Arial" w:cs="Arial"/>
          <w:lang w:val="pl-PL"/>
        </w:rPr>
        <w:t xml:space="preserve">Podsumowanie – czy sformułowanie wizji zmiany to łatwe zadanie? </w:t>
      </w:r>
    </w:p>
    <w:p w:rsidR="00C943EE" w:rsidRPr="00343688" w:rsidRDefault="00C943EE" w:rsidP="00C943EE">
      <w:pPr>
        <w:pStyle w:val="TableParagraph"/>
        <w:spacing w:line="360" w:lineRule="auto"/>
        <w:ind w:right="168"/>
        <w:rPr>
          <w:rFonts w:ascii="Arial" w:hAnsi="Arial" w:cs="Arial"/>
          <w:b/>
          <w:lang w:val="pl-PL"/>
        </w:rPr>
      </w:pPr>
      <w:r w:rsidRPr="00343688">
        <w:rPr>
          <w:rFonts w:ascii="Arial" w:hAnsi="Arial" w:cs="Arial"/>
          <w:lang w:val="pl-PL"/>
        </w:rPr>
        <w:t xml:space="preserve">Trener podkreśla, że </w:t>
      </w:r>
      <w:r w:rsidR="006513D2" w:rsidRPr="00343688">
        <w:rPr>
          <w:rFonts w:ascii="Arial" w:hAnsi="Arial" w:cs="Arial"/>
          <w:lang w:val="pl-PL"/>
        </w:rPr>
        <w:t>przy wprowadzaniu zmiany</w:t>
      </w:r>
      <w:r w:rsidR="00CA5D94" w:rsidRPr="00343688">
        <w:rPr>
          <w:rFonts w:ascii="Arial" w:hAnsi="Arial" w:cs="Arial"/>
          <w:lang w:val="pl-PL"/>
        </w:rPr>
        <w:t xml:space="preserve"> </w:t>
      </w:r>
      <w:r w:rsidRPr="00343688">
        <w:rPr>
          <w:rFonts w:ascii="Arial" w:hAnsi="Arial" w:cs="Arial"/>
          <w:lang w:val="pl-PL"/>
        </w:rPr>
        <w:t xml:space="preserve">warto korzystać ze sprawdzonych sposobów -  FORMUŁA TRWAŁEGO SUKCESU 4 + 2.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343688">
        <w:rPr>
          <w:rFonts w:ascii="Arial" w:hAnsi="Arial" w:cs="Arial"/>
          <w:b/>
          <w:lang w:val="pl-PL"/>
        </w:rPr>
        <w:t>poznać obawy pracowników.</w:t>
      </w:r>
      <w:r w:rsidR="00274835" w:rsidRPr="00343688">
        <w:rPr>
          <w:rFonts w:ascii="Arial" w:hAnsi="Arial" w:cs="Arial"/>
          <w:b/>
          <w:lang w:val="pl-PL"/>
        </w:rPr>
        <w:t xml:space="preserve"> </w:t>
      </w:r>
    </w:p>
    <w:p w:rsidR="006513D2" w:rsidRPr="00343688" w:rsidRDefault="006513D2" w:rsidP="00C943EE">
      <w:pPr>
        <w:pStyle w:val="TableParagraph"/>
        <w:spacing w:line="360" w:lineRule="auto"/>
        <w:ind w:right="168"/>
        <w:rPr>
          <w:rFonts w:ascii="Arial" w:hAnsi="Arial" w:cs="Arial"/>
          <w:b/>
          <w:lang w:val="pl-PL"/>
        </w:rPr>
      </w:pPr>
      <w:r w:rsidRPr="00343688">
        <w:rPr>
          <w:rFonts w:ascii="Arial" w:hAnsi="Arial" w:cs="Arial"/>
          <w:b/>
          <w:lang w:val="pl-PL"/>
        </w:rPr>
        <w:lastRenderedPageBreak/>
        <w:t>Czynniki twarde – model DICE</w:t>
      </w:r>
    </w:p>
    <w:p w:rsidR="006513D2" w:rsidRPr="00343688" w:rsidRDefault="006513D2" w:rsidP="00C943EE">
      <w:pPr>
        <w:pStyle w:val="TableParagraph"/>
        <w:spacing w:line="360" w:lineRule="auto"/>
        <w:ind w:right="168"/>
        <w:rPr>
          <w:rFonts w:ascii="Arial" w:hAnsi="Arial" w:cs="Arial"/>
          <w:lang w:val="pl-PL"/>
        </w:rPr>
      </w:pPr>
      <w:r w:rsidRPr="00343688">
        <w:rPr>
          <w:rFonts w:ascii="Arial" w:hAnsi="Arial" w:cs="Arial"/>
          <w:lang w:val="pl-PL"/>
        </w:rPr>
        <w:t>Uczestnicy nadal pracują w małych zespołach. Każdy uczestnik otrzymuje opis modelu DICE</w:t>
      </w:r>
      <w:r w:rsidR="00274835" w:rsidRPr="00343688">
        <w:rPr>
          <w:rFonts w:ascii="Arial" w:hAnsi="Arial" w:cs="Arial"/>
          <w:lang w:val="pl-PL"/>
        </w:rPr>
        <w:t xml:space="preserve"> </w:t>
      </w:r>
      <w:r w:rsidR="00274835" w:rsidRPr="00343688">
        <w:rPr>
          <w:rFonts w:ascii="Arial" w:hAnsi="Arial" w:cs="Arial"/>
          <w:b/>
          <w:lang w:val="pl-PL"/>
        </w:rPr>
        <w:t>(załącznik 3.3.)</w:t>
      </w:r>
      <w:r w:rsidRPr="00343688">
        <w:rPr>
          <w:rFonts w:ascii="Arial" w:hAnsi="Arial" w:cs="Arial"/>
          <w:b/>
          <w:lang w:val="pl-PL"/>
        </w:rPr>
        <w:t>.</w:t>
      </w:r>
      <w:r w:rsidRPr="00343688">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Pr="00343688" w:rsidRDefault="006513D2" w:rsidP="00C943EE">
      <w:pPr>
        <w:pStyle w:val="TableParagraph"/>
        <w:spacing w:line="360" w:lineRule="auto"/>
        <w:ind w:right="168"/>
        <w:rPr>
          <w:rFonts w:ascii="Arial" w:hAnsi="Arial" w:cs="Arial"/>
          <w:lang w:val="pl-PL"/>
        </w:rPr>
      </w:pPr>
      <w:r w:rsidRPr="00343688">
        <w:rPr>
          <w:rFonts w:ascii="Arial" w:hAnsi="Arial" w:cs="Arial"/>
          <w:lang w:val="pl-PL"/>
        </w:rPr>
        <w:t xml:space="preserve">Prezentacja efektów pracy każdej grupy. Podsumowanie – na co ma wpływ wspomagacz? Jak może te zalecenia wykorzystać w swojej pracy? </w:t>
      </w:r>
    </w:p>
    <w:p w:rsidR="006513D2" w:rsidRPr="00343688" w:rsidRDefault="006513D2" w:rsidP="00C943EE">
      <w:pPr>
        <w:pStyle w:val="TableParagraph"/>
        <w:spacing w:line="360" w:lineRule="auto"/>
        <w:ind w:right="168"/>
        <w:rPr>
          <w:rFonts w:ascii="Arial" w:hAnsi="Arial" w:cs="Arial"/>
          <w:b/>
          <w:lang w:val="pl-PL"/>
        </w:rPr>
      </w:pPr>
      <w:r w:rsidRPr="00343688">
        <w:rPr>
          <w:rFonts w:ascii="Arial" w:hAnsi="Arial" w:cs="Arial"/>
          <w:b/>
          <w:lang w:val="pl-PL"/>
        </w:rPr>
        <w:t>Planowanie zmiany – teoria pola sił Kurta Lewina i Analiza Pola Sił (APS) jako podstawa planowania zmiany</w:t>
      </w:r>
    </w:p>
    <w:p w:rsidR="006513D2" w:rsidRPr="00343688" w:rsidRDefault="006513D2" w:rsidP="00C943EE">
      <w:pPr>
        <w:pStyle w:val="TableParagraph"/>
        <w:spacing w:line="360" w:lineRule="auto"/>
        <w:ind w:right="168"/>
        <w:rPr>
          <w:rFonts w:ascii="Arial" w:hAnsi="Arial" w:cs="Arial"/>
          <w:lang w:val="pl-PL"/>
        </w:rPr>
      </w:pPr>
      <w:r w:rsidRPr="00343688">
        <w:rPr>
          <w:rFonts w:ascii="Arial" w:hAnsi="Arial" w:cs="Arial"/>
          <w:lang w:val="pl-PL"/>
        </w:rPr>
        <w:t xml:space="preserve">Prowadzący </w:t>
      </w:r>
      <w:r w:rsidR="00D55B84" w:rsidRPr="00343688">
        <w:rPr>
          <w:rFonts w:ascii="Arial" w:hAnsi="Arial" w:cs="Arial"/>
          <w:lang w:val="pl-PL"/>
        </w:rPr>
        <w:t xml:space="preserve">diagnozuje poziom znajomości wśród uczestników teorii pola sił i APS. W zależności od diagnozy, w odpowiedni sposób omawia te zagadnienia. </w:t>
      </w:r>
    </w:p>
    <w:p w:rsidR="00BA1CC0" w:rsidRPr="00343688" w:rsidRDefault="00230983" w:rsidP="00BA1CC0">
      <w:pPr>
        <w:spacing w:after="1" w:line="360" w:lineRule="auto"/>
        <w:ind w:right="35"/>
        <w:jc w:val="both"/>
        <w:rPr>
          <w:rFonts w:ascii="Arial" w:hAnsi="Arial" w:cs="Arial"/>
          <w:b/>
        </w:rPr>
      </w:pPr>
      <w:r w:rsidRPr="00343688">
        <w:rPr>
          <w:rFonts w:ascii="Arial" w:hAnsi="Arial" w:cs="Arial"/>
        </w:rPr>
        <w:t xml:space="preserve">Na forum, wybierając jedną z wcześniej sformułowanych wizji zmian, trener moderuje pracę metodą APS. </w:t>
      </w:r>
      <w:r w:rsidR="00FB3B82" w:rsidRPr="00343688">
        <w:rPr>
          <w:rFonts w:ascii="Arial" w:hAnsi="Arial" w:cs="Arial"/>
          <w:b/>
        </w:rPr>
        <w:t xml:space="preserve">(załącznik </w:t>
      </w:r>
      <w:r w:rsidR="00EF7520" w:rsidRPr="00343688">
        <w:rPr>
          <w:rFonts w:ascii="Arial" w:hAnsi="Arial" w:cs="Arial"/>
          <w:b/>
        </w:rPr>
        <w:t>3.</w:t>
      </w:r>
      <w:r w:rsidR="00AA6A18" w:rsidRPr="00343688">
        <w:rPr>
          <w:rFonts w:ascii="Arial" w:hAnsi="Arial" w:cs="Arial"/>
          <w:b/>
        </w:rPr>
        <w:t>4</w:t>
      </w:r>
      <w:r w:rsidR="00EF7520" w:rsidRPr="00343688">
        <w:rPr>
          <w:rFonts w:ascii="Arial" w:hAnsi="Arial" w:cs="Arial"/>
          <w:b/>
        </w:rPr>
        <w:t>.</w:t>
      </w:r>
      <w:r w:rsidR="00FB3B82" w:rsidRPr="00343688">
        <w:rPr>
          <w:rFonts w:ascii="Arial" w:hAnsi="Arial" w:cs="Arial"/>
          <w:b/>
        </w:rPr>
        <w:t>)</w:t>
      </w:r>
    </w:p>
    <w:p w:rsidR="00FB3B82" w:rsidRPr="00343688" w:rsidRDefault="00FB3B82" w:rsidP="00BA1CC0">
      <w:pPr>
        <w:spacing w:after="1" w:line="360" w:lineRule="auto"/>
        <w:ind w:right="35"/>
        <w:jc w:val="both"/>
        <w:rPr>
          <w:rFonts w:ascii="Arial" w:hAnsi="Arial" w:cs="Arial"/>
          <w:b/>
        </w:rPr>
      </w:pPr>
      <w:r w:rsidRPr="00343688">
        <w:rPr>
          <w:rFonts w:ascii="Arial" w:hAnsi="Arial" w:cs="Arial"/>
          <w:b/>
        </w:rPr>
        <w:t>8 kroków wprowadzania zmiany</w:t>
      </w:r>
    </w:p>
    <w:p w:rsidR="00FB3B82" w:rsidRPr="00343688" w:rsidRDefault="00FB3B82" w:rsidP="00BA1CC0">
      <w:pPr>
        <w:spacing w:after="1" w:line="360" w:lineRule="auto"/>
        <w:ind w:right="35"/>
        <w:jc w:val="both"/>
        <w:rPr>
          <w:rFonts w:ascii="Arial" w:hAnsi="Arial" w:cs="Arial"/>
        </w:rPr>
      </w:pPr>
      <w:r w:rsidRPr="00343688">
        <w:rPr>
          <w:rFonts w:ascii="Arial" w:hAnsi="Arial" w:cs="Arial"/>
        </w:rPr>
        <w:t xml:space="preserve">Trener omawia </w:t>
      </w:r>
      <w:r w:rsidR="00AD2248" w:rsidRPr="00343688">
        <w:rPr>
          <w:rFonts w:ascii="Arial" w:hAnsi="Arial" w:cs="Arial"/>
        </w:rPr>
        <w:t>model Kottera – 8 kroków do wprowadzania zmiany</w:t>
      </w:r>
      <w:r w:rsidR="00274835" w:rsidRPr="00343688">
        <w:rPr>
          <w:rFonts w:ascii="Arial" w:hAnsi="Arial" w:cs="Arial"/>
        </w:rPr>
        <w:t xml:space="preserve"> </w:t>
      </w:r>
      <w:r w:rsidR="00AA6A18" w:rsidRPr="00343688">
        <w:rPr>
          <w:rFonts w:ascii="Arial" w:hAnsi="Arial" w:cs="Arial"/>
          <w:b/>
        </w:rPr>
        <w:t>(opis - załącznik 3.1</w:t>
      </w:r>
      <w:r w:rsidR="00274835" w:rsidRPr="00343688">
        <w:rPr>
          <w:rFonts w:ascii="Arial" w:hAnsi="Arial" w:cs="Arial"/>
          <w:b/>
        </w:rPr>
        <w:t>.)</w:t>
      </w:r>
      <w:r w:rsidR="00AD2248" w:rsidRPr="00343688">
        <w:rPr>
          <w:rFonts w:ascii="Arial" w:hAnsi="Arial" w:cs="Arial"/>
          <w:b/>
        </w:rPr>
        <w:t>.</w:t>
      </w:r>
      <w:r w:rsidR="00274835" w:rsidRPr="00343688">
        <w:rPr>
          <w:rFonts w:ascii="Arial" w:hAnsi="Arial" w:cs="Arial"/>
        </w:rPr>
        <w:br/>
      </w:r>
      <w:r w:rsidR="00AD2248" w:rsidRPr="00343688">
        <w:rPr>
          <w:rFonts w:ascii="Arial" w:hAnsi="Arial" w:cs="Arial"/>
        </w:rPr>
        <w:t xml:space="preserve"> Na ścianach</w:t>
      </w:r>
      <w:r w:rsidR="00274835" w:rsidRPr="00343688">
        <w:rPr>
          <w:rFonts w:ascii="Arial" w:hAnsi="Arial" w:cs="Arial"/>
        </w:rPr>
        <w:t xml:space="preserve"> w</w:t>
      </w:r>
      <w:r w:rsidR="00AD2248" w:rsidRPr="00343688">
        <w:rPr>
          <w:rFonts w:ascii="Arial" w:hAnsi="Arial" w:cs="Arial"/>
        </w:rPr>
        <w:t>iesza 8 plakatów – każdy plaka</w:t>
      </w:r>
      <w:r w:rsidR="00CA5D94" w:rsidRPr="00343688">
        <w:rPr>
          <w:rFonts w:ascii="Arial" w:hAnsi="Arial" w:cs="Arial"/>
        </w:rPr>
        <w:t>t</w:t>
      </w:r>
      <w:r w:rsidR="00AD2248" w:rsidRPr="0034368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sidRPr="00343688">
        <w:rPr>
          <w:rFonts w:ascii="Arial" w:hAnsi="Arial" w:cs="Arial"/>
        </w:rPr>
        <w:t>, za co odpowiada osoba wspomagająca szkołę, za co dyrektor, za co nauczyciele</w:t>
      </w:r>
      <w:r w:rsidR="00AD2248" w:rsidRPr="00343688">
        <w:rPr>
          <w:rFonts w:ascii="Arial" w:hAnsi="Arial" w:cs="Arial"/>
        </w:rPr>
        <w:t xml:space="preserve">. </w:t>
      </w:r>
    </w:p>
    <w:p w:rsidR="00AD2248" w:rsidRPr="00343688" w:rsidRDefault="00AD2248" w:rsidP="00BA1CC0">
      <w:pPr>
        <w:spacing w:after="1" w:line="360" w:lineRule="auto"/>
        <w:ind w:right="35"/>
        <w:jc w:val="both"/>
        <w:rPr>
          <w:rFonts w:ascii="Arial" w:hAnsi="Arial" w:cs="Arial"/>
          <w:b/>
        </w:rPr>
      </w:pPr>
      <w:r w:rsidRPr="00343688">
        <w:rPr>
          <w:rFonts w:ascii="Arial" w:hAnsi="Arial" w:cs="Arial"/>
          <w:b/>
        </w:rPr>
        <w:t>Komunikowanie zmiany</w:t>
      </w:r>
    </w:p>
    <w:p w:rsidR="00AD2248" w:rsidRPr="00343688" w:rsidRDefault="00AD2248" w:rsidP="00BA1CC0">
      <w:pPr>
        <w:spacing w:after="1" w:line="360" w:lineRule="auto"/>
        <w:ind w:right="35"/>
        <w:jc w:val="both"/>
        <w:rPr>
          <w:rFonts w:ascii="Arial" w:hAnsi="Arial" w:cs="Arial"/>
        </w:rPr>
      </w:pPr>
      <w:r w:rsidRPr="00343688">
        <w:rPr>
          <w:rFonts w:ascii="Arial" w:hAnsi="Arial" w:cs="Arial"/>
        </w:rPr>
        <w:t xml:space="preserve">Trener mówi, ze wiele uwagi podczas szkolenia poświęcono na kolejne kroki i teraz zajmiemy się krokiem 4. – komunikowanie zmiany. </w:t>
      </w:r>
    </w:p>
    <w:p w:rsidR="00AD2248" w:rsidRPr="00343688" w:rsidRDefault="00AD2248" w:rsidP="00BA1CC0">
      <w:pPr>
        <w:spacing w:after="1" w:line="360" w:lineRule="auto"/>
        <w:ind w:right="35"/>
        <w:jc w:val="both"/>
        <w:rPr>
          <w:rFonts w:ascii="Arial" w:hAnsi="Arial" w:cs="Arial"/>
        </w:rPr>
      </w:pPr>
      <w:r w:rsidRPr="00343688">
        <w:rPr>
          <w:rFonts w:ascii="Arial" w:hAnsi="Arial" w:cs="Arial"/>
        </w:rPr>
        <w:t xml:space="preserve">Trener razem z uczestnikami </w:t>
      </w:r>
      <w:r w:rsidR="005C62FA" w:rsidRPr="00343688">
        <w:rPr>
          <w:rFonts w:ascii="Arial" w:hAnsi="Arial" w:cs="Arial"/>
        </w:rPr>
        <w:t>generuje</w:t>
      </w:r>
      <w:r w:rsidRPr="00343688">
        <w:rPr>
          <w:rFonts w:ascii="Arial" w:hAnsi="Arial" w:cs="Arial"/>
        </w:rPr>
        <w:t xml:space="preserve"> obszar</w:t>
      </w:r>
      <w:r w:rsidR="005C62FA" w:rsidRPr="00343688">
        <w:rPr>
          <w:rFonts w:ascii="Arial" w:hAnsi="Arial" w:cs="Arial"/>
        </w:rPr>
        <w:t>y</w:t>
      </w:r>
      <w:r w:rsidRPr="00343688">
        <w:rPr>
          <w:rFonts w:ascii="Arial" w:hAnsi="Arial" w:cs="Arial"/>
        </w:rPr>
        <w:t xml:space="preserve"> zmiany, jaki</w:t>
      </w:r>
      <w:r w:rsidR="005C62FA" w:rsidRPr="00343688">
        <w:rPr>
          <w:rFonts w:ascii="Arial" w:hAnsi="Arial" w:cs="Arial"/>
        </w:rPr>
        <w:t>e</w:t>
      </w:r>
      <w:r w:rsidRPr="00343688">
        <w:rPr>
          <w:rFonts w:ascii="Arial" w:hAnsi="Arial" w:cs="Arial"/>
        </w:rPr>
        <w:t xml:space="preserve"> mo</w:t>
      </w:r>
      <w:r w:rsidR="005C62FA" w:rsidRPr="00343688">
        <w:rPr>
          <w:rFonts w:ascii="Arial" w:hAnsi="Arial" w:cs="Arial"/>
        </w:rPr>
        <w:t xml:space="preserve">gą </w:t>
      </w:r>
      <w:r w:rsidRPr="00343688">
        <w:rPr>
          <w:rFonts w:ascii="Arial" w:hAnsi="Arial" w:cs="Arial"/>
        </w:rPr>
        <w:t>zostać wybrany przez szkołę</w:t>
      </w:r>
      <w:r w:rsidR="005C62FA" w:rsidRPr="00343688">
        <w:rPr>
          <w:rFonts w:ascii="Arial" w:hAnsi="Arial" w:cs="Arial"/>
        </w:rPr>
        <w:t xml:space="preserve"> w celu kształtowania KK</w:t>
      </w:r>
      <w:r w:rsidRPr="00343688">
        <w:rPr>
          <w:rFonts w:ascii="Arial" w:hAnsi="Arial" w:cs="Arial"/>
        </w:rPr>
        <w:t xml:space="preserve">, np. wprowadzenie OK., </w:t>
      </w:r>
      <w:r w:rsidR="005C62FA" w:rsidRPr="00343688">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Pr="00343688" w:rsidRDefault="005C62FA" w:rsidP="00BA1CC0">
      <w:pPr>
        <w:spacing w:after="1" w:line="360" w:lineRule="auto"/>
        <w:ind w:right="35"/>
        <w:jc w:val="both"/>
        <w:rPr>
          <w:rFonts w:ascii="Arial" w:hAnsi="Arial" w:cs="Arial"/>
          <w:b/>
        </w:rPr>
      </w:pPr>
      <w:r w:rsidRPr="00343688">
        <w:rPr>
          <w:rFonts w:ascii="Arial" w:hAnsi="Arial" w:cs="Arial"/>
        </w:rPr>
        <w:t xml:space="preserve">Trener przedstawia zasady skutecznego komunikowania wizji zmiany </w:t>
      </w:r>
      <w:r w:rsidRPr="00343688">
        <w:rPr>
          <w:rFonts w:ascii="Arial" w:hAnsi="Arial" w:cs="Arial"/>
          <w:b/>
        </w:rPr>
        <w:t xml:space="preserve">(załącznik </w:t>
      </w:r>
      <w:r w:rsidR="00AA6A18" w:rsidRPr="00343688">
        <w:rPr>
          <w:rFonts w:ascii="Arial" w:hAnsi="Arial" w:cs="Arial"/>
          <w:b/>
        </w:rPr>
        <w:t>3.5.</w:t>
      </w:r>
      <w:r w:rsidRPr="00343688">
        <w:rPr>
          <w:rFonts w:ascii="Arial" w:hAnsi="Arial" w:cs="Arial"/>
          <w:b/>
        </w:rPr>
        <w:t>)</w:t>
      </w:r>
      <w:r w:rsidRPr="00343688">
        <w:rPr>
          <w:rFonts w:ascii="Arial" w:hAnsi="Arial" w:cs="Arial"/>
        </w:rPr>
        <w:t xml:space="preserve">. Łączy grupę w </w:t>
      </w:r>
      <w:r w:rsidR="00D30D09" w:rsidRPr="00343688">
        <w:rPr>
          <w:rFonts w:ascii="Arial" w:hAnsi="Arial" w:cs="Arial"/>
        </w:rPr>
        <w:t xml:space="preserve">5 </w:t>
      </w:r>
      <w:r w:rsidRPr="00343688">
        <w:rPr>
          <w:rFonts w:ascii="Arial" w:hAnsi="Arial" w:cs="Arial"/>
        </w:rPr>
        <w:t>zespoł</w:t>
      </w:r>
      <w:r w:rsidR="00D30D09" w:rsidRPr="00343688">
        <w:rPr>
          <w:rFonts w:ascii="Arial" w:hAnsi="Arial" w:cs="Arial"/>
        </w:rPr>
        <w:t>ów</w:t>
      </w:r>
      <w:r w:rsidRPr="00343688">
        <w:rPr>
          <w:rFonts w:ascii="Arial" w:hAnsi="Arial" w:cs="Arial"/>
        </w:rPr>
        <w:t>. Zespoły dokonują wyboru, którym obszarem zmiany chcą się zająć (</w:t>
      </w:r>
      <w:r w:rsidR="00D30D09" w:rsidRPr="00343688">
        <w:rPr>
          <w:rFonts w:ascii="Arial" w:hAnsi="Arial" w:cs="Arial"/>
        </w:rPr>
        <w:t xml:space="preserve">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w:t>
      </w:r>
      <w:r w:rsidR="00D30D09" w:rsidRPr="00343688">
        <w:rPr>
          <w:rFonts w:ascii="Arial" w:hAnsi="Arial" w:cs="Arial"/>
        </w:rPr>
        <w:lastRenderedPageBreak/>
        <w:t>komunikowania zmian). Zespoły pracują w oparciu o materiał pomocniczy (</w:t>
      </w:r>
      <w:r w:rsidR="00D30D09" w:rsidRPr="00343688">
        <w:rPr>
          <w:rFonts w:ascii="Arial" w:hAnsi="Arial" w:cs="Arial"/>
          <w:b/>
        </w:rPr>
        <w:t>załącznik</w:t>
      </w:r>
      <w:r w:rsidR="00AA6A18" w:rsidRPr="00343688">
        <w:rPr>
          <w:rFonts w:ascii="Arial" w:hAnsi="Arial" w:cs="Arial"/>
          <w:b/>
        </w:rPr>
        <w:t xml:space="preserve"> 3.5. str. 2.</w:t>
      </w:r>
      <w:r w:rsidR="00D30D09" w:rsidRPr="00343688">
        <w:rPr>
          <w:rFonts w:ascii="Arial" w:hAnsi="Arial" w:cs="Arial"/>
          <w:b/>
        </w:rPr>
        <w:t>).</w:t>
      </w:r>
    </w:p>
    <w:p w:rsidR="00D30D09" w:rsidRPr="00343688" w:rsidRDefault="00D30D09" w:rsidP="00BA1CC0">
      <w:pPr>
        <w:spacing w:after="1" w:line="360" w:lineRule="auto"/>
        <w:ind w:right="35"/>
        <w:jc w:val="both"/>
        <w:rPr>
          <w:rFonts w:ascii="Arial" w:hAnsi="Arial" w:cs="Arial"/>
        </w:rPr>
      </w:pPr>
      <w:r w:rsidRPr="00343688">
        <w:rPr>
          <w:rFonts w:ascii="Arial" w:hAnsi="Arial" w:cs="Arial"/>
        </w:rPr>
        <w:t xml:space="preserve">Prezentacja wypracowanych przez każdy zespół materiałów. 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343688" w:rsidRDefault="005A0BF3" w:rsidP="00BA1CC0">
      <w:pPr>
        <w:spacing w:after="1" w:line="360" w:lineRule="auto"/>
        <w:ind w:right="35"/>
        <w:jc w:val="both"/>
        <w:rPr>
          <w:rFonts w:ascii="Arial" w:hAnsi="Arial" w:cs="Arial"/>
          <w:b/>
        </w:rPr>
      </w:pPr>
      <w:r w:rsidRPr="00343688">
        <w:rPr>
          <w:rFonts w:ascii="Arial" w:hAnsi="Arial" w:cs="Arial"/>
          <w:b/>
        </w:rPr>
        <w:t xml:space="preserve">Podsumowanie modułu. </w:t>
      </w:r>
    </w:p>
    <w:p w:rsidR="006513D2" w:rsidRPr="00343688" w:rsidRDefault="006513D2" w:rsidP="00BA1CC0">
      <w:pPr>
        <w:spacing w:after="1" w:line="360" w:lineRule="auto"/>
        <w:ind w:right="35"/>
        <w:jc w:val="both"/>
        <w:rPr>
          <w:rFonts w:ascii="Arial" w:hAnsi="Arial" w:cs="Arial"/>
          <w:b/>
        </w:rPr>
      </w:pPr>
    </w:p>
    <w:p w:rsidR="00BA1CC0" w:rsidRPr="00343688" w:rsidRDefault="00A448DF" w:rsidP="00BA1CC0">
      <w:pPr>
        <w:tabs>
          <w:tab w:val="center" w:pos="4331"/>
        </w:tabs>
        <w:spacing w:after="78" w:line="360" w:lineRule="auto"/>
        <w:rPr>
          <w:rFonts w:ascii="Arial" w:hAnsi="Arial" w:cs="Arial"/>
        </w:rPr>
      </w:pPr>
      <w:r w:rsidRPr="00343688">
        <w:rPr>
          <w:rFonts w:ascii="Arial" w:hAnsi="Arial" w:cs="Arial"/>
          <w:b/>
        </w:rPr>
        <w:t xml:space="preserve">Moduł IX: </w:t>
      </w:r>
      <w:r w:rsidR="00BA1CC0" w:rsidRPr="00343688">
        <w:rPr>
          <w:rFonts w:ascii="Arial" w:hAnsi="Arial" w:cs="Arial"/>
          <w:b/>
        </w:rPr>
        <w:t xml:space="preserve"> Kompetencje Wspomagacza</w:t>
      </w:r>
    </w:p>
    <w:p w:rsidR="00BA1CC0" w:rsidRPr="00343688" w:rsidRDefault="00BA1CC0" w:rsidP="00BA1CC0">
      <w:pPr>
        <w:spacing w:after="128" w:line="360" w:lineRule="auto"/>
        <w:ind w:left="10" w:right="33" w:hanging="10"/>
        <w:rPr>
          <w:rFonts w:ascii="Arial" w:hAnsi="Arial" w:cs="Arial"/>
        </w:rPr>
      </w:pPr>
      <w:r w:rsidRPr="00343688">
        <w:rPr>
          <w:rFonts w:ascii="Arial" w:hAnsi="Arial" w:cs="Arial"/>
          <w:b/>
        </w:rPr>
        <w:t>Czas zajęć:</w:t>
      </w:r>
      <w:r w:rsidR="006E2F75" w:rsidRPr="00343688">
        <w:rPr>
          <w:rFonts w:ascii="Arial" w:hAnsi="Arial" w:cs="Arial"/>
        </w:rPr>
        <w:t xml:space="preserve"> 6</w:t>
      </w:r>
      <w:r w:rsidRPr="00343688">
        <w:rPr>
          <w:rFonts w:ascii="Arial" w:hAnsi="Arial" w:cs="Arial"/>
        </w:rPr>
        <w:t xml:space="preserve"> g.</w:t>
      </w:r>
    </w:p>
    <w:p w:rsidR="00BA1CC0" w:rsidRPr="00343688" w:rsidRDefault="00BA1CC0" w:rsidP="00BA1CC0">
      <w:pPr>
        <w:spacing w:after="3" w:line="360" w:lineRule="auto"/>
        <w:ind w:left="10" w:right="33" w:hanging="10"/>
        <w:rPr>
          <w:rFonts w:ascii="Arial" w:hAnsi="Arial" w:cs="Arial"/>
          <w:b/>
        </w:rPr>
      </w:pPr>
      <w:r w:rsidRPr="00343688">
        <w:rPr>
          <w:rFonts w:ascii="Arial" w:hAnsi="Arial" w:cs="Arial"/>
          <w:b/>
        </w:rPr>
        <w:t>Cel ogólny</w:t>
      </w:r>
    </w:p>
    <w:p w:rsidR="006E2F75" w:rsidRPr="00343688" w:rsidRDefault="006E2F75" w:rsidP="00BA1CC0">
      <w:pPr>
        <w:spacing w:after="3" w:line="360" w:lineRule="auto"/>
        <w:ind w:left="10" w:right="33" w:hanging="10"/>
        <w:rPr>
          <w:rFonts w:ascii="Arial" w:hAnsi="Arial" w:cs="Arial"/>
        </w:rPr>
      </w:pPr>
      <w:r w:rsidRPr="00343688">
        <w:rPr>
          <w:rFonts w:ascii="Arial" w:hAnsi="Arial" w:cs="Arial"/>
          <w:b/>
        </w:rPr>
        <w:t>Określenie planu rozwoju uczestnika szkolenia</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Cele operacyjne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Uczestnik szkolenia: </w:t>
      </w:r>
    </w:p>
    <w:p w:rsidR="00BA1CC0" w:rsidRPr="00343688"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343688">
        <w:rPr>
          <w:rFonts w:ascii="Arial" w:hAnsi="Arial" w:cs="Arial"/>
        </w:rPr>
        <w:t xml:space="preserve">charakteryzuje kompetencje, które powinna rozwijać osoba odpowiedzialna </w:t>
      </w:r>
      <w:r w:rsidR="00AA6A18" w:rsidRPr="00343688">
        <w:rPr>
          <w:rFonts w:ascii="Arial" w:hAnsi="Arial" w:cs="Arial"/>
        </w:rPr>
        <w:br/>
        <w:t xml:space="preserve">            </w:t>
      </w:r>
      <w:r w:rsidRPr="00343688">
        <w:rPr>
          <w:rFonts w:ascii="Arial" w:hAnsi="Arial" w:cs="Arial"/>
        </w:rPr>
        <w:t xml:space="preserve">za wspomaganie szkół; </w:t>
      </w:r>
    </w:p>
    <w:p w:rsidR="00BA1CC0" w:rsidRPr="00343688"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343688">
        <w:rPr>
          <w:rFonts w:ascii="Arial" w:hAnsi="Arial" w:cs="Arial"/>
        </w:rPr>
        <w:t xml:space="preserve">określa swoje mocne strony, które wykorzysta, wspomagając szkoły; </w:t>
      </w:r>
    </w:p>
    <w:p w:rsidR="00BA1CC0" w:rsidRPr="00343688"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343688">
        <w:rPr>
          <w:rFonts w:ascii="Arial" w:hAnsi="Arial" w:cs="Arial"/>
        </w:rPr>
        <w:t xml:space="preserve">identyfikuje swoje deficyty, które utrudnią prowadzenie wspomaganie szkół, </w:t>
      </w:r>
    </w:p>
    <w:p w:rsidR="00BA1CC0" w:rsidRPr="00343688" w:rsidRDefault="00BA1CC0" w:rsidP="005751F0">
      <w:pPr>
        <w:pStyle w:val="Akapitzlist"/>
        <w:numPr>
          <w:ilvl w:val="0"/>
          <w:numId w:val="33"/>
        </w:numPr>
        <w:autoSpaceDE w:val="0"/>
        <w:autoSpaceDN w:val="0"/>
        <w:adjustRightInd w:val="0"/>
        <w:spacing w:after="0" w:line="360" w:lineRule="auto"/>
        <w:ind w:left="0" w:firstLine="0"/>
        <w:rPr>
          <w:rFonts w:ascii="Arial" w:hAnsi="Arial" w:cs="Arial"/>
        </w:rPr>
      </w:pPr>
      <w:r w:rsidRPr="00343688">
        <w:rPr>
          <w:rFonts w:ascii="Arial" w:hAnsi="Arial" w:cs="Arial"/>
        </w:rPr>
        <w:t xml:space="preserve">wyznacza kierunek rozwoju zawodowego i przygotowuje plan działania.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Treści szczegółowe </w:t>
      </w:r>
    </w:p>
    <w:p w:rsidR="00BA1CC0" w:rsidRPr="00343688" w:rsidRDefault="00BA1CC0" w:rsidP="00AA6A18">
      <w:pPr>
        <w:autoSpaceDE w:val="0"/>
        <w:autoSpaceDN w:val="0"/>
        <w:adjustRightInd w:val="0"/>
        <w:spacing w:line="360" w:lineRule="auto"/>
        <w:rPr>
          <w:rFonts w:ascii="Arial" w:hAnsi="Arial" w:cs="Arial"/>
        </w:rPr>
      </w:pPr>
      <w:r w:rsidRPr="00343688">
        <w:rPr>
          <w:rFonts w:ascii="Arial" w:hAnsi="Arial" w:cs="Arial"/>
        </w:rPr>
        <w:t xml:space="preserve">Kompetencje potrzebne do prowadzenia procesu wspomagania na czterech etapach: </w:t>
      </w:r>
    </w:p>
    <w:p w:rsidR="00BA1CC0" w:rsidRPr="00343688" w:rsidRDefault="00BA1CC0" w:rsidP="00AA6A18">
      <w:pPr>
        <w:autoSpaceDE w:val="0"/>
        <w:autoSpaceDN w:val="0"/>
        <w:adjustRightInd w:val="0"/>
        <w:spacing w:line="360" w:lineRule="auto"/>
        <w:rPr>
          <w:rFonts w:ascii="Arial" w:hAnsi="Arial" w:cs="Arial"/>
        </w:rPr>
      </w:pPr>
      <w:r w:rsidRPr="00343688">
        <w:rPr>
          <w:rFonts w:ascii="Arial" w:hAnsi="Arial" w:cs="Arial"/>
        </w:rPr>
        <w:t xml:space="preserve">– pomoc w diagnozowaniu potrzeb szkoły; </w:t>
      </w: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t xml:space="preserve">– ustalenie sposobów działania prowadzących do zaspokojenia potrzeb szkoły; </w:t>
      </w: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t xml:space="preserve">– zaplanowanie form wspomagania i ich realizacja;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ocena przebiegu procesu i jego efektów.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0" w:line="360" w:lineRule="auto"/>
        <w:rPr>
          <w:rFonts w:ascii="Arial" w:hAnsi="Arial" w:cs="Arial"/>
          <w:b/>
        </w:rPr>
      </w:pPr>
      <w:r w:rsidRPr="00343688">
        <w:rPr>
          <w:rFonts w:ascii="Arial" w:hAnsi="Arial" w:cs="Arial"/>
          <w:b/>
        </w:rPr>
        <w:t xml:space="preserve">Analiza własnych zasobów i ograniczeń, które mają wpływ na realizację wspomagania: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t xml:space="preserve">– stosunek do wspomagania jako zadania (relacja ja–zadanie); </w:t>
      </w:r>
    </w:p>
    <w:p w:rsidR="00BA1CC0" w:rsidRPr="00343688" w:rsidRDefault="00BA1CC0" w:rsidP="00AA6A18">
      <w:pPr>
        <w:autoSpaceDE w:val="0"/>
        <w:autoSpaceDN w:val="0"/>
        <w:adjustRightInd w:val="0"/>
        <w:spacing w:after="157" w:line="360" w:lineRule="auto"/>
        <w:rPr>
          <w:rFonts w:ascii="Arial" w:hAnsi="Arial" w:cs="Arial"/>
        </w:rPr>
      </w:pPr>
      <w:r w:rsidRPr="00343688">
        <w:rPr>
          <w:rFonts w:ascii="Arial" w:hAnsi="Arial" w:cs="Arial"/>
        </w:rPr>
        <w:lastRenderedPageBreak/>
        <w:t xml:space="preserve">– stosunek do innych osób zaangażowanych w proces wspomagania (relacja ja–inni);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postrzeganie siebie jako osoby wspomagającej (relacja ja–ja). </w:t>
      </w:r>
    </w:p>
    <w:p w:rsidR="006E2F75" w:rsidRPr="00343688" w:rsidRDefault="006E2F75"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176" w:line="360" w:lineRule="auto"/>
        <w:rPr>
          <w:rFonts w:ascii="Arial" w:hAnsi="Arial" w:cs="Arial"/>
        </w:rPr>
      </w:pPr>
      <w:r w:rsidRPr="00343688">
        <w:rPr>
          <w:rFonts w:ascii="Arial" w:hAnsi="Arial" w:cs="Arial"/>
        </w:rPr>
        <w:t xml:space="preserve"> Zasoby zewnętrzne jako pomoc dla osoby prowadzącej proces wspomagania. </w:t>
      </w:r>
    </w:p>
    <w:p w:rsidR="00BA1CC0" w:rsidRPr="00343688" w:rsidRDefault="00BA1CC0" w:rsidP="00AA6A18">
      <w:pPr>
        <w:autoSpaceDE w:val="0"/>
        <w:autoSpaceDN w:val="0"/>
        <w:adjustRightInd w:val="0"/>
        <w:spacing w:after="176" w:line="360" w:lineRule="auto"/>
        <w:rPr>
          <w:rFonts w:ascii="Arial" w:hAnsi="Arial" w:cs="Arial"/>
        </w:rPr>
      </w:pPr>
      <w:r w:rsidRPr="00343688">
        <w:rPr>
          <w:rFonts w:ascii="Arial" w:hAnsi="Arial" w:cs="Arial"/>
        </w:rPr>
        <w:t xml:space="preserve"> Indywidualne cele rozwojowe oraz cele rozwojowe własnej instytucji.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Plan rozwoju własnego w kontekście zadań stojących przed osobą prowadzącą wspomaganie szkół. </w:t>
      </w:r>
    </w:p>
    <w:p w:rsidR="00BA1CC0" w:rsidRPr="00343688" w:rsidRDefault="00BA1CC0" w:rsidP="00AA6A18">
      <w:pPr>
        <w:autoSpaceDE w:val="0"/>
        <w:autoSpaceDN w:val="0"/>
        <w:adjustRightInd w:val="0"/>
        <w:spacing w:after="0" w:line="360" w:lineRule="auto"/>
        <w:rPr>
          <w:rFonts w:ascii="Arial" w:hAnsi="Arial" w:cs="Arial"/>
          <w:b/>
          <w:bCs/>
        </w:rPr>
      </w:pP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Zasoby edukacyjne </w:t>
      </w:r>
    </w:p>
    <w:p w:rsidR="00BA1CC0" w:rsidRPr="00343688" w:rsidRDefault="00BA1CC0" w:rsidP="00AA6A18">
      <w:pPr>
        <w:autoSpaceDE w:val="0"/>
        <w:autoSpaceDN w:val="0"/>
        <w:adjustRightInd w:val="0"/>
        <w:spacing w:after="173" w:line="360" w:lineRule="auto"/>
        <w:rPr>
          <w:rFonts w:ascii="Arial" w:hAnsi="Arial" w:cs="Arial"/>
        </w:rPr>
      </w:pPr>
      <w:r w:rsidRPr="00343688">
        <w:rPr>
          <w:rFonts w:ascii="Arial" w:hAnsi="Arial" w:cs="Arial"/>
        </w:rPr>
        <w:t xml:space="preserve"> Boydell T., Leary M., </w:t>
      </w:r>
      <w:r w:rsidRPr="00343688">
        <w:rPr>
          <w:rFonts w:ascii="Arial" w:hAnsi="Arial" w:cs="Arial"/>
          <w:i/>
          <w:iCs/>
        </w:rPr>
        <w:t>Identyfikacja potrzeb szkoleniowych</w:t>
      </w:r>
      <w:r w:rsidRPr="00343688">
        <w:rPr>
          <w:rFonts w:ascii="Arial" w:hAnsi="Arial" w:cs="Arial"/>
        </w:rPr>
        <w:t xml:space="preserve">, Wolters Kluwer–Oficyna Ekonomiczna, Kraków 2006. </w:t>
      </w:r>
    </w:p>
    <w:p w:rsidR="00BA1CC0" w:rsidRPr="00343688" w:rsidRDefault="00BA1CC0" w:rsidP="00AA6A18">
      <w:pPr>
        <w:autoSpaceDE w:val="0"/>
        <w:autoSpaceDN w:val="0"/>
        <w:adjustRightInd w:val="0"/>
        <w:spacing w:after="173" w:line="360" w:lineRule="auto"/>
        <w:rPr>
          <w:rFonts w:ascii="Arial" w:hAnsi="Arial" w:cs="Arial"/>
        </w:rPr>
      </w:pPr>
      <w:r w:rsidRPr="00343688">
        <w:rPr>
          <w:rFonts w:ascii="Arial" w:hAnsi="Arial" w:cs="Arial"/>
        </w:rPr>
        <w:t xml:space="preserve"> Hajdukiewicz M. (red.), </w:t>
      </w:r>
      <w:r w:rsidRPr="00343688">
        <w:rPr>
          <w:rFonts w:ascii="Arial" w:hAnsi="Arial" w:cs="Arial"/>
          <w:i/>
          <w:iCs/>
        </w:rPr>
        <w:t>Jak wspomagać pracę szkoły? Poradnik dla pracowników instytucji systemu wspomagania</w:t>
      </w:r>
      <w:r w:rsidRPr="00343688">
        <w:rPr>
          <w:rFonts w:ascii="Arial" w:hAnsi="Arial" w:cs="Arial"/>
        </w:rPr>
        <w:t xml:space="preserve">, z. 1. </w:t>
      </w:r>
      <w:r w:rsidRPr="00343688">
        <w:rPr>
          <w:rFonts w:ascii="Arial" w:hAnsi="Arial" w:cs="Arial"/>
          <w:i/>
          <w:iCs/>
        </w:rPr>
        <w:t>Założenia nowego systemu doskonalenia nauczycieli</w:t>
      </w:r>
      <w:r w:rsidRPr="00343688">
        <w:rPr>
          <w:rFonts w:ascii="Arial" w:hAnsi="Arial" w:cs="Arial"/>
        </w:rPr>
        <w:t xml:space="preserve">, Ośrodek Rozwoju Edukacji, Warszawa 2015 [online, dostęp dn. 16.09.2016]. </w:t>
      </w:r>
    </w:p>
    <w:p w:rsidR="00BA1CC0" w:rsidRPr="00343688" w:rsidRDefault="00BA1CC0" w:rsidP="00AA6A18">
      <w:pPr>
        <w:autoSpaceDE w:val="0"/>
        <w:autoSpaceDN w:val="0"/>
        <w:adjustRightInd w:val="0"/>
        <w:spacing w:after="173" w:line="360" w:lineRule="auto"/>
        <w:rPr>
          <w:rFonts w:ascii="Arial" w:hAnsi="Arial" w:cs="Arial"/>
        </w:rPr>
      </w:pPr>
      <w:r w:rsidRPr="00343688">
        <w:rPr>
          <w:rFonts w:ascii="Arial" w:hAnsi="Arial" w:cs="Arial"/>
        </w:rPr>
        <w:t xml:space="preserve"> Ośrodek Rozwoju Edukacji, </w:t>
      </w:r>
      <w:r w:rsidRPr="00343688">
        <w:rPr>
          <w:rFonts w:ascii="Arial" w:hAnsi="Arial" w:cs="Arial"/>
          <w:i/>
          <w:iCs/>
        </w:rPr>
        <w:t xml:space="preserve">Materiały szkoleniowe – Letnia Akademia SORE </w:t>
      </w:r>
      <w:r w:rsidRPr="00343688">
        <w:rPr>
          <w:rFonts w:ascii="Arial" w:hAnsi="Arial" w:cs="Arial"/>
        </w:rPr>
        <w:t xml:space="preserve">[online, dostęp dn. 16.09.2016]. </w:t>
      </w: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rPr>
        <w:t xml:space="preserve"> Ośrodek Rozwoju Edukacji, </w:t>
      </w:r>
      <w:r w:rsidRPr="00343688">
        <w:rPr>
          <w:rFonts w:ascii="Arial" w:hAnsi="Arial" w:cs="Arial"/>
          <w:i/>
          <w:iCs/>
        </w:rPr>
        <w:t xml:space="preserve">Materiały szkoleniowe – Zimowa Akademia SORE </w:t>
      </w:r>
      <w:r w:rsidRPr="00343688">
        <w:rPr>
          <w:rFonts w:ascii="Arial" w:hAnsi="Arial" w:cs="Arial"/>
        </w:rPr>
        <w:t xml:space="preserve">[online, dostęp dn. 16.09.2016]. </w:t>
      </w:r>
    </w:p>
    <w:p w:rsidR="00BA1CC0" w:rsidRPr="00343688" w:rsidRDefault="00BA1CC0" w:rsidP="00AA6A18">
      <w:pPr>
        <w:autoSpaceDE w:val="0"/>
        <w:autoSpaceDN w:val="0"/>
        <w:adjustRightInd w:val="0"/>
        <w:spacing w:after="0" w:line="360" w:lineRule="auto"/>
        <w:rPr>
          <w:rFonts w:ascii="Arial" w:hAnsi="Arial" w:cs="Arial"/>
        </w:rPr>
      </w:pPr>
    </w:p>
    <w:p w:rsidR="00BA1CC0" w:rsidRPr="00343688" w:rsidRDefault="00BA1CC0" w:rsidP="00AA6A18">
      <w:pPr>
        <w:autoSpaceDE w:val="0"/>
        <w:autoSpaceDN w:val="0"/>
        <w:adjustRightInd w:val="0"/>
        <w:spacing w:after="0" w:line="360" w:lineRule="auto"/>
        <w:rPr>
          <w:rFonts w:ascii="Arial" w:hAnsi="Arial" w:cs="Arial"/>
        </w:rPr>
      </w:pPr>
      <w:r w:rsidRPr="00343688">
        <w:rPr>
          <w:rFonts w:ascii="Arial" w:hAnsi="Arial" w:cs="Arial"/>
          <w:b/>
          <w:bCs/>
        </w:rPr>
        <w:t xml:space="preserve">Zalecane metody i techniki pracy </w:t>
      </w:r>
    </w:p>
    <w:p w:rsidR="00BA1CC0" w:rsidRPr="00343688" w:rsidRDefault="00BA1CC0" w:rsidP="00AA6A18">
      <w:pPr>
        <w:spacing w:after="125" w:line="360" w:lineRule="auto"/>
        <w:rPr>
          <w:rFonts w:ascii="Arial" w:hAnsi="Arial" w:cs="Arial"/>
        </w:rPr>
      </w:pPr>
      <w:r w:rsidRPr="00343688">
        <w:rPr>
          <w:rFonts w:ascii="Arial" w:hAnsi="Arial" w:cs="Arial"/>
        </w:rPr>
        <w:t>Metody warsztatowe: refleksja, autodiagnoza, planowanie, koło diagnostyczne, plan osobistego rozwoju.</w:t>
      </w:r>
    </w:p>
    <w:p w:rsidR="00D909B6" w:rsidRPr="00343688" w:rsidRDefault="00D909B6" w:rsidP="00AA6A18">
      <w:pPr>
        <w:spacing w:after="125" w:line="360" w:lineRule="auto"/>
        <w:rPr>
          <w:rFonts w:ascii="Arial" w:hAnsi="Arial" w:cs="Arial"/>
          <w:b/>
        </w:rPr>
      </w:pPr>
      <w:r w:rsidRPr="00343688">
        <w:rPr>
          <w:rFonts w:ascii="Arial" w:hAnsi="Arial" w:cs="Arial"/>
          <w:b/>
        </w:rPr>
        <w:t>Przebieg zajęć</w:t>
      </w:r>
    </w:p>
    <w:p w:rsidR="00D909B6" w:rsidRPr="00343688" w:rsidRDefault="00D909B6" w:rsidP="00AA6A18">
      <w:pPr>
        <w:spacing w:after="0" w:line="360" w:lineRule="auto"/>
        <w:rPr>
          <w:rFonts w:ascii="Arial" w:hAnsi="Arial" w:cs="Arial"/>
          <w:b/>
        </w:rPr>
      </w:pPr>
      <w:r w:rsidRPr="00343688">
        <w:rPr>
          <w:rFonts w:ascii="Arial" w:hAnsi="Arial" w:cs="Arial"/>
          <w:b/>
        </w:rPr>
        <w:t>Planowanie drogi rozwoju Wspomagacza</w:t>
      </w: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Trener wraz z uczestnikami przypominają sobie etapy procesowego wspomagania. Trener każdy etap zapisuje na oddzielnym arkuszu flipcharta.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Następnie zadaje pytanie: </w:t>
      </w: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Jakie kompetencje osoby wspomagającej szkołę są potrzebne do prowadzenia procesu wspomagania na czterech etapach: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157" w:line="360" w:lineRule="auto"/>
        <w:rPr>
          <w:rFonts w:ascii="Arial" w:hAnsi="Arial" w:cs="Arial"/>
        </w:rPr>
      </w:pPr>
      <w:r w:rsidRPr="00343688">
        <w:rPr>
          <w:rFonts w:ascii="Arial" w:hAnsi="Arial" w:cs="Arial"/>
        </w:rPr>
        <w:t xml:space="preserve">– pomoc w diagnozowaniu potrzeb szkoły; </w:t>
      </w:r>
    </w:p>
    <w:p w:rsidR="006E2F75" w:rsidRPr="00343688" w:rsidRDefault="006E2F75" w:rsidP="00AA6A18">
      <w:pPr>
        <w:autoSpaceDE w:val="0"/>
        <w:autoSpaceDN w:val="0"/>
        <w:adjustRightInd w:val="0"/>
        <w:spacing w:after="157" w:line="360" w:lineRule="auto"/>
        <w:rPr>
          <w:rFonts w:ascii="Arial" w:hAnsi="Arial" w:cs="Arial"/>
        </w:rPr>
      </w:pPr>
      <w:r w:rsidRPr="00343688">
        <w:rPr>
          <w:rFonts w:ascii="Arial" w:hAnsi="Arial" w:cs="Arial"/>
        </w:rPr>
        <w:t xml:space="preserve">– ustalenie sposobów działania prowadzących do zaspokojenia potrzeb szkoły; </w:t>
      </w:r>
    </w:p>
    <w:p w:rsidR="006E2F75" w:rsidRPr="00343688" w:rsidRDefault="006E2F75" w:rsidP="00AA6A18">
      <w:pPr>
        <w:autoSpaceDE w:val="0"/>
        <w:autoSpaceDN w:val="0"/>
        <w:adjustRightInd w:val="0"/>
        <w:spacing w:after="157" w:line="360" w:lineRule="auto"/>
        <w:rPr>
          <w:rFonts w:ascii="Arial" w:hAnsi="Arial" w:cs="Arial"/>
        </w:rPr>
      </w:pPr>
      <w:r w:rsidRPr="00343688">
        <w:rPr>
          <w:rFonts w:ascii="Arial" w:hAnsi="Arial" w:cs="Arial"/>
        </w:rPr>
        <w:t xml:space="preserve">– zaplanowanie form wspomagania i ich realizacja; </w:t>
      </w: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 ocena przebiegu procesu i jego efektów.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Łączy uczestników w pary lub trójki i prosi, by każdy zespół podchodził kolejno do plakatów </w:t>
      </w:r>
      <w:r w:rsidR="00AA6A18" w:rsidRPr="00343688">
        <w:rPr>
          <w:rFonts w:ascii="Arial" w:hAnsi="Arial" w:cs="Arial"/>
        </w:rPr>
        <w:br/>
      </w:r>
      <w:r w:rsidRPr="00343688">
        <w:rPr>
          <w:rFonts w:ascii="Arial" w:hAnsi="Arial" w:cs="Arial"/>
        </w:rPr>
        <w:t xml:space="preserve">i wpisywał swoje odpowiedzi. (można też zastosować technikę „wirujących plakatów”). </w:t>
      </w:r>
    </w:p>
    <w:p w:rsidR="006E2F75" w:rsidRPr="00343688" w:rsidRDefault="006E2F75" w:rsidP="00AA6A18">
      <w:pPr>
        <w:autoSpaceDE w:val="0"/>
        <w:autoSpaceDN w:val="0"/>
        <w:adjustRightInd w:val="0"/>
        <w:spacing w:after="0" w:line="360" w:lineRule="auto"/>
        <w:rPr>
          <w:rFonts w:ascii="Arial" w:hAnsi="Arial" w:cs="Arial"/>
        </w:rPr>
      </w:pPr>
    </w:p>
    <w:p w:rsidR="006E2F75" w:rsidRPr="00343688" w:rsidRDefault="006E2F75" w:rsidP="00AA6A18">
      <w:pPr>
        <w:autoSpaceDE w:val="0"/>
        <w:autoSpaceDN w:val="0"/>
        <w:adjustRightInd w:val="0"/>
        <w:spacing w:after="0" w:line="360" w:lineRule="auto"/>
        <w:rPr>
          <w:rFonts w:ascii="Arial" w:hAnsi="Arial" w:cs="Arial"/>
        </w:rPr>
      </w:pPr>
      <w:r w:rsidRPr="00343688">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sidRPr="00343688">
        <w:rPr>
          <w:rFonts w:ascii="Arial" w:hAnsi="Arial" w:cs="Arial"/>
        </w:rPr>
        <w:t xml:space="preserve">trener zapisuje te powielające się kompetencje (najczęściej występujące) na osobnym plakacie. </w:t>
      </w:r>
    </w:p>
    <w:p w:rsidR="006E2F75" w:rsidRPr="00343688" w:rsidRDefault="00D009CE" w:rsidP="00AA6A18">
      <w:pPr>
        <w:autoSpaceDE w:val="0"/>
        <w:autoSpaceDN w:val="0"/>
        <w:adjustRightInd w:val="0"/>
        <w:spacing w:after="0" w:line="360" w:lineRule="auto"/>
        <w:rPr>
          <w:rFonts w:ascii="Arial" w:hAnsi="Arial" w:cs="Arial"/>
        </w:rPr>
      </w:pPr>
      <w:r w:rsidRPr="00343688">
        <w:rPr>
          <w:rFonts w:ascii="Arial" w:hAnsi="Arial" w:cs="Arial"/>
        </w:rPr>
        <w:t xml:space="preserve">W kolejnym kroku </w:t>
      </w:r>
      <w:r w:rsidR="006E2F75" w:rsidRPr="00343688">
        <w:rPr>
          <w:rFonts w:ascii="Arial" w:hAnsi="Arial" w:cs="Arial"/>
        </w:rPr>
        <w:t xml:space="preserve">każdy </w:t>
      </w:r>
      <w:r w:rsidRPr="00343688">
        <w:rPr>
          <w:rFonts w:ascii="Arial" w:hAnsi="Arial" w:cs="Arial"/>
        </w:rPr>
        <w:t>uczestnik</w:t>
      </w:r>
      <w:r w:rsidR="006E2F75" w:rsidRPr="00343688">
        <w:rPr>
          <w:rFonts w:ascii="Arial" w:hAnsi="Arial" w:cs="Arial"/>
        </w:rPr>
        <w:t xml:space="preserve"> otrzymuje 3 samoprzylepne cenki. </w:t>
      </w:r>
      <w:r w:rsidRPr="00343688">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Pr="00343688" w:rsidRDefault="006E2F75" w:rsidP="00AA6A18">
      <w:pPr>
        <w:pStyle w:val="Akapitzlist"/>
        <w:spacing w:line="360" w:lineRule="auto"/>
        <w:ind w:left="0"/>
        <w:rPr>
          <w:rFonts w:ascii="Arial" w:hAnsi="Arial" w:cs="Arial"/>
        </w:rPr>
      </w:pPr>
    </w:p>
    <w:p w:rsidR="00D909B6" w:rsidRPr="00343688" w:rsidRDefault="00D909B6" w:rsidP="00AA6A18">
      <w:pPr>
        <w:pStyle w:val="Akapitzlist"/>
        <w:spacing w:line="360" w:lineRule="auto"/>
        <w:ind w:left="0"/>
        <w:rPr>
          <w:rFonts w:ascii="Arial" w:hAnsi="Arial" w:cs="Arial"/>
        </w:rPr>
      </w:pPr>
      <w:r w:rsidRPr="00343688">
        <w:rPr>
          <w:rFonts w:ascii="Arial" w:hAnsi="Arial" w:cs="Arial"/>
        </w:rPr>
        <w:t>1.</w:t>
      </w:r>
      <w:r w:rsidR="006E2F75" w:rsidRPr="00343688">
        <w:rPr>
          <w:rFonts w:ascii="Arial" w:hAnsi="Arial" w:cs="Arial"/>
        </w:rPr>
        <w:t xml:space="preserve"> umiejętności komunikacyjne</w:t>
      </w:r>
      <w:r w:rsidRPr="00343688">
        <w:rPr>
          <w:rFonts w:ascii="Arial" w:hAnsi="Arial" w:cs="Arial"/>
        </w:rPr>
        <w:t xml:space="preserve">,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2. umiejętność diagnozowania potrzeb szkoły,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3. umiejętność generowania rozwiązań,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4. planowanie działań,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5.monitorowanie działań – znajomość cyklu Kolba,</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 xml:space="preserve">6.współpraca ze zespołem, </w:t>
      </w:r>
    </w:p>
    <w:p w:rsidR="00D909B6" w:rsidRPr="00343688" w:rsidRDefault="00D909B6" w:rsidP="00AA6A18">
      <w:pPr>
        <w:pStyle w:val="Akapitzlist"/>
        <w:spacing w:line="360" w:lineRule="auto"/>
        <w:ind w:left="0"/>
        <w:rPr>
          <w:rFonts w:ascii="Arial" w:hAnsi="Arial" w:cs="Arial"/>
        </w:rPr>
      </w:pPr>
      <w:r w:rsidRPr="00343688">
        <w:rPr>
          <w:rFonts w:ascii="Arial" w:hAnsi="Arial" w:cs="Arial"/>
        </w:rPr>
        <w:t>7. udzielanie konstruktywnej informacji zwrotnej,</w:t>
      </w:r>
    </w:p>
    <w:p w:rsidR="00D909B6" w:rsidRPr="00343688" w:rsidRDefault="006E2F75" w:rsidP="00AA6A18">
      <w:pPr>
        <w:pStyle w:val="Akapitzlist"/>
        <w:spacing w:line="360" w:lineRule="auto"/>
        <w:ind w:left="0"/>
        <w:rPr>
          <w:rFonts w:ascii="Arial" w:hAnsi="Arial" w:cs="Arial"/>
        </w:rPr>
      </w:pPr>
      <w:r w:rsidRPr="00343688">
        <w:rPr>
          <w:rFonts w:ascii="Arial" w:hAnsi="Arial" w:cs="Arial"/>
        </w:rPr>
        <w:t>8. umiejętności coachingowe – stosowanie narzędzi coachingowych</w:t>
      </w:r>
      <w:r w:rsidR="00D909B6" w:rsidRPr="00343688">
        <w:rPr>
          <w:rFonts w:ascii="Arial" w:hAnsi="Arial" w:cs="Arial"/>
        </w:rPr>
        <w:t>.</w:t>
      </w:r>
    </w:p>
    <w:p w:rsidR="008051B7" w:rsidRPr="00343688" w:rsidRDefault="008051B7" w:rsidP="00AA6A18">
      <w:pPr>
        <w:pStyle w:val="TableParagraph"/>
        <w:tabs>
          <w:tab w:val="left" w:pos="347"/>
        </w:tabs>
        <w:spacing w:before="1" w:line="360" w:lineRule="auto"/>
        <w:rPr>
          <w:rFonts w:ascii="Arial" w:hAnsi="Arial" w:cs="Arial"/>
          <w:lang w:val="pl-PL"/>
        </w:rPr>
      </w:pPr>
      <w:r w:rsidRPr="00343688">
        <w:rPr>
          <w:rFonts w:ascii="Arial" w:hAnsi="Arial" w:cs="Arial"/>
          <w:lang w:val="pl-PL"/>
        </w:rPr>
        <w:t>Na podłodze w ośmiu punktach sali trener przygotowuje STACJE – każda stacja to inna kompetencja spośród ośmiu wskazanych przez uczestników (stacje należy oznaczyć kartkami A4 z nazwami</w:t>
      </w:r>
      <w:r w:rsidRPr="00343688">
        <w:rPr>
          <w:rFonts w:ascii="Arial" w:hAnsi="Arial" w:cs="Arial"/>
          <w:spacing w:val="-1"/>
          <w:lang w:val="pl-PL"/>
        </w:rPr>
        <w:t xml:space="preserve"> </w:t>
      </w:r>
      <w:r w:rsidRPr="00343688">
        <w:rPr>
          <w:rFonts w:ascii="Arial" w:hAnsi="Arial" w:cs="Arial"/>
          <w:lang w:val="pl-PL"/>
        </w:rPr>
        <w:t>kompetencji).</w:t>
      </w:r>
    </w:p>
    <w:p w:rsidR="008051B7" w:rsidRPr="00343688" w:rsidRDefault="008051B7" w:rsidP="00AA6A18">
      <w:pPr>
        <w:pStyle w:val="TableParagraph"/>
        <w:spacing w:line="360" w:lineRule="auto"/>
        <w:rPr>
          <w:rFonts w:ascii="Arial" w:hAnsi="Arial" w:cs="Arial"/>
          <w:lang w:val="pl-PL"/>
        </w:rPr>
      </w:pPr>
      <w:r w:rsidRPr="00343688">
        <w:rPr>
          <w:rFonts w:ascii="Arial" w:hAnsi="Arial" w:cs="Arial"/>
          <w:lang w:val="pl-PL"/>
        </w:rPr>
        <w:t>Trener prosi</w:t>
      </w:r>
      <w:r w:rsidR="001960CC" w:rsidRPr="00343688">
        <w:rPr>
          <w:rFonts w:ascii="Arial" w:hAnsi="Arial" w:cs="Arial"/>
          <w:lang w:val="pl-PL"/>
        </w:rPr>
        <w:t>,</w:t>
      </w:r>
      <w:r w:rsidRPr="00343688">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343688">
        <w:rPr>
          <w:rFonts w:ascii="Arial" w:hAnsi="Arial" w:cs="Arial"/>
          <w:lang w:val="pl-PL"/>
        </w:rPr>
        <w:t xml:space="preserve">pogłębionej analizy danej </w:t>
      </w:r>
      <w:r w:rsidR="00D65D65" w:rsidRPr="00343688">
        <w:rPr>
          <w:rFonts w:ascii="Arial" w:hAnsi="Arial" w:cs="Arial"/>
          <w:lang w:val="pl-PL"/>
        </w:rPr>
        <w:lastRenderedPageBreak/>
        <w:t xml:space="preserve">kompetencji. </w:t>
      </w:r>
    </w:p>
    <w:p w:rsidR="00B50B29" w:rsidRPr="00343688" w:rsidRDefault="00D65D65" w:rsidP="00AA6A18">
      <w:pPr>
        <w:spacing w:after="0" w:line="360" w:lineRule="auto"/>
        <w:rPr>
          <w:rFonts w:ascii="Arial" w:eastAsia="Times New Roman" w:hAnsi="Arial" w:cs="Arial"/>
          <w:lang w:eastAsia="pl-PL"/>
        </w:rPr>
      </w:pPr>
      <w:r w:rsidRPr="00343688">
        <w:rPr>
          <w:rFonts w:ascii="Arial" w:eastAsia="Times New Roman" w:hAnsi="Arial" w:cs="Arial"/>
          <w:lang w:eastAsia="pl-PL"/>
        </w:rPr>
        <w:t>Następnie t</w:t>
      </w:r>
      <w:r w:rsidR="00B50B29" w:rsidRPr="00343688">
        <w:rPr>
          <w:rFonts w:ascii="Arial" w:eastAsia="Times New Roman" w:hAnsi="Arial" w:cs="Arial"/>
          <w:lang w:eastAsia="pl-PL"/>
        </w:rPr>
        <w:t xml:space="preserve">rener przedstawia uczestnikom narzędzie: koło diagnostyczne. </w:t>
      </w:r>
      <w:r w:rsidR="00D909B6" w:rsidRPr="00343688">
        <w:rPr>
          <w:rFonts w:ascii="Arial" w:eastAsia="Times New Roman" w:hAnsi="Arial" w:cs="Arial"/>
          <w:lang w:eastAsia="pl-PL"/>
        </w:rPr>
        <w:t>Następnie</w:t>
      </w:r>
      <w:r w:rsidR="00B50B29" w:rsidRPr="00343688">
        <w:rPr>
          <w:rFonts w:ascii="Arial" w:eastAsia="Times New Roman" w:hAnsi="Arial" w:cs="Arial"/>
          <w:lang w:eastAsia="pl-PL"/>
        </w:rPr>
        <w:t xml:space="preserve"> prosi  uczestników, by </w:t>
      </w:r>
      <w:r w:rsidR="002E2697" w:rsidRPr="00343688">
        <w:rPr>
          <w:rFonts w:ascii="Arial" w:eastAsia="Times New Roman" w:hAnsi="Arial" w:cs="Arial"/>
          <w:lang w:eastAsia="pl-PL"/>
        </w:rPr>
        <w:t xml:space="preserve">narysowali na kartce A4 takie koło,  </w:t>
      </w:r>
      <w:r w:rsidR="00B50B29" w:rsidRPr="00343688">
        <w:rPr>
          <w:rFonts w:ascii="Arial" w:eastAsia="Times New Roman" w:hAnsi="Arial" w:cs="Arial"/>
          <w:lang w:eastAsia="pl-PL"/>
        </w:rPr>
        <w:t xml:space="preserve">do każdej części koła przypisali jedną kompetencję i </w:t>
      </w:r>
      <w:r w:rsidR="00D909B6" w:rsidRPr="00343688">
        <w:rPr>
          <w:rFonts w:ascii="Arial" w:eastAsia="Times New Roman" w:hAnsi="Arial" w:cs="Arial"/>
          <w:lang w:eastAsia="pl-PL"/>
        </w:rPr>
        <w:t xml:space="preserve">zaznaczyli poziom swoich umiejętności. </w:t>
      </w:r>
    </w:p>
    <w:p w:rsidR="00D909B6" w:rsidRPr="00343688" w:rsidRDefault="00D909B6" w:rsidP="00AA6A18">
      <w:pPr>
        <w:spacing w:after="0" w:line="360" w:lineRule="auto"/>
        <w:rPr>
          <w:rFonts w:ascii="Arial" w:eastAsia="Times New Roman" w:hAnsi="Arial" w:cs="Arial"/>
          <w:lang w:eastAsia="pl-PL"/>
        </w:rPr>
      </w:pPr>
    </w:p>
    <w:p w:rsidR="00D909B6" w:rsidRPr="00343688" w:rsidRDefault="00D909B6" w:rsidP="00AA6A18">
      <w:pPr>
        <w:spacing w:after="0" w:line="360" w:lineRule="auto"/>
        <w:jc w:val="center"/>
        <w:rPr>
          <w:rFonts w:ascii="Arial" w:eastAsia="Times New Roman" w:hAnsi="Arial" w:cs="Arial"/>
          <w:lang w:eastAsia="pl-PL"/>
        </w:rPr>
      </w:pPr>
      <w:r w:rsidRPr="00343688">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244"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343688" w:rsidRDefault="00B22101" w:rsidP="00AA6A18">
      <w:pPr>
        <w:autoSpaceDE w:val="0"/>
        <w:autoSpaceDN w:val="0"/>
        <w:adjustRightInd w:val="0"/>
        <w:spacing w:after="0" w:line="360" w:lineRule="auto"/>
        <w:rPr>
          <w:rFonts w:ascii="Arial" w:hAnsi="Arial" w:cs="Arial"/>
        </w:rPr>
      </w:pPr>
      <w:r w:rsidRPr="00343688">
        <w:rPr>
          <w:rFonts w:ascii="Calibri" w:hAnsi="Calibri" w:cs="Calibri"/>
        </w:rPr>
        <w:t xml:space="preserve"> </w:t>
      </w:r>
    </w:p>
    <w:p w:rsidR="00BA1CC0" w:rsidRPr="00343688" w:rsidRDefault="002E2697" w:rsidP="00AA6A18">
      <w:pPr>
        <w:spacing w:after="125" w:line="360" w:lineRule="auto"/>
        <w:rPr>
          <w:rFonts w:ascii="Arial" w:hAnsi="Arial" w:cs="Arial"/>
        </w:rPr>
      </w:pPr>
      <w:r w:rsidRPr="00343688">
        <w:rPr>
          <w:rFonts w:ascii="Arial" w:hAnsi="Arial" w:cs="Arial"/>
        </w:rPr>
        <w:t>Następnie łączy uczestników w pary. W parach uczestnicy prowadzą rozmowę coachingową</w:t>
      </w:r>
      <w:r w:rsidR="00424754" w:rsidRPr="00343688">
        <w:rPr>
          <w:rFonts w:ascii="Arial" w:hAnsi="Arial" w:cs="Arial"/>
        </w:rPr>
        <w:t xml:space="preserve"> zgodnie z proponowanym przebiegiem </w:t>
      </w:r>
      <w:r w:rsidR="00424754" w:rsidRPr="00343688">
        <w:rPr>
          <w:rFonts w:ascii="Arial" w:hAnsi="Arial" w:cs="Arial"/>
          <w:b/>
        </w:rPr>
        <w:t>(załącznik 3.6.)</w:t>
      </w:r>
      <w:r w:rsidRPr="00343688">
        <w:rPr>
          <w:rFonts w:ascii="Arial" w:hAnsi="Arial" w:cs="Arial"/>
          <w:b/>
        </w:rPr>
        <w:t>.</w:t>
      </w:r>
      <w:r w:rsidRPr="00343688">
        <w:rPr>
          <w:rFonts w:ascii="Arial" w:hAnsi="Arial" w:cs="Arial"/>
        </w:rPr>
        <w:t xml:space="preserve"> Najpierw jedna osoba wciela się w rolę coacha, potem druga. Pytania: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Nad jaką kompetencją wspomagacza chcesz pracować w pierwszej kolejności </w:t>
      </w:r>
      <w:r w:rsidR="00424754" w:rsidRPr="00343688">
        <w:rPr>
          <w:rFonts w:ascii="Arial" w:hAnsi="Arial" w:cs="Arial"/>
        </w:rPr>
        <w:br/>
        <w:t xml:space="preserve">           </w:t>
      </w:r>
      <w:r w:rsidRPr="00343688">
        <w:rPr>
          <w:rFonts w:ascii="Arial" w:hAnsi="Arial" w:cs="Arial"/>
        </w:rPr>
        <w:t xml:space="preserve">po zakończeniu szkolenia?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Rozwój, której z kompetencji wpłynie w największym stopniu na inne </w:t>
      </w:r>
      <w:r w:rsidR="00424754" w:rsidRPr="00343688">
        <w:rPr>
          <w:rFonts w:ascii="Arial" w:hAnsi="Arial" w:cs="Arial"/>
        </w:rPr>
        <w:br/>
        <w:t xml:space="preserve">            </w:t>
      </w:r>
      <w:r w:rsidRPr="00343688">
        <w:rPr>
          <w:rFonts w:ascii="Arial" w:hAnsi="Arial" w:cs="Arial"/>
        </w:rPr>
        <w:t xml:space="preserve">i na Twoją skuteczność jako osoba wspomagająca szkołę?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Na ile oceniłeś tę kompetencje dziś? Określ to procentowo.  </w:t>
      </w:r>
    </w:p>
    <w:p w:rsidR="002E2697" w:rsidRPr="00343688" w:rsidRDefault="002E269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Na ile możesz ją podnieść w ciągu 6 miesięcy? Określ to procentowo. </w:t>
      </w:r>
    </w:p>
    <w:p w:rsidR="002E2697"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Jakie działania podejmiesz, aby rozwijać tę kompetencję? </w:t>
      </w:r>
    </w:p>
    <w:p w:rsidR="008051B7" w:rsidRPr="00343688" w:rsidRDefault="008051B7"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Jak je zaplanujesz? </w:t>
      </w:r>
    </w:p>
    <w:p w:rsidR="00E25F71"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Od czego zaczniesz? </w:t>
      </w:r>
    </w:p>
    <w:p w:rsidR="00E25F71"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 xml:space="preserve">Jaki będzie Twój pierwszy krok? </w:t>
      </w:r>
    </w:p>
    <w:p w:rsidR="008051B7" w:rsidRPr="00343688" w:rsidRDefault="00E25F71" w:rsidP="005751F0">
      <w:pPr>
        <w:pStyle w:val="Akapitzlist"/>
        <w:numPr>
          <w:ilvl w:val="0"/>
          <w:numId w:val="36"/>
        </w:numPr>
        <w:spacing w:after="125" w:line="360" w:lineRule="auto"/>
        <w:ind w:left="0" w:firstLine="0"/>
        <w:rPr>
          <w:rFonts w:ascii="Arial" w:hAnsi="Arial" w:cs="Arial"/>
        </w:rPr>
      </w:pPr>
      <w:r w:rsidRPr="00343688">
        <w:rPr>
          <w:rFonts w:ascii="Arial" w:hAnsi="Arial" w:cs="Arial"/>
        </w:rPr>
        <w:t>Kiedy go wykonasz? (ważne jest, aby było to jak najszybciej)</w:t>
      </w:r>
    </w:p>
    <w:p w:rsidR="008051B7" w:rsidRPr="00343688" w:rsidRDefault="008051B7" w:rsidP="00AA6A18">
      <w:pPr>
        <w:spacing w:after="125" w:line="360" w:lineRule="auto"/>
        <w:rPr>
          <w:rFonts w:ascii="Arial" w:hAnsi="Arial" w:cs="Arial"/>
        </w:rPr>
      </w:pPr>
      <w:r w:rsidRPr="00343688">
        <w:rPr>
          <w:rFonts w:ascii="Arial" w:hAnsi="Arial" w:cs="Arial"/>
        </w:rPr>
        <w:t xml:space="preserve">Uczestnik spisuje wszystkie swoje odpowiedzi i w ten sposób powstaje jego plan rozwoju jako wspomagacza. </w:t>
      </w:r>
    </w:p>
    <w:p w:rsidR="003A7D0C" w:rsidRPr="00343688" w:rsidRDefault="003A7D0C" w:rsidP="00AA6A18">
      <w:pPr>
        <w:spacing w:after="125" w:line="360" w:lineRule="auto"/>
        <w:rPr>
          <w:rFonts w:ascii="Arial" w:hAnsi="Arial" w:cs="Arial"/>
          <w:b/>
        </w:rPr>
      </w:pPr>
      <w:r w:rsidRPr="00343688">
        <w:rPr>
          <w:rFonts w:ascii="Arial" w:hAnsi="Arial" w:cs="Arial"/>
          <w:b/>
        </w:rPr>
        <w:t>Podsumowanie szkolenia, wręczenie certyfikatów, świętowanie – 45 minut (1g)</w:t>
      </w:r>
    </w:p>
    <w:sectPr w:rsidR="003A7D0C" w:rsidRPr="00343688" w:rsidSect="006D79A1">
      <w:headerReference w:type="default" r:id="rId245"/>
      <w:footerReference w:type="default" r:id="rId246"/>
      <w:headerReference w:type="first" r:id="rId247"/>
      <w:footerReference w:type="first" r:id="rId248"/>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E3D" w:rsidRDefault="00474E3D" w:rsidP="00D458AB">
      <w:pPr>
        <w:spacing w:after="0" w:line="240" w:lineRule="auto"/>
      </w:pPr>
      <w:r>
        <w:separator/>
      </w:r>
    </w:p>
  </w:endnote>
  <w:endnote w:type="continuationSeparator" w:id="1">
    <w:p w:rsidR="00474E3D" w:rsidRDefault="00474E3D"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FC0786" w:rsidRDefault="00FC0786">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Pr>
              <w:noProof/>
            </w:rPr>
            <w:t>2</w:t>
          </w:r>
        </w:fldSimple>
      </w:p>
    </w:sdtContent>
  </w:sdt>
  <w:p w:rsidR="00FC0786" w:rsidRDefault="00FC0786"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86" w:rsidRDefault="00FC0786"/>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FC0786" w:rsidRPr="000852BC" w:rsidTr="00856C51">
      <w:tc>
        <w:tcPr>
          <w:tcW w:w="3545" w:type="dxa"/>
        </w:tcPr>
        <w:p w:rsidR="00FC0786" w:rsidRPr="000852BC" w:rsidRDefault="00FC0786" w:rsidP="000D0F14">
          <w:pPr>
            <w:rPr>
              <w:b/>
              <w:sz w:val="18"/>
              <w:szCs w:val="18"/>
            </w:rPr>
          </w:pPr>
          <w:r w:rsidRPr="000852BC">
            <w:rPr>
              <w:b/>
              <w:sz w:val="18"/>
              <w:szCs w:val="18"/>
            </w:rPr>
            <w:t xml:space="preserve">BYDGOSZCZ </w:t>
          </w:r>
        </w:p>
        <w:p w:rsidR="00FC0786" w:rsidRPr="000852BC" w:rsidRDefault="00FC0786" w:rsidP="000D0F14">
          <w:pPr>
            <w:rPr>
              <w:sz w:val="18"/>
              <w:szCs w:val="18"/>
            </w:rPr>
          </w:pPr>
          <w:r w:rsidRPr="000852BC">
            <w:rPr>
              <w:sz w:val="18"/>
              <w:szCs w:val="18"/>
            </w:rPr>
            <w:t>Partner Wiodący - Fundacja Rozwoju Demokracji Lokalnej - Kujawsko-Pomorskie Biuro FRDL</w:t>
          </w:r>
        </w:p>
      </w:tc>
      <w:tc>
        <w:tcPr>
          <w:tcW w:w="1984" w:type="dxa"/>
        </w:tcPr>
        <w:p w:rsidR="00FC0786" w:rsidRDefault="00FC0786" w:rsidP="000D0F14">
          <w:pPr>
            <w:rPr>
              <w:sz w:val="18"/>
              <w:szCs w:val="18"/>
            </w:rPr>
          </w:pPr>
          <w:r w:rsidRPr="000852BC">
            <w:rPr>
              <w:sz w:val="18"/>
              <w:szCs w:val="18"/>
            </w:rPr>
            <w:t xml:space="preserve">ul. Unii Lubelskiej 4c, </w:t>
          </w:r>
        </w:p>
        <w:p w:rsidR="00FC0786" w:rsidRPr="000852BC" w:rsidRDefault="00FC0786" w:rsidP="000D0F14">
          <w:pPr>
            <w:rPr>
              <w:sz w:val="18"/>
              <w:szCs w:val="18"/>
            </w:rPr>
          </w:pPr>
          <w:r w:rsidRPr="000852BC">
            <w:rPr>
              <w:sz w:val="18"/>
              <w:szCs w:val="18"/>
            </w:rPr>
            <w:t>85-059 Bydgoszcz</w:t>
          </w:r>
        </w:p>
      </w:tc>
      <w:tc>
        <w:tcPr>
          <w:tcW w:w="1843" w:type="dxa"/>
        </w:tcPr>
        <w:p w:rsidR="00FC0786" w:rsidRPr="000852BC" w:rsidRDefault="00FC0786" w:rsidP="000D0F14">
          <w:pPr>
            <w:rPr>
              <w:sz w:val="18"/>
              <w:szCs w:val="18"/>
            </w:rPr>
          </w:pPr>
          <w:r w:rsidRPr="000852BC">
            <w:rPr>
              <w:sz w:val="18"/>
              <w:szCs w:val="18"/>
            </w:rPr>
            <w:t xml:space="preserve">e-mail: projekty@bydgoszcz-frdl.pl  </w:t>
          </w:r>
        </w:p>
        <w:p w:rsidR="00FC0786" w:rsidRPr="000852BC" w:rsidRDefault="00FC0786" w:rsidP="000D0F14">
          <w:pPr>
            <w:rPr>
              <w:sz w:val="18"/>
              <w:szCs w:val="18"/>
            </w:rPr>
          </w:pPr>
          <w:r w:rsidRPr="000852BC">
            <w:rPr>
              <w:sz w:val="18"/>
              <w:szCs w:val="18"/>
            </w:rPr>
            <w:t>tel.: 606398203</w:t>
          </w:r>
          <w:r w:rsidRPr="000852BC">
            <w:rPr>
              <w:sz w:val="18"/>
              <w:szCs w:val="18"/>
            </w:rPr>
            <w:tab/>
          </w:r>
        </w:p>
        <w:p w:rsidR="00FC0786" w:rsidRPr="000852BC" w:rsidRDefault="00FC0786" w:rsidP="000D0F14">
          <w:pPr>
            <w:rPr>
              <w:sz w:val="18"/>
              <w:szCs w:val="18"/>
            </w:rPr>
          </w:pPr>
        </w:p>
      </w:tc>
      <w:tc>
        <w:tcPr>
          <w:tcW w:w="290" w:type="dxa"/>
        </w:tcPr>
        <w:p w:rsidR="00FC0786" w:rsidRPr="000852BC" w:rsidRDefault="00FC0786"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54101"/>
                        </a:xfrm>
                        <a:prstGeom prst="rect">
                          <a:avLst/>
                        </a:prstGeom>
                        <a:noFill/>
                      </pic:spPr>
                    </pic:pic>
                  </a:graphicData>
                </a:graphic>
              </wp:anchor>
            </w:drawing>
          </w:r>
        </w:p>
      </w:tc>
    </w:tr>
    <w:tr w:rsidR="00FC0786" w:rsidRPr="000852BC" w:rsidTr="00856C51">
      <w:tc>
        <w:tcPr>
          <w:tcW w:w="3545" w:type="dxa"/>
        </w:tcPr>
        <w:p w:rsidR="00FC0786" w:rsidRPr="000852BC" w:rsidRDefault="00FC0786" w:rsidP="000D0F14">
          <w:pPr>
            <w:rPr>
              <w:b/>
              <w:sz w:val="18"/>
              <w:szCs w:val="18"/>
            </w:rPr>
          </w:pPr>
          <w:r w:rsidRPr="000852BC">
            <w:rPr>
              <w:b/>
              <w:sz w:val="18"/>
              <w:szCs w:val="18"/>
            </w:rPr>
            <w:t xml:space="preserve">WŁOCŁAWEK </w:t>
          </w:r>
        </w:p>
        <w:p w:rsidR="00FC0786" w:rsidRPr="000852BC" w:rsidRDefault="00FC0786" w:rsidP="000D0F14">
          <w:pPr>
            <w:rPr>
              <w:sz w:val="18"/>
              <w:szCs w:val="18"/>
            </w:rPr>
          </w:pPr>
          <w:r w:rsidRPr="000852BC">
            <w:rPr>
              <w:sz w:val="18"/>
              <w:szCs w:val="18"/>
            </w:rPr>
            <w:t>Partner – Gmina Miasto Włocławek - Centrum Kształcenia Zawodowego i Ustawicznego we Włocławku</w:t>
          </w:r>
        </w:p>
      </w:tc>
      <w:tc>
        <w:tcPr>
          <w:tcW w:w="1984" w:type="dxa"/>
        </w:tcPr>
        <w:p w:rsidR="00FC0786" w:rsidRDefault="00FC0786" w:rsidP="000D0F14">
          <w:pPr>
            <w:rPr>
              <w:sz w:val="18"/>
              <w:szCs w:val="18"/>
            </w:rPr>
          </w:pPr>
          <w:r w:rsidRPr="000852BC">
            <w:rPr>
              <w:sz w:val="18"/>
              <w:szCs w:val="18"/>
            </w:rPr>
            <w:t xml:space="preserve">ul.Nowomiejska 25, </w:t>
          </w:r>
        </w:p>
        <w:p w:rsidR="00FC0786" w:rsidRPr="000852BC" w:rsidRDefault="00FC0786" w:rsidP="000D0F14">
          <w:pPr>
            <w:rPr>
              <w:sz w:val="18"/>
              <w:szCs w:val="18"/>
            </w:rPr>
          </w:pPr>
          <w:r w:rsidRPr="000852BC">
            <w:rPr>
              <w:sz w:val="18"/>
              <w:szCs w:val="18"/>
            </w:rPr>
            <w:t>87-800 Włocławek</w:t>
          </w:r>
        </w:p>
      </w:tc>
      <w:tc>
        <w:tcPr>
          <w:tcW w:w="1843" w:type="dxa"/>
        </w:tcPr>
        <w:p w:rsidR="00FC0786" w:rsidRPr="000852BC" w:rsidRDefault="00FC0786" w:rsidP="000D0F14">
          <w:pPr>
            <w:rPr>
              <w:sz w:val="18"/>
              <w:szCs w:val="18"/>
            </w:rPr>
          </w:pPr>
          <w:r w:rsidRPr="000852BC">
            <w:rPr>
              <w:sz w:val="18"/>
              <w:szCs w:val="18"/>
            </w:rPr>
            <w:t xml:space="preserve">e-mail: projekt@ckziu.wloclawek.pl  </w:t>
          </w:r>
        </w:p>
        <w:p w:rsidR="00FC0786" w:rsidRPr="000852BC" w:rsidRDefault="00FC0786"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FC0786" w:rsidRPr="000852BC" w:rsidRDefault="00FC0786"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523755"/>
                        </a:xfrm>
                        <a:prstGeom prst="rect">
                          <a:avLst/>
                        </a:prstGeom>
                        <a:noFill/>
                      </pic:spPr>
                    </pic:pic>
                  </a:graphicData>
                </a:graphic>
              </wp:anchor>
            </w:drawing>
          </w:r>
        </w:p>
      </w:tc>
    </w:tr>
  </w:tbl>
  <w:p w:rsidR="00FC0786" w:rsidRDefault="00FC078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E3D" w:rsidRDefault="00474E3D" w:rsidP="00D458AB">
      <w:pPr>
        <w:spacing w:after="0" w:line="240" w:lineRule="auto"/>
      </w:pPr>
      <w:r>
        <w:separator/>
      </w:r>
    </w:p>
  </w:footnote>
  <w:footnote w:type="continuationSeparator" w:id="1">
    <w:p w:rsidR="00474E3D" w:rsidRDefault="00474E3D" w:rsidP="00D458AB">
      <w:pPr>
        <w:spacing w:after="0" w:line="240" w:lineRule="auto"/>
      </w:pPr>
      <w:r>
        <w:continuationSeparator/>
      </w:r>
    </w:p>
  </w:footnote>
  <w:footnote w:id="2">
    <w:p w:rsidR="00FC0786" w:rsidRDefault="00FC0786" w:rsidP="00772A58">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FC0786" w:rsidRDefault="00FC0786" w:rsidP="000D1264">
      <w:pPr>
        <w:pStyle w:val="footnotedescription"/>
        <w:spacing w:line="296" w:lineRule="auto"/>
      </w:pPr>
      <w:r>
        <w:rPr>
          <w:rStyle w:val="footnotemark"/>
        </w:rPr>
        <w:footnoteRef/>
      </w:r>
      <w:r>
        <w:t xml:space="preserve"> Publikacja zawiera liczne scenariusze zajęć oraz arkusze robocze, które można wykorzystać w pracy z uczniami, zapoznając ich z niezwykle ważnym tematem bezpieczeństwa w sieci.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86" w:rsidRPr="006D79A1" w:rsidRDefault="00FC0786"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86" w:rsidRDefault="00FC0786"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B15699"/>
    <w:multiLevelType w:val="hybridMultilevel"/>
    <w:tmpl w:val="05C4B494"/>
    <w:lvl w:ilvl="0" w:tplc="25DCEBD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240977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7E08A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59086A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84FB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9C4D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06263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B608B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58B64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4044FD6"/>
    <w:multiLevelType w:val="hybridMultilevel"/>
    <w:tmpl w:val="26FE305C"/>
    <w:lvl w:ilvl="0" w:tplc="B91C02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52AFB6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86A726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206F3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20358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9A479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CEED7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96DA3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A8F0B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DA369EC"/>
    <w:multiLevelType w:val="hybridMultilevel"/>
    <w:tmpl w:val="B4B4CB62"/>
    <w:lvl w:ilvl="0" w:tplc="11E24BA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668C8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B1227C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F6349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B8AA1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50645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3CB59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A6B50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00E5B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0EE0607D"/>
    <w:multiLevelType w:val="hybridMultilevel"/>
    <w:tmpl w:val="CCCA03BE"/>
    <w:lvl w:ilvl="0" w:tplc="E20A5F0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D4BE5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DEA95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AB4F2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18DA2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90831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198C7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B4CE3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8AA51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2C2DF6"/>
    <w:multiLevelType w:val="hybridMultilevel"/>
    <w:tmpl w:val="C1405FAC"/>
    <w:lvl w:ilvl="0" w:tplc="BCDE23C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CEDA9A">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943088">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10F13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66AB4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840FC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154B05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B8D7F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FC3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9">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2">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32E951E0"/>
    <w:multiLevelType w:val="hybridMultilevel"/>
    <w:tmpl w:val="E9D66124"/>
    <w:lvl w:ilvl="0" w:tplc="04150001">
      <w:start w:val="1"/>
      <w:numFmt w:val="bullet"/>
      <w:lvlText w:val=""/>
      <w:lvlJc w:val="left"/>
      <w:pPr>
        <w:ind w:left="836" w:hanging="361"/>
      </w:pPr>
      <w:rPr>
        <w:rFonts w:ascii="Symbol" w:hAnsi="Symbol" w:hint="default"/>
        <w:w w:val="100"/>
        <w:lang w:val="pl-PL" w:eastAsia="pl-PL" w:bidi="pl-PL"/>
      </w:rPr>
    </w:lvl>
    <w:lvl w:ilvl="1" w:tplc="6D18BA78">
      <w:numFmt w:val="bullet"/>
      <w:lvlText w:val="–"/>
      <w:lvlJc w:val="left"/>
      <w:pPr>
        <w:ind w:left="1916" w:hanging="360"/>
      </w:pPr>
      <w:rPr>
        <w:rFonts w:ascii="Arial" w:eastAsia="Arial" w:hAnsi="Arial" w:cs="Arial" w:hint="default"/>
        <w:spacing w:val="-3"/>
        <w:w w:val="100"/>
        <w:sz w:val="24"/>
        <w:szCs w:val="24"/>
        <w:lang w:val="pl-PL" w:eastAsia="pl-PL" w:bidi="pl-PL"/>
      </w:rPr>
    </w:lvl>
    <w:lvl w:ilvl="2" w:tplc="1D8E2FE0">
      <w:numFmt w:val="bullet"/>
      <w:lvlText w:val="•"/>
      <w:lvlJc w:val="left"/>
      <w:pPr>
        <w:ind w:left="3288" w:hanging="360"/>
      </w:pPr>
      <w:rPr>
        <w:rFonts w:hint="default"/>
        <w:lang w:val="pl-PL" w:eastAsia="pl-PL" w:bidi="pl-PL"/>
      </w:rPr>
    </w:lvl>
    <w:lvl w:ilvl="3" w:tplc="33B40F5A">
      <w:numFmt w:val="bullet"/>
      <w:lvlText w:val="•"/>
      <w:lvlJc w:val="left"/>
      <w:pPr>
        <w:ind w:left="4657" w:hanging="360"/>
      </w:pPr>
      <w:rPr>
        <w:rFonts w:hint="default"/>
        <w:lang w:val="pl-PL" w:eastAsia="pl-PL" w:bidi="pl-PL"/>
      </w:rPr>
    </w:lvl>
    <w:lvl w:ilvl="4" w:tplc="5762BC48">
      <w:numFmt w:val="bullet"/>
      <w:lvlText w:val="•"/>
      <w:lvlJc w:val="left"/>
      <w:pPr>
        <w:ind w:left="6026" w:hanging="360"/>
      </w:pPr>
      <w:rPr>
        <w:rFonts w:hint="default"/>
        <w:lang w:val="pl-PL" w:eastAsia="pl-PL" w:bidi="pl-PL"/>
      </w:rPr>
    </w:lvl>
    <w:lvl w:ilvl="5" w:tplc="8632CB4C">
      <w:numFmt w:val="bullet"/>
      <w:lvlText w:val="•"/>
      <w:lvlJc w:val="left"/>
      <w:pPr>
        <w:ind w:left="7394" w:hanging="360"/>
      </w:pPr>
      <w:rPr>
        <w:rFonts w:hint="default"/>
        <w:lang w:val="pl-PL" w:eastAsia="pl-PL" w:bidi="pl-PL"/>
      </w:rPr>
    </w:lvl>
    <w:lvl w:ilvl="6" w:tplc="C3A2AE34">
      <w:numFmt w:val="bullet"/>
      <w:lvlText w:val="•"/>
      <w:lvlJc w:val="left"/>
      <w:pPr>
        <w:ind w:left="8763" w:hanging="360"/>
      </w:pPr>
      <w:rPr>
        <w:rFonts w:hint="default"/>
        <w:lang w:val="pl-PL" w:eastAsia="pl-PL" w:bidi="pl-PL"/>
      </w:rPr>
    </w:lvl>
    <w:lvl w:ilvl="7" w:tplc="A8F6831E">
      <w:numFmt w:val="bullet"/>
      <w:lvlText w:val="•"/>
      <w:lvlJc w:val="left"/>
      <w:pPr>
        <w:ind w:left="10132" w:hanging="360"/>
      </w:pPr>
      <w:rPr>
        <w:rFonts w:hint="default"/>
        <w:lang w:val="pl-PL" w:eastAsia="pl-PL" w:bidi="pl-PL"/>
      </w:rPr>
    </w:lvl>
    <w:lvl w:ilvl="8" w:tplc="9F5AAC1A">
      <w:numFmt w:val="bullet"/>
      <w:lvlText w:val="•"/>
      <w:lvlJc w:val="left"/>
      <w:pPr>
        <w:ind w:left="11500" w:hanging="360"/>
      </w:pPr>
      <w:rPr>
        <w:rFonts w:hint="default"/>
        <w:lang w:val="pl-PL" w:eastAsia="pl-PL" w:bidi="pl-PL"/>
      </w:rPr>
    </w:lvl>
  </w:abstractNum>
  <w:abstractNum w:abstractNumId="24">
    <w:nsid w:val="3BB53FBA"/>
    <w:multiLevelType w:val="hybridMultilevel"/>
    <w:tmpl w:val="EF02AF04"/>
    <w:lvl w:ilvl="0" w:tplc="9EE416F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92156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5CCA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2A8A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6C3C9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84ED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307AB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3050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3C0C65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3BE86B0C"/>
    <w:multiLevelType w:val="hybridMultilevel"/>
    <w:tmpl w:val="0BCC07A4"/>
    <w:lvl w:ilvl="0" w:tplc="7FC893B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7E4CF02">
      <w:start w:val="1"/>
      <w:numFmt w:val="bullet"/>
      <w:lvlText w:val="o"/>
      <w:lvlJc w:val="left"/>
      <w:pPr>
        <w:ind w:left="1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40C194">
      <w:start w:val="1"/>
      <w:numFmt w:val="bullet"/>
      <w:lvlText w:val="▪"/>
      <w:lvlJc w:val="left"/>
      <w:pPr>
        <w:ind w:left="21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8265C0">
      <w:start w:val="1"/>
      <w:numFmt w:val="bullet"/>
      <w:lvlText w:val="•"/>
      <w:lvlJc w:val="left"/>
      <w:pPr>
        <w:ind w:left="2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36A5B0">
      <w:start w:val="1"/>
      <w:numFmt w:val="bullet"/>
      <w:lvlText w:val="o"/>
      <w:lvlJc w:val="left"/>
      <w:pPr>
        <w:ind w:left="3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442668">
      <w:start w:val="1"/>
      <w:numFmt w:val="bullet"/>
      <w:lvlText w:val="▪"/>
      <w:lvlJc w:val="left"/>
      <w:pPr>
        <w:ind w:left="42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2B0E2">
      <w:start w:val="1"/>
      <w:numFmt w:val="bullet"/>
      <w:lvlText w:val="•"/>
      <w:lvlJc w:val="left"/>
      <w:pPr>
        <w:ind w:left="49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2E5C94">
      <w:start w:val="1"/>
      <w:numFmt w:val="bullet"/>
      <w:lvlText w:val="o"/>
      <w:lvlJc w:val="left"/>
      <w:pPr>
        <w:ind w:left="57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3479AA">
      <w:start w:val="1"/>
      <w:numFmt w:val="bullet"/>
      <w:lvlText w:val="▪"/>
      <w:lvlJc w:val="left"/>
      <w:pPr>
        <w:ind w:left="64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0">
    <w:nsid w:val="48227268"/>
    <w:multiLevelType w:val="hybridMultilevel"/>
    <w:tmpl w:val="8C9237E8"/>
    <w:lvl w:ilvl="0" w:tplc="3626E19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47EE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0A083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80F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52F1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A2081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66585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DAF9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16E22F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34">
    <w:nsid w:val="4D4E6C23"/>
    <w:multiLevelType w:val="hybridMultilevel"/>
    <w:tmpl w:val="B08C7896"/>
    <w:lvl w:ilvl="0" w:tplc="7FDC7F8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342E6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2ED80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8AA8B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6C80C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23C1EE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AEDFB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AC707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6B849C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nsid w:val="5222188D"/>
    <w:multiLevelType w:val="hybridMultilevel"/>
    <w:tmpl w:val="30B4C1CC"/>
    <w:lvl w:ilvl="0" w:tplc="2276534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E04202">
      <w:start w:val="1"/>
      <w:numFmt w:val="bullet"/>
      <w:lvlText w:val="o"/>
      <w:lvlJc w:val="left"/>
      <w:pPr>
        <w:ind w:left="11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9D8F3F6">
      <w:start w:val="1"/>
      <w:numFmt w:val="bullet"/>
      <w:lvlText w:val="▪"/>
      <w:lvlJc w:val="left"/>
      <w:pPr>
        <w:ind w:left="18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264B1E">
      <w:start w:val="1"/>
      <w:numFmt w:val="bullet"/>
      <w:lvlText w:val="•"/>
      <w:lvlJc w:val="left"/>
      <w:pPr>
        <w:ind w:left="25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9652B2">
      <w:start w:val="1"/>
      <w:numFmt w:val="bullet"/>
      <w:lvlText w:val="o"/>
      <w:lvlJc w:val="left"/>
      <w:pPr>
        <w:ind w:left="33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2789AD8">
      <w:start w:val="1"/>
      <w:numFmt w:val="bullet"/>
      <w:lvlText w:val="▪"/>
      <w:lvlJc w:val="left"/>
      <w:pPr>
        <w:ind w:left="4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D04870">
      <w:start w:val="1"/>
      <w:numFmt w:val="bullet"/>
      <w:lvlText w:val="•"/>
      <w:lvlJc w:val="left"/>
      <w:pPr>
        <w:ind w:left="47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905930">
      <w:start w:val="1"/>
      <w:numFmt w:val="bullet"/>
      <w:lvlText w:val="o"/>
      <w:lvlJc w:val="left"/>
      <w:pPr>
        <w:ind w:left="54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1805CE">
      <w:start w:val="1"/>
      <w:numFmt w:val="bullet"/>
      <w:lvlText w:val="▪"/>
      <w:lvlJc w:val="left"/>
      <w:pPr>
        <w:ind w:left="6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nsid w:val="528B6935"/>
    <w:multiLevelType w:val="hybridMultilevel"/>
    <w:tmpl w:val="EA428126"/>
    <w:lvl w:ilvl="0" w:tplc="F56CE85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4E0694">
      <w:start w:val="1"/>
      <w:numFmt w:val="bullet"/>
      <w:lvlText w:val="o"/>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8C6EE2">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F8F9CA">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FF426D2">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422A60">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443268">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521BEE">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930C004">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nsid w:val="6CFE2C80"/>
    <w:multiLevelType w:val="hybridMultilevel"/>
    <w:tmpl w:val="E6A0469E"/>
    <w:lvl w:ilvl="0" w:tplc="7896902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1207E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54238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A645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988B4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587A2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638E80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FEAC3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F38A2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nsid w:val="76D517A1"/>
    <w:multiLevelType w:val="hybridMultilevel"/>
    <w:tmpl w:val="674C6910"/>
    <w:lvl w:ilvl="0" w:tplc="F98CF6D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B2DFBA">
      <w:start w:val="1"/>
      <w:numFmt w:val="bullet"/>
      <w:lvlText w:val="o"/>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3B43332">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40ACF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A8DBDA">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C0E1EC">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00E3A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BE4BCA">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92C5890">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nsid w:val="77432255"/>
    <w:multiLevelType w:val="hybridMultilevel"/>
    <w:tmpl w:val="BE1CC8E4"/>
    <w:lvl w:ilvl="0" w:tplc="4C2A62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AEC88A">
      <w:start w:val="1"/>
      <w:numFmt w:val="bullet"/>
      <w:lvlText w:val="o"/>
      <w:lvlJc w:val="left"/>
      <w:pPr>
        <w:ind w:left="7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71004F0">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86A1AC">
      <w:start w:val="1"/>
      <w:numFmt w:val="bullet"/>
      <w:lvlText w:val="•"/>
      <w:lvlJc w:val="left"/>
      <w:pPr>
        <w:ind w:left="1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3A3244">
      <w:start w:val="1"/>
      <w:numFmt w:val="bullet"/>
      <w:lvlText w:val="o"/>
      <w:lvlJc w:val="left"/>
      <w:pPr>
        <w:ind w:left="2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124D20C">
      <w:start w:val="1"/>
      <w:numFmt w:val="bullet"/>
      <w:lvlText w:val="▪"/>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FE40F26">
      <w:start w:val="1"/>
      <w:numFmt w:val="bullet"/>
      <w:lvlText w:val="•"/>
      <w:lvlJc w:val="left"/>
      <w:pPr>
        <w:ind w:left="4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6479B0">
      <w:start w:val="1"/>
      <w:numFmt w:val="bullet"/>
      <w:lvlText w:val="o"/>
      <w:lvlJc w:val="left"/>
      <w:pPr>
        <w:ind w:left="4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001DD4">
      <w:start w:val="1"/>
      <w:numFmt w:val="bullet"/>
      <w:lvlText w:val="▪"/>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2">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796D28CE"/>
    <w:multiLevelType w:val="hybridMultilevel"/>
    <w:tmpl w:val="4A4C95D4"/>
    <w:lvl w:ilvl="0" w:tplc="6630C7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16595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AB2A4C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4C05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5ECB1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763F5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E03AF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720D3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C6304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BAF28FA"/>
    <w:multiLevelType w:val="hybridMultilevel"/>
    <w:tmpl w:val="70B0817C"/>
    <w:lvl w:ilvl="0" w:tplc="E472A84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902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2C8ABA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5E56D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54CE2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FE64B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9C5F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C4B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60243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58">
    <w:nsid w:val="7F75779C"/>
    <w:multiLevelType w:val="hybridMultilevel"/>
    <w:tmpl w:val="D298A08E"/>
    <w:lvl w:ilvl="0" w:tplc="F578BE4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16BFF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F5E73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C42A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ECA78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C8D1C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06FBB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44C9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4AC28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nsid w:val="7F7C1F6E"/>
    <w:multiLevelType w:val="hybridMultilevel"/>
    <w:tmpl w:val="C7848C2A"/>
    <w:lvl w:ilvl="0" w:tplc="BCDA90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6C49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EC486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94D0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F83E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2CC7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B026EF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4393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761DD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3"/>
  </w:num>
  <w:num w:numId="2">
    <w:abstractNumId w:val="40"/>
  </w:num>
  <w:num w:numId="3">
    <w:abstractNumId w:val="60"/>
  </w:num>
  <w:num w:numId="4">
    <w:abstractNumId w:val="47"/>
  </w:num>
  <w:num w:numId="5">
    <w:abstractNumId w:val="22"/>
  </w:num>
  <w:num w:numId="6">
    <w:abstractNumId w:val="15"/>
  </w:num>
  <w:num w:numId="7">
    <w:abstractNumId w:val="21"/>
  </w:num>
  <w:num w:numId="8">
    <w:abstractNumId w:val="28"/>
  </w:num>
  <w:num w:numId="9">
    <w:abstractNumId w:val="54"/>
  </w:num>
  <w:num w:numId="10">
    <w:abstractNumId w:val="42"/>
  </w:num>
  <w:num w:numId="11">
    <w:abstractNumId w:val="29"/>
  </w:num>
  <w:num w:numId="12">
    <w:abstractNumId w:val="43"/>
  </w:num>
  <w:num w:numId="13">
    <w:abstractNumId w:val="44"/>
  </w:num>
  <w:num w:numId="14">
    <w:abstractNumId w:val="12"/>
  </w:num>
  <w:num w:numId="15">
    <w:abstractNumId w:val="45"/>
  </w:num>
  <w:num w:numId="16">
    <w:abstractNumId w:val="41"/>
  </w:num>
  <w:num w:numId="17">
    <w:abstractNumId w:val="19"/>
  </w:num>
  <w:num w:numId="18">
    <w:abstractNumId w:val="6"/>
  </w:num>
  <w:num w:numId="19">
    <w:abstractNumId w:val="7"/>
  </w:num>
  <w:num w:numId="20">
    <w:abstractNumId w:val="52"/>
  </w:num>
  <w:num w:numId="21">
    <w:abstractNumId w:val="11"/>
  </w:num>
  <w:num w:numId="22">
    <w:abstractNumId w:val="32"/>
  </w:num>
  <w:num w:numId="23">
    <w:abstractNumId w:val="5"/>
  </w:num>
  <w:num w:numId="24">
    <w:abstractNumId w:val="8"/>
  </w:num>
  <w:num w:numId="25">
    <w:abstractNumId w:val="46"/>
  </w:num>
  <w:num w:numId="26">
    <w:abstractNumId w:val="27"/>
  </w:num>
  <w:num w:numId="27">
    <w:abstractNumId w:val="55"/>
  </w:num>
  <w:num w:numId="28">
    <w:abstractNumId w:val="2"/>
  </w:num>
  <w:num w:numId="29">
    <w:abstractNumId w:val="20"/>
  </w:num>
  <w:num w:numId="30">
    <w:abstractNumId w:val="49"/>
  </w:num>
  <w:num w:numId="31">
    <w:abstractNumId w:val="38"/>
  </w:num>
  <w:num w:numId="32">
    <w:abstractNumId w:val="14"/>
  </w:num>
  <w:num w:numId="33">
    <w:abstractNumId w:val="31"/>
  </w:num>
  <w:num w:numId="34">
    <w:abstractNumId w:val="0"/>
  </w:num>
  <w:num w:numId="35">
    <w:abstractNumId w:val="26"/>
  </w:num>
  <w:num w:numId="36">
    <w:abstractNumId w:val="18"/>
  </w:num>
  <w:num w:numId="37">
    <w:abstractNumId w:val="16"/>
  </w:num>
  <w:num w:numId="38">
    <w:abstractNumId w:val="33"/>
  </w:num>
  <w:num w:numId="39">
    <w:abstractNumId w:val="57"/>
  </w:num>
  <w:num w:numId="40">
    <w:abstractNumId w:val="35"/>
  </w:num>
  <w:num w:numId="41">
    <w:abstractNumId w:val="39"/>
  </w:num>
  <w:num w:numId="42">
    <w:abstractNumId w:val="23"/>
  </w:num>
  <w:num w:numId="43">
    <w:abstractNumId w:val="3"/>
  </w:num>
  <w:num w:numId="44">
    <w:abstractNumId w:val="59"/>
  </w:num>
  <w:num w:numId="45">
    <w:abstractNumId w:val="53"/>
  </w:num>
  <w:num w:numId="46">
    <w:abstractNumId w:val="36"/>
  </w:num>
  <w:num w:numId="47">
    <w:abstractNumId w:val="10"/>
  </w:num>
  <w:num w:numId="48">
    <w:abstractNumId w:val="25"/>
  </w:num>
  <w:num w:numId="49">
    <w:abstractNumId w:val="50"/>
  </w:num>
  <w:num w:numId="50">
    <w:abstractNumId w:val="51"/>
  </w:num>
  <w:num w:numId="51">
    <w:abstractNumId w:val="37"/>
  </w:num>
  <w:num w:numId="52">
    <w:abstractNumId w:val="48"/>
  </w:num>
  <w:num w:numId="53">
    <w:abstractNumId w:val="4"/>
  </w:num>
  <w:num w:numId="54">
    <w:abstractNumId w:val="56"/>
  </w:num>
  <w:num w:numId="55">
    <w:abstractNumId w:val="58"/>
  </w:num>
  <w:num w:numId="56">
    <w:abstractNumId w:val="9"/>
  </w:num>
  <w:num w:numId="57">
    <w:abstractNumId w:val="17"/>
  </w:num>
  <w:num w:numId="58">
    <w:abstractNumId w:val="30"/>
  </w:num>
  <w:num w:numId="59">
    <w:abstractNumId w:val="34"/>
  </w:num>
  <w:num w:numId="60">
    <w:abstractNumId w:val="2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defaultTabStop w:val="708"/>
  <w:hyphenationZone w:val="425"/>
  <w:drawingGridHorizontalSpacing w:val="110"/>
  <w:displayHorizontalDrawingGridEvery w:val="2"/>
  <w:characterSpacingControl w:val="doNotCompress"/>
  <w:hdrShapeDefaults>
    <o:shapedefaults v:ext="edit" spidmax="41986"/>
  </w:hdrShapeDefaults>
  <w:footnotePr>
    <w:footnote w:id="0"/>
    <w:footnote w:id="1"/>
  </w:footnotePr>
  <w:endnotePr>
    <w:endnote w:id="0"/>
    <w:endnote w:id="1"/>
  </w:endnotePr>
  <w:compat/>
  <w:rsids>
    <w:rsidRoot w:val="00EB3041"/>
    <w:rsid w:val="00003806"/>
    <w:rsid w:val="00006959"/>
    <w:rsid w:val="00011810"/>
    <w:rsid w:val="00026B53"/>
    <w:rsid w:val="0003337D"/>
    <w:rsid w:val="00041540"/>
    <w:rsid w:val="00043B61"/>
    <w:rsid w:val="000537F7"/>
    <w:rsid w:val="00057222"/>
    <w:rsid w:val="00061DBC"/>
    <w:rsid w:val="000716E3"/>
    <w:rsid w:val="000752BB"/>
    <w:rsid w:val="00080D67"/>
    <w:rsid w:val="00080E6F"/>
    <w:rsid w:val="0008549D"/>
    <w:rsid w:val="00086FB2"/>
    <w:rsid w:val="0009431F"/>
    <w:rsid w:val="000A1A99"/>
    <w:rsid w:val="000B5583"/>
    <w:rsid w:val="000C4140"/>
    <w:rsid w:val="000D04ED"/>
    <w:rsid w:val="000D0F14"/>
    <w:rsid w:val="000D1009"/>
    <w:rsid w:val="000D1264"/>
    <w:rsid w:val="000D538E"/>
    <w:rsid w:val="000D6229"/>
    <w:rsid w:val="000D6B1B"/>
    <w:rsid w:val="000E5A35"/>
    <w:rsid w:val="00107307"/>
    <w:rsid w:val="00107D7B"/>
    <w:rsid w:val="00111623"/>
    <w:rsid w:val="00132557"/>
    <w:rsid w:val="00133433"/>
    <w:rsid w:val="00136A31"/>
    <w:rsid w:val="00140036"/>
    <w:rsid w:val="00140EFC"/>
    <w:rsid w:val="00155779"/>
    <w:rsid w:val="00155D87"/>
    <w:rsid w:val="00160601"/>
    <w:rsid w:val="00163FEF"/>
    <w:rsid w:val="001641B6"/>
    <w:rsid w:val="00166783"/>
    <w:rsid w:val="00166D02"/>
    <w:rsid w:val="001717BC"/>
    <w:rsid w:val="00172E35"/>
    <w:rsid w:val="00174E1F"/>
    <w:rsid w:val="00177BD6"/>
    <w:rsid w:val="00182FC2"/>
    <w:rsid w:val="001960CC"/>
    <w:rsid w:val="001A4696"/>
    <w:rsid w:val="001A7DF5"/>
    <w:rsid w:val="001C58FD"/>
    <w:rsid w:val="001C69C5"/>
    <w:rsid w:val="001D747B"/>
    <w:rsid w:val="001D7D7A"/>
    <w:rsid w:val="001E19AC"/>
    <w:rsid w:val="001E4BE6"/>
    <w:rsid w:val="001E5802"/>
    <w:rsid w:val="001E7BBF"/>
    <w:rsid w:val="001F371D"/>
    <w:rsid w:val="00202043"/>
    <w:rsid w:val="00206BE3"/>
    <w:rsid w:val="00207BFD"/>
    <w:rsid w:val="0022483B"/>
    <w:rsid w:val="00230983"/>
    <w:rsid w:val="00237085"/>
    <w:rsid w:val="00240B4D"/>
    <w:rsid w:val="00255E34"/>
    <w:rsid w:val="0025674B"/>
    <w:rsid w:val="002606B2"/>
    <w:rsid w:val="002635A1"/>
    <w:rsid w:val="00274835"/>
    <w:rsid w:val="0027516C"/>
    <w:rsid w:val="00295C4C"/>
    <w:rsid w:val="002A2D4C"/>
    <w:rsid w:val="002C516C"/>
    <w:rsid w:val="002C5BED"/>
    <w:rsid w:val="002D1DD0"/>
    <w:rsid w:val="002D224D"/>
    <w:rsid w:val="002E2697"/>
    <w:rsid w:val="002E368F"/>
    <w:rsid w:val="002F1D0D"/>
    <w:rsid w:val="002F7639"/>
    <w:rsid w:val="00305284"/>
    <w:rsid w:val="00305DEC"/>
    <w:rsid w:val="003144D7"/>
    <w:rsid w:val="00315081"/>
    <w:rsid w:val="00320168"/>
    <w:rsid w:val="003308AD"/>
    <w:rsid w:val="00331C1F"/>
    <w:rsid w:val="0033241B"/>
    <w:rsid w:val="0033360A"/>
    <w:rsid w:val="00343688"/>
    <w:rsid w:val="0034372F"/>
    <w:rsid w:val="00355E98"/>
    <w:rsid w:val="003566A5"/>
    <w:rsid w:val="00361B2F"/>
    <w:rsid w:val="003762A2"/>
    <w:rsid w:val="003767D8"/>
    <w:rsid w:val="00381F99"/>
    <w:rsid w:val="00383145"/>
    <w:rsid w:val="00384FBA"/>
    <w:rsid w:val="0038635C"/>
    <w:rsid w:val="0038712E"/>
    <w:rsid w:val="003A7D0C"/>
    <w:rsid w:val="003B6968"/>
    <w:rsid w:val="003C1489"/>
    <w:rsid w:val="003C2A6D"/>
    <w:rsid w:val="003C6ED8"/>
    <w:rsid w:val="003D16E6"/>
    <w:rsid w:val="003D5EA3"/>
    <w:rsid w:val="003D734A"/>
    <w:rsid w:val="003D73CB"/>
    <w:rsid w:val="003E250B"/>
    <w:rsid w:val="003F1674"/>
    <w:rsid w:val="003F3AD0"/>
    <w:rsid w:val="003F4BB5"/>
    <w:rsid w:val="00400BAA"/>
    <w:rsid w:val="00411183"/>
    <w:rsid w:val="004129A8"/>
    <w:rsid w:val="00412B19"/>
    <w:rsid w:val="004133F4"/>
    <w:rsid w:val="00424754"/>
    <w:rsid w:val="00424C5E"/>
    <w:rsid w:val="00441216"/>
    <w:rsid w:val="004419C8"/>
    <w:rsid w:val="0044333C"/>
    <w:rsid w:val="0045076B"/>
    <w:rsid w:val="00457E3A"/>
    <w:rsid w:val="00457FE6"/>
    <w:rsid w:val="00461A5A"/>
    <w:rsid w:val="0046330B"/>
    <w:rsid w:val="00463CC6"/>
    <w:rsid w:val="00464D47"/>
    <w:rsid w:val="0046625C"/>
    <w:rsid w:val="00473399"/>
    <w:rsid w:val="00474466"/>
    <w:rsid w:val="00474E3D"/>
    <w:rsid w:val="004811EE"/>
    <w:rsid w:val="00481547"/>
    <w:rsid w:val="00485F8D"/>
    <w:rsid w:val="004C7547"/>
    <w:rsid w:val="004C7FD6"/>
    <w:rsid w:val="004D05C7"/>
    <w:rsid w:val="004D086E"/>
    <w:rsid w:val="004D1A98"/>
    <w:rsid w:val="004F68F6"/>
    <w:rsid w:val="0050252C"/>
    <w:rsid w:val="00504BEB"/>
    <w:rsid w:val="00507580"/>
    <w:rsid w:val="00512256"/>
    <w:rsid w:val="005151C9"/>
    <w:rsid w:val="00520E42"/>
    <w:rsid w:val="005273A5"/>
    <w:rsid w:val="005334E6"/>
    <w:rsid w:val="00533BC0"/>
    <w:rsid w:val="00533C17"/>
    <w:rsid w:val="00536918"/>
    <w:rsid w:val="00553D6D"/>
    <w:rsid w:val="005608FA"/>
    <w:rsid w:val="00567FAB"/>
    <w:rsid w:val="00574022"/>
    <w:rsid w:val="005751F0"/>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23869"/>
    <w:rsid w:val="006426AF"/>
    <w:rsid w:val="00643205"/>
    <w:rsid w:val="006513D2"/>
    <w:rsid w:val="0065240F"/>
    <w:rsid w:val="00655881"/>
    <w:rsid w:val="006611AA"/>
    <w:rsid w:val="0066247C"/>
    <w:rsid w:val="0066388A"/>
    <w:rsid w:val="006663CF"/>
    <w:rsid w:val="00670327"/>
    <w:rsid w:val="0067183A"/>
    <w:rsid w:val="006846D8"/>
    <w:rsid w:val="006848AC"/>
    <w:rsid w:val="00686EB7"/>
    <w:rsid w:val="00687488"/>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2D15"/>
    <w:rsid w:val="00756E7A"/>
    <w:rsid w:val="00765241"/>
    <w:rsid w:val="00765934"/>
    <w:rsid w:val="007710A3"/>
    <w:rsid w:val="007711C5"/>
    <w:rsid w:val="00771E26"/>
    <w:rsid w:val="00772A58"/>
    <w:rsid w:val="00774EA6"/>
    <w:rsid w:val="00792D5E"/>
    <w:rsid w:val="00793E99"/>
    <w:rsid w:val="007A2D2A"/>
    <w:rsid w:val="007B2D30"/>
    <w:rsid w:val="007C0716"/>
    <w:rsid w:val="007D4D02"/>
    <w:rsid w:val="00802102"/>
    <w:rsid w:val="008051B7"/>
    <w:rsid w:val="008066FF"/>
    <w:rsid w:val="0081127A"/>
    <w:rsid w:val="008248E3"/>
    <w:rsid w:val="0082539E"/>
    <w:rsid w:val="00836317"/>
    <w:rsid w:val="00836CF8"/>
    <w:rsid w:val="0083723B"/>
    <w:rsid w:val="0084060F"/>
    <w:rsid w:val="00843E40"/>
    <w:rsid w:val="008449BE"/>
    <w:rsid w:val="0085340F"/>
    <w:rsid w:val="00856C51"/>
    <w:rsid w:val="00865766"/>
    <w:rsid w:val="008663B0"/>
    <w:rsid w:val="00873AC4"/>
    <w:rsid w:val="00875137"/>
    <w:rsid w:val="00876F15"/>
    <w:rsid w:val="00883C37"/>
    <w:rsid w:val="0088434D"/>
    <w:rsid w:val="0088719E"/>
    <w:rsid w:val="008A0D42"/>
    <w:rsid w:val="008A380C"/>
    <w:rsid w:val="008B0F29"/>
    <w:rsid w:val="008B3BFE"/>
    <w:rsid w:val="008B628D"/>
    <w:rsid w:val="008C1E02"/>
    <w:rsid w:val="008C4C38"/>
    <w:rsid w:val="008C6D50"/>
    <w:rsid w:val="008C6ECE"/>
    <w:rsid w:val="008C7BE9"/>
    <w:rsid w:val="008D3010"/>
    <w:rsid w:val="008F2AD0"/>
    <w:rsid w:val="008F2BBD"/>
    <w:rsid w:val="008F52F5"/>
    <w:rsid w:val="0090301E"/>
    <w:rsid w:val="00903C06"/>
    <w:rsid w:val="00903CAC"/>
    <w:rsid w:val="0091159D"/>
    <w:rsid w:val="0091623F"/>
    <w:rsid w:val="009249E8"/>
    <w:rsid w:val="00926E83"/>
    <w:rsid w:val="00936B41"/>
    <w:rsid w:val="0094265D"/>
    <w:rsid w:val="00944216"/>
    <w:rsid w:val="00944F7D"/>
    <w:rsid w:val="009466A2"/>
    <w:rsid w:val="00951D5F"/>
    <w:rsid w:val="00955ACF"/>
    <w:rsid w:val="00963CF4"/>
    <w:rsid w:val="00965BDD"/>
    <w:rsid w:val="0096758E"/>
    <w:rsid w:val="00990FB6"/>
    <w:rsid w:val="009C12B2"/>
    <w:rsid w:val="009C48B4"/>
    <w:rsid w:val="009C5CD7"/>
    <w:rsid w:val="009E00A4"/>
    <w:rsid w:val="009E5F88"/>
    <w:rsid w:val="009F56CC"/>
    <w:rsid w:val="00A01040"/>
    <w:rsid w:val="00A04404"/>
    <w:rsid w:val="00A05B28"/>
    <w:rsid w:val="00A06BBD"/>
    <w:rsid w:val="00A17F65"/>
    <w:rsid w:val="00A340A2"/>
    <w:rsid w:val="00A37041"/>
    <w:rsid w:val="00A4044B"/>
    <w:rsid w:val="00A4242C"/>
    <w:rsid w:val="00A448DF"/>
    <w:rsid w:val="00A56A41"/>
    <w:rsid w:val="00A64F84"/>
    <w:rsid w:val="00A83C73"/>
    <w:rsid w:val="00A851FB"/>
    <w:rsid w:val="00A90AE4"/>
    <w:rsid w:val="00A9210E"/>
    <w:rsid w:val="00A95D1E"/>
    <w:rsid w:val="00A97656"/>
    <w:rsid w:val="00AA6A18"/>
    <w:rsid w:val="00AB181E"/>
    <w:rsid w:val="00AB5393"/>
    <w:rsid w:val="00AB57E9"/>
    <w:rsid w:val="00AB5D74"/>
    <w:rsid w:val="00AB618C"/>
    <w:rsid w:val="00AC2F4D"/>
    <w:rsid w:val="00AC42CF"/>
    <w:rsid w:val="00AC6D40"/>
    <w:rsid w:val="00AD2248"/>
    <w:rsid w:val="00AD4594"/>
    <w:rsid w:val="00AF24A4"/>
    <w:rsid w:val="00AF508C"/>
    <w:rsid w:val="00B039F3"/>
    <w:rsid w:val="00B0589B"/>
    <w:rsid w:val="00B14BFC"/>
    <w:rsid w:val="00B20855"/>
    <w:rsid w:val="00B22101"/>
    <w:rsid w:val="00B333D2"/>
    <w:rsid w:val="00B418F8"/>
    <w:rsid w:val="00B41982"/>
    <w:rsid w:val="00B4311F"/>
    <w:rsid w:val="00B444D7"/>
    <w:rsid w:val="00B446C5"/>
    <w:rsid w:val="00B50B29"/>
    <w:rsid w:val="00B54CA4"/>
    <w:rsid w:val="00B656A6"/>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AE4"/>
    <w:rsid w:val="00BD3D93"/>
    <w:rsid w:val="00BD3EAD"/>
    <w:rsid w:val="00BE274D"/>
    <w:rsid w:val="00BE6875"/>
    <w:rsid w:val="00BE73D5"/>
    <w:rsid w:val="00BF52DC"/>
    <w:rsid w:val="00BF6EC9"/>
    <w:rsid w:val="00BF7CE8"/>
    <w:rsid w:val="00C06BCB"/>
    <w:rsid w:val="00C0749C"/>
    <w:rsid w:val="00C07CE8"/>
    <w:rsid w:val="00C20835"/>
    <w:rsid w:val="00C21757"/>
    <w:rsid w:val="00C22C8E"/>
    <w:rsid w:val="00C262FF"/>
    <w:rsid w:val="00C33EAE"/>
    <w:rsid w:val="00C3457E"/>
    <w:rsid w:val="00C3559E"/>
    <w:rsid w:val="00C556FF"/>
    <w:rsid w:val="00C63019"/>
    <w:rsid w:val="00C6692B"/>
    <w:rsid w:val="00C70343"/>
    <w:rsid w:val="00C75705"/>
    <w:rsid w:val="00C777B1"/>
    <w:rsid w:val="00C86648"/>
    <w:rsid w:val="00C91F98"/>
    <w:rsid w:val="00C943EE"/>
    <w:rsid w:val="00CA0C28"/>
    <w:rsid w:val="00CA3997"/>
    <w:rsid w:val="00CA428B"/>
    <w:rsid w:val="00CA5D94"/>
    <w:rsid w:val="00CB0151"/>
    <w:rsid w:val="00CB6BA4"/>
    <w:rsid w:val="00CC1EC0"/>
    <w:rsid w:val="00CC29C8"/>
    <w:rsid w:val="00CC526A"/>
    <w:rsid w:val="00CC73F1"/>
    <w:rsid w:val="00CD2CA1"/>
    <w:rsid w:val="00CE7DB0"/>
    <w:rsid w:val="00CF313F"/>
    <w:rsid w:val="00CF3AA1"/>
    <w:rsid w:val="00CF6753"/>
    <w:rsid w:val="00D009CE"/>
    <w:rsid w:val="00D00EA9"/>
    <w:rsid w:val="00D0532B"/>
    <w:rsid w:val="00D07A83"/>
    <w:rsid w:val="00D12CAA"/>
    <w:rsid w:val="00D21C08"/>
    <w:rsid w:val="00D23675"/>
    <w:rsid w:val="00D25071"/>
    <w:rsid w:val="00D25414"/>
    <w:rsid w:val="00D27760"/>
    <w:rsid w:val="00D30D09"/>
    <w:rsid w:val="00D31E99"/>
    <w:rsid w:val="00D32ED8"/>
    <w:rsid w:val="00D350A1"/>
    <w:rsid w:val="00D400DC"/>
    <w:rsid w:val="00D438B6"/>
    <w:rsid w:val="00D458AB"/>
    <w:rsid w:val="00D512F4"/>
    <w:rsid w:val="00D523E0"/>
    <w:rsid w:val="00D550FE"/>
    <w:rsid w:val="00D55B84"/>
    <w:rsid w:val="00D63B51"/>
    <w:rsid w:val="00D65D65"/>
    <w:rsid w:val="00D777EB"/>
    <w:rsid w:val="00D850F2"/>
    <w:rsid w:val="00D909B6"/>
    <w:rsid w:val="00DA067D"/>
    <w:rsid w:val="00DA15A7"/>
    <w:rsid w:val="00DB0DFA"/>
    <w:rsid w:val="00DB6B53"/>
    <w:rsid w:val="00DB7D0C"/>
    <w:rsid w:val="00DC2A1B"/>
    <w:rsid w:val="00DC6364"/>
    <w:rsid w:val="00DD55B6"/>
    <w:rsid w:val="00DE1ADA"/>
    <w:rsid w:val="00DE40AC"/>
    <w:rsid w:val="00DE7FC4"/>
    <w:rsid w:val="00DF1FB7"/>
    <w:rsid w:val="00DF3B40"/>
    <w:rsid w:val="00DF717E"/>
    <w:rsid w:val="00DF7CAE"/>
    <w:rsid w:val="00E06D42"/>
    <w:rsid w:val="00E12E51"/>
    <w:rsid w:val="00E14A16"/>
    <w:rsid w:val="00E1784F"/>
    <w:rsid w:val="00E244DB"/>
    <w:rsid w:val="00E25F71"/>
    <w:rsid w:val="00E33833"/>
    <w:rsid w:val="00E62A84"/>
    <w:rsid w:val="00E65F3B"/>
    <w:rsid w:val="00E77AC3"/>
    <w:rsid w:val="00E81E6D"/>
    <w:rsid w:val="00E93C90"/>
    <w:rsid w:val="00EA30A3"/>
    <w:rsid w:val="00EB3041"/>
    <w:rsid w:val="00EB5C8E"/>
    <w:rsid w:val="00EC2FB3"/>
    <w:rsid w:val="00ED3D09"/>
    <w:rsid w:val="00ED4CD0"/>
    <w:rsid w:val="00EE4060"/>
    <w:rsid w:val="00EE7220"/>
    <w:rsid w:val="00EF19B2"/>
    <w:rsid w:val="00EF1BE2"/>
    <w:rsid w:val="00EF57C4"/>
    <w:rsid w:val="00EF7520"/>
    <w:rsid w:val="00F221B5"/>
    <w:rsid w:val="00F23ABB"/>
    <w:rsid w:val="00F255D7"/>
    <w:rsid w:val="00F25DA0"/>
    <w:rsid w:val="00F25F6D"/>
    <w:rsid w:val="00F40C63"/>
    <w:rsid w:val="00F51809"/>
    <w:rsid w:val="00F53DBD"/>
    <w:rsid w:val="00F551F2"/>
    <w:rsid w:val="00F55BC6"/>
    <w:rsid w:val="00F60EC4"/>
    <w:rsid w:val="00F620CC"/>
    <w:rsid w:val="00F709AF"/>
    <w:rsid w:val="00F740F6"/>
    <w:rsid w:val="00F74DBD"/>
    <w:rsid w:val="00F77BDA"/>
    <w:rsid w:val="00F77CD0"/>
    <w:rsid w:val="00F900D7"/>
    <w:rsid w:val="00F92259"/>
    <w:rsid w:val="00F95E17"/>
    <w:rsid w:val="00FA117F"/>
    <w:rsid w:val="00FA2513"/>
    <w:rsid w:val="00FB3B82"/>
    <w:rsid w:val="00FB4716"/>
    <w:rsid w:val="00FB5527"/>
    <w:rsid w:val="00FC0786"/>
    <w:rsid w:val="00FC49D1"/>
    <w:rsid w:val="00FD0CA2"/>
    <w:rsid w:val="00FE1BCD"/>
    <w:rsid w:val="00FE2381"/>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99"/>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34"/>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table" w:customStyle="1" w:styleId="Tabela-Siatka1">
    <w:name w:val="Tabela - Siatka1"/>
    <w:basedOn w:val="Standardowy"/>
    <w:next w:val="Tabela-Siatka"/>
    <w:uiPriority w:val="39"/>
    <w:rsid w:val="002E3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520391413">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style.pl/uploads/files/Mobilna%20edukacja.%20M-learning,%20czyli(r)ewolucja%20w%20nauczaniu.pdf" TargetMode="External"/><Relationship Id="rId21" Type="http://schemas.openxmlformats.org/officeDocument/2006/relationships/hyperlink" Target="https://www.ore.edu.pl/attachments/article/6244/TIK_a_podstawa_programowa_I.Brzozka_Zlotnicka.pdf" TargetMode="External"/><Relationship Id="rId42" Type="http://schemas.openxmlformats.org/officeDocument/2006/relationships/hyperlink" Target="https://men.gov.pl/wp-content/uploads/2014/02/sprawozdaniecyfrowaszkola-przyjeteprzezrm25_02_2014.pdf" TargetMode="External"/><Relationship Id="rId63" Type="http://schemas.openxmlformats.org/officeDocument/2006/relationships/hyperlink" Target="https://www.ore.edu.pl/attachments/article/6244/TIK_jako_pomost_miedzy_swiatem_nauczycieli_uczniow_artykul_P.Siuda.pdf" TargetMode="External"/><Relationship Id="rId84" Type="http://schemas.openxmlformats.org/officeDocument/2006/relationships/hyperlink" Target="http://www.laboratoriumjezykowe.com/" TargetMode="External"/><Relationship Id="rId138" Type="http://schemas.openxmlformats.org/officeDocument/2006/relationships/hyperlink" Target="http://www.ceo.org.pl/sites/default/files/tik_na_lekcjach_2015_06_02.pdf" TargetMode="External"/><Relationship Id="rId159" Type="http://schemas.openxmlformats.org/officeDocument/2006/relationships/hyperlink" Target="http://www.lekcjejezykapolskiego.com/" TargetMode="External"/><Relationship Id="rId170" Type="http://schemas.openxmlformats.org/officeDocument/2006/relationships/hyperlink" Target="http://www.szkolainaczej.blogspot.com/" TargetMode="External"/><Relationship Id="rId191" Type="http://schemas.openxmlformats.org/officeDocument/2006/relationships/hyperlink" Target="http://www.npseo.pl/data/various/files/Sesja%20II_9%20Jakub%20Ko%C5%82odziejczyk.pdf" TargetMode="External"/><Relationship Id="rId205" Type="http://schemas.openxmlformats.org/officeDocument/2006/relationships/hyperlink" Target="http://wylogujsie.org/" TargetMode="External"/><Relationship Id="rId226" Type="http://schemas.openxmlformats.org/officeDocument/2006/relationships/hyperlink" Target="http://www.webwewant.eu/documents/10180/18685/Handbook_PL.pdf/f5851bc4-2b6c-49ed-b871-6388050cfbb6" TargetMode="External"/><Relationship Id="rId247" Type="http://schemas.openxmlformats.org/officeDocument/2006/relationships/header" Target="header2.xml"/><Relationship Id="rId107" Type="http://schemas.openxmlformats.org/officeDocument/2006/relationships/hyperlink" Target="http://www.webquest.pl/"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s://www.ore.edu.pl/attachments/article/6244/TIK_a_podstawa_programowa_I.Brzozka_Zlotnicka.pdf" TargetMode="External"/><Relationship Id="rId53" Type="http://schemas.openxmlformats.org/officeDocument/2006/relationships/hyperlink" Target="https://men.gov.pl/wp-content/uploads/2015/07/propozycja-zmian-w-podstawie-programowej.pdf" TargetMode="External"/><Relationship Id="rId74" Type="http://schemas.openxmlformats.org/officeDocument/2006/relationships/hyperlink" Target="http://www.npseo.pl/action/start/227" TargetMode="External"/><Relationship Id="rId128" Type="http://schemas.openxmlformats.org/officeDocument/2006/relationships/hyperlink" Target="http://www.enauczanie.com/eportfolio/narzedzia" TargetMode="External"/><Relationship Id="rId149" Type="http://schemas.openxmlformats.org/officeDocument/2006/relationships/hyperlink" Target="http://webquest-metoda.blogspot.com/" TargetMode="External"/><Relationship Id="rId5" Type="http://schemas.openxmlformats.org/officeDocument/2006/relationships/webSettings" Target="webSettings.xml"/><Relationship Id="rId95" Type="http://schemas.openxmlformats.org/officeDocument/2006/relationships/hyperlink" Target="http://www.eukacyjneinspiracje.blogspot.com/" TargetMode="External"/><Relationship Id="rId160" Type="http://schemas.openxmlformats.org/officeDocument/2006/relationships/hyperlink" Target="http://www.lekcjejezykapolskiego.com/" TargetMode="External"/><Relationship Id="rId181" Type="http://schemas.openxmlformats.org/officeDocument/2006/relationships/hyperlink" Target="http://www.zakreconybelfer.blogspot.com/" TargetMode="External"/><Relationship Id="rId216" Type="http://schemas.openxmlformats.org/officeDocument/2006/relationships/hyperlink" Target="http://koed.org.pl/wp-content/uploads/2015/06/prawo-autorskie-w-edukacji-jak-unikac-naruszen_KOED.pdf" TargetMode="External"/><Relationship Id="rId237" Type="http://schemas.openxmlformats.org/officeDocument/2006/relationships/hyperlink" Target="http://www.ore.edu.pl/wspomaganie-pracy-szkol-i-przedszkoli" TargetMode="External"/><Relationship Id="rId22" Type="http://schemas.openxmlformats.org/officeDocument/2006/relationships/hyperlink" Target="https://www.ore.edu.pl/attachments/article/6244/TIK_a_podstawa_programowa_I.Brzozka_Zlotnicka.pdf" TargetMode="External"/><Relationship Id="rId43" Type="http://schemas.openxmlformats.org/officeDocument/2006/relationships/hyperlink" Target="https://men.gov.pl/wp-content/uploads/2014/02/sprawozdaniecyfrowaszkola-przyjeteprzezrm25_02_2014.pdf" TargetMode="External"/><Relationship Id="rId64" Type="http://schemas.openxmlformats.org/officeDocument/2006/relationships/hyperlink" Target="https://www.ore.edu.pl/attachments/article/6244/TIK_jako_pomost_miedzy_swiatem_nauczycieli_uczniow_artykul_P.Siuda.pdf" TargetMode="External"/><Relationship Id="rId118" Type="http://schemas.openxmlformats.org/officeDocument/2006/relationships/hyperlink" Target="http://www.edustyle.pl/uploads/files/Mobilna%20edukacja.%20M-learning,%20czyli(r)ewolucja%20w%20nauczaniu.pdf" TargetMode="External"/><Relationship Id="rId139" Type="http://schemas.openxmlformats.org/officeDocument/2006/relationships/hyperlink" Target="http://www.ceo.org.pl/sites/default/files/tik_na_lekcjach_2015_06_02.pdf" TargetMode="External"/><Relationship Id="rId85" Type="http://schemas.openxmlformats.org/officeDocument/2006/relationships/hyperlink" Target="http://www.laboratoriumjezykowe.com/" TargetMode="External"/><Relationship Id="rId150" Type="http://schemas.openxmlformats.org/officeDocument/2006/relationships/hyperlink" Target="http://webquest-metoda.blogspot.com/" TargetMode="External"/><Relationship Id="rId171" Type="http://schemas.openxmlformats.org/officeDocument/2006/relationships/hyperlink" Target="http://www.edukacjazpasja.pl/" TargetMode="External"/><Relationship Id="rId192"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206" Type="http://schemas.openxmlformats.org/officeDocument/2006/relationships/hyperlink" Target="http://koed.org.pl/wp-content/uploads/2012/01/DOMENA-PUBLICZNA.pdf" TargetMode="External"/><Relationship Id="rId227" Type="http://schemas.openxmlformats.org/officeDocument/2006/relationships/hyperlink" Target="http://www.webwewant.eu/documents/10180/18685/Handbook_PL.pdf/f5851bc4-2b6c-49ed-b871-6388050cfbb6" TargetMode="External"/><Relationship Id="rId248" Type="http://schemas.openxmlformats.org/officeDocument/2006/relationships/footer" Target="footer2.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33" Type="http://schemas.openxmlformats.org/officeDocument/2006/relationships/hyperlink" Target="https://www.ore.edu.pl/attachments/article/6244/TIK_a_podstawa_programowa_I.Brzozka_Zlotnicka.pdf" TargetMode="External"/><Relationship Id="rId38" Type="http://schemas.openxmlformats.org/officeDocument/2006/relationships/hyperlink" Target="https://men.gov.pl/wp-content/uploads/2014/02/sprawozdaniecyfrowaszkola-przyjeteprzezrm25_02_2014.pdf" TargetMode="External"/><Relationship Id="rId59" Type="http://schemas.openxmlformats.org/officeDocument/2006/relationships/hyperlink" Target="https://men.gov.pl/ministerstwo/informacje/projekt-podstawy-programowej-dla-szkol-ponadpodstawowych-zaczynamy-prekonsultacje.html" TargetMode="External"/><Relationship Id="rId103" Type="http://schemas.openxmlformats.org/officeDocument/2006/relationships/hyperlink" Target="http://www.narzedziaetwinning.blogspot.com/" TargetMode="External"/><Relationship Id="rId108" Type="http://schemas.openxmlformats.org/officeDocument/2006/relationships/hyperlink" Target="http://www.webquest.pl/" TargetMode="External"/><Relationship Id="rId124" Type="http://schemas.openxmlformats.org/officeDocument/2006/relationships/hyperlink" Target="http://www.instytutobywatelski.pl/wp-content/uploads/2011/11/edukacja_kolodziejczyk-polak_internet.pdf" TargetMode="External"/><Relationship Id="rId129" Type="http://schemas.openxmlformats.org/officeDocument/2006/relationships/hyperlink" Target="http://www.enauczanie.com/eportfolio/narzedzia" TargetMode="External"/><Relationship Id="rId54" Type="http://schemas.openxmlformats.org/officeDocument/2006/relationships/hyperlink" Target="https://men.gov.pl/ministerstwo/informacje/projekt-podstawy-programowej-dla-szkol-ponadpodstawowych-zaczynamy-prekonsultacje.html" TargetMode="External"/><Relationship Id="rId70" Type="http://schemas.openxmlformats.org/officeDocument/2006/relationships/hyperlink" Target="http://www.npseo.pl/action/start/227" TargetMode="External"/><Relationship Id="rId75" Type="http://schemas.openxmlformats.org/officeDocument/2006/relationships/image" Target="media/image1.emf"/><Relationship Id="rId91" Type="http://schemas.openxmlformats.org/officeDocument/2006/relationships/hyperlink" Target="http://www.edukacjazpasja.pl/" TargetMode="External"/><Relationship Id="rId96" Type="http://schemas.openxmlformats.org/officeDocument/2006/relationships/hyperlink" Target="http://www.eukacyjneinspiracje.blogspot.com/" TargetMode="External"/><Relationship Id="rId140" Type="http://schemas.openxmlformats.org/officeDocument/2006/relationships/hyperlink" Target="http://www.ceo.org.pl/sites/default/files/tik_na_lekcjach_2015_06_02.pdf" TargetMode="External"/><Relationship Id="rId145" Type="http://schemas.openxmlformats.org/officeDocument/2006/relationships/hyperlink" Target="https://www.ore.edu.pl/projekty-ue/projekty-power/szko%C5%82a-%C4%87wicze%C5%84/7505-dzia%C5%82ania-innowacyjne-w-obszarze-tik" TargetMode="External"/><Relationship Id="rId161" Type="http://schemas.openxmlformats.org/officeDocument/2006/relationships/hyperlink" Target="http://www.mojepodrozeliterackie.blogspot.com/" TargetMode="External"/><Relationship Id="rId166" Type="http://schemas.openxmlformats.org/officeDocument/2006/relationships/hyperlink" Target="http://www.laboratoriumjezykowe.com/" TargetMode="External"/><Relationship Id="rId182" Type="http://schemas.openxmlformats.org/officeDocument/2006/relationships/hyperlink" Target="http://www.edukacyjnytik.jimdo.com/" TargetMode="External"/><Relationship Id="rId187" Type="http://schemas.openxmlformats.org/officeDocument/2006/relationships/hyperlink" Target="http://www.webquest.pl/" TargetMode="External"/><Relationship Id="rId217" Type="http://schemas.openxmlformats.org/officeDocument/2006/relationships/hyperlink" Target="http://koed.org.pl/wp-content/uploads/2015/06/prawo-autorskie-w-edukacji-jak-unikac-naruszen_KOED.pdf"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robusdproject.wsp.lodz.pl/" TargetMode="External"/><Relationship Id="rId233" Type="http://schemas.openxmlformats.org/officeDocument/2006/relationships/hyperlink" Target="http://www.bn.org.pl/download/document/1456824557.pdf" TargetMode="External"/><Relationship Id="rId238" Type="http://schemas.openxmlformats.org/officeDocument/2006/relationships/hyperlink" Target="http://erasmusplus.org.pl/wp-content/uploads/2014/02/pajp_v_analiza_potrzeb.pdf" TargetMode="External"/><Relationship Id="rId23" Type="http://schemas.openxmlformats.org/officeDocument/2006/relationships/hyperlink" Target="https://www.ore.edu.pl/attachments/article/6244/TIK_a_podstawa_programowa_I.Brzozka_Zlotnicka.pdf" TargetMode="External"/><Relationship Id="rId28" Type="http://schemas.openxmlformats.org/officeDocument/2006/relationships/hyperlink" Target="https://www.ore.edu.pl/attachments/article/6244/TIK_a_podstawa_programowa_I.Brzozka_Zlotnicka.pdf" TargetMode="External"/><Relationship Id="rId49" Type="http://schemas.openxmlformats.org/officeDocument/2006/relationships/hyperlink" Target="https://men.gov.pl/wp-content/uploads/2015/07/propozycja-zmian-w-podstawie-programowej.pdf" TargetMode="External"/><Relationship Id="rId114" Type="http://schemas.openxmlformats.org/officeDocument/2006/relationships/hyperlink" Target="http://www.edustyle.pl/uploads/files/Mobilna%20edukacja.%20M-learning,%20czyli(r)ewolucja%20w%20nauczaniu.pdf" TargetMode="External"/><Relationship Id="rId119" Type="http://schemas.openxmlformats.org/officeDocument/2006/relationships/hyperlink" Target="http://www.edustyle.pl/uploads/files/Mobilna%20edukacja.%20M-learning,%20czyli(r)ewolucja%20w%20nauczaniu.pdf" TargetMode="External"/><Relationship Id="rId44" Type="http://schemas.openxmlformats.org/officeDocument/2006/relationships/hyperlink" Target="https://men.gov.pl/wp-content/uploads/2014/02/sprawozdaniecyfrowaszkola-przyjeteprzezrm25_02_2014.pdf" TargetMode="External"/><Relationship Id="rId60" Type="http://schemas.openxmlformats.org/officeDocument/2006/relationships/hyperlink" Target="https://www.ore.edu.pl/attachments/article/6244/TIK_jako_pomost_miedzy_swiatem_nauczycieli_uczniow_artykul_P.Siuda.pdf" TargetMode="External"/><Relationship Id="rId65" Type="http://schemas.openxmlformats.org/officeDocument/2006/relationships/hyperlink" Target="http://www.npseo.pl/action/start/227" TargetMode="External"/><Relationship Id="rId81" Type="http://schemas.openxmlformats.org/officeDocument/2006/relationships/hyperlink" Target="http://www.mojepodrozeliterackie.blogspot.com/" TargetMode="External"/><Relationship Id="rId86" Type="http://schemas.openxmlformats.org/officeDocument/2006/relationships/hyperlink" Target="http://www.paninformatyk.com.pl/" TargetMode="External"/><Relationship Id="rId130" Type="http://schemas.openxmlformats.org/officeDocument/2006/relationships/hyperlink" Target="http://www.enauczanie.com/eportfolio/narzedzia" TargetMode="External"/><Relationship Id="rId135"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51" Type="http://schemas.openxmlformats.org/officeDocument/2006/relationships/hyperlink" Target="http://www.ldc.edu.pl/phocadownload/Dydaktyka-cyfrowa-epoki-smartfona.pdf" TargetMode="External"/><Relationship Id="rId156" Type="http://schemas.openxmlformats.org/officeDocument/2006/relationships/hyperlink" Target="http://www.ldc.edu.pl/phocadownload/Dydaktyka-cyfrowa-epoki-smartfona.pdf" TargetMode="External"/><Relationship Id="rId177" Type="http://schemas.openxmlformats.org/officeDocument/2006/relationships/hyperlink" Target="http://www.eukacyjneinspiracje.blogspot.com/" TargetMode="External"/><Relationship Id="rId198" Type="http://schemas.openxmlformats.org/officeDocument/2006/relationships/hyperlink" Target="http://biblioteka.womczest.edu.pl/new/wp-content/uploads/2013/09/webowa_biblioteka_biblioteki_szkolne_multimedia_i_nowoczesna_komunikacja.pdf" TargetMode="External"/><Relationship Id="rId172" Type="http://schemas.openxmlformats.org/officeDocument/2006/relationships/hyperlink" Target="http://www.edukacjazpasja.pl/" TargetMode="External"/><Relationship Id="rId193"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202" Type="http://schemas.openxmlformats.org/officeDocument/2006/relationships/hyperlink" Target="http://biblioteka.womczest.edu.pl/new/wp-content/uploads/2013/09/webowa_biblioteka_informatyka_netykieta.pdf" TargetMode="External"/><Relationship Id="rId207" Type="http://schemas.openxmlformats.org/officeDocument/2006/relationships/hyperlink" Target="http://koed.org.pl/wp-content/uploads/2012/01/DOMENA-PUBLICZNA.pdf" TargetMode="External"/><Relationship Id="rId223" Type="http://schemas.openxmlformats.org/officeDocument/2006/relationships/hyperlink" Target="http://www.webwewant.eu/documents/10180/27892/Handbook-PL-final/833e21e6-47bd-4f24-8440-ef443a63a8da" TargetMode="External"/><Relationship Id="rId228" Type="http://schemas.openxmlformats.org/officeDocument/2006/relationships/hyperlink" Target="http://www.webwewant.eu/documents/10180/18685/Handbook_PL.pdf/f5851bc4-2b6c-49ed-b871-6388050cfbb6" TargetMode="External"/><Relationship Id="rId244" Type="http://schemas.openxmlformats.org/officeDocument/2006/relationships/image" Target="media/image2.jpeg"/><Relationship Id="rId249" Type="http://schemas.openxmlformats.org/officeDocument/2006/relationships/fontTable" Target="fontTable.xm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men.gov.pl/wp-content/uploads/2014/02/sprawozdaniecyfrowaszkola-przyjeteprzezrm25_02_2014.pdf" TargetMode="External"/><Relationship Id="rId109" Type="http://schemas.openxmlformats.org/officeDocument/2006/relationships/hyperlink" Target="https://edustore.eu/download/Strategia_Ksztalcenia_Wyprzedzajacego.pdf" TargetMode="External"/><Relationship Id="rId34" Type="http://schemas.openxmlformats.org/officeDocument/2006/relationships/hyperlink" Target="https://www.ore.edu.pl/attachments/article/6244/TIK_a_podstawa_programowa_I.Brzozka_Zlotnicka.pdf" TargetMode="External"/><Relationship Id="rId50" Type="http://schemas.openxmlformats.org/officeDocument/2006/relationships/hyperlink" Target="https://men.gov.pl/wp-content/uploads/2015/07/propozycja-zmian-w-podstawie-programowej.pdf" TargetMode="External"/><Relationship Id="rId55" Type="http://schemas.openxmlformats.org/officeDocument/2006/relationships/hyperlink" Target="https://men.gov.pl/ministerstwo/informacje/projekt-podstawy-programowej-dla-szkol-ponadpodstawowych-zaczynamy-prekonsultacje.html" TargetMode="External"/><Relationship Id="rId76" Type="http://schemas.openxmlformats.org/officeDocument/2006/relationships/hyperlink" Target="https://slideplayer.pl/slide/409355/" TargetMode="External"/><Relationship Id="rId97" Type="http://schemas.openxmlformats.org/officeDocument/2006/relationships/hyperlink" Target="http://www.eukacyjneinspiracje.blogspot.com/" TargetMode="External"/><Relationship Id="rId104" Type="http://schemas.openxmlformats.org/officeDocument/2006/relationships/hyperlink" Target="http://www.narzedziaetwinning.blogspot.com/" TargetMode="External"/><Relationship Id="rId120" Type="http://schemas.openxmlformats.org/officeDocument/2006/relationships/hyperlink" Target="http://www.instytutobywatelski.pl/wp-content/uploads/2011/11/edukacja_kolodziejczyk-polak_internet.pdf" TargetMode="External"/><Relationship Id="rId125" Type="http://schemas.openxmlformats.org/officeDocument/2006/relationships/hyperlink" Target="http://www.instytutobywatelski.pl/wp-content/uploads/2011/11/edukacja_kolodziejczyk-polak_internet.pdf" TargetMode="External"/><Relationship Id="rId141" Type="http://schemas.openxmlformats.org/officeDocument/2006/relationships/hyperlink" Target="https://www.ore.edu.pl/projekty-ue/projekty-power/szko%C5%82a-%C4%87wicze%C5%84/7505-dzia%C5%82ania-innowacyjne-w-obszarze-tik" TargetMode="External"/><Relationship Id="rId146" Type="http://schemas.openxmlformats.org/officeDocument/2006/relationships/hyperlink" Target="https://www.ore.edu.pl/projekty-ue/projekty-power/szko%C5%82a-%C4%87wicze%C5%84/7505-dzia%C5%82ania-innowacyjne-w-obszarze-tik" TargetMode="External"/><Relationship Id="rId167" Type="http://schemas.openxmlformats.org/officeDocument/2006/relationships/hyperlink" Target="http://www.paninformatyk.com.pl/" TargetMode="External"/><Relationship Id="rId188" Type="http://schemas.openxmlformats.org/officeDocument/2006/relationships/hyperlink" Target="http://www.webquest.pl/" TargetMode="External"/><Relationship Id="rId7" Type="http://schemas.openxmlformats.org/officeDocument/2006/relationships/endnotes" Target="endnotes.xml"/><Relationship Id="rId71" Type="http://schemas.openxmlformats.org/officeDocument/2006/relationships/hyperlink" Target="http://www.npseo.pl/action/start/227" TargetMode="External"/><Relationship Id="rId92" Type="http://schemas.openxmlformats.org/officeDocument/2006/relationships/hyperlink" Target="http://www.edukacjazpasja.pl/" TargetMode="External"/><Relationship Id="rId162" Type="http://schemas.openxmlformats.org/officeDocument/2006/relationships/hyperlink" Target="http://www.mojepodrozeliterackie.blogspot.com/" TargetMode="External"/><Relationship Id="rId183" Type="http://schemas.openxmlformats.org/officeDocument/2006/relationships/hyperlink" Target="http://www.edukacyjnytik.jimdo.com/" TargetMode="External"/><Relationship Id="rId213" Type="http://schemas.openxmlformats.org/officeDocument/2006/relationships/hyperlink" Target="http://www.robusdproject.wsp.lodz.pl/" TargetMode="External"/><Relationship Id="rId218" Type="http://schemas.openxmlformats.org/officeDocument/2006/relationships/hyperlink" Target="http://koed.org.pl/wp-content/uploads/2015/06/prawo-autorskie-w-edukacji-jak-unikac-naruszen_KOED.pdf" TargetMode="External"/><Relationship Id="rId234" Type="http://schemas.openxmlformats.org/officeDocument/2006/relationships/hyperlink" Target="http://www.bn.org.pl/download/document/1456824557.pdf" TargetMode="External"/><Relationship Id="rId239" Type="http://schemas.openxmlformats.org/officeDocument/2006/relationships/hyperlink" Target="http://erasmusplus.org.pl/wp-content/uploads/2014/02/pajp_v_analiza_potrzeb.pdf" TargetMode="External"/><Relationship Id="rId2" Type="http://schemas.openxmlformats.org/officeDocument/2006/relationships/numbering" Target="numbering.xml"/><Relationship Id="rId29" Type="http://schemas.openxmlformats.org/officeDocument/2006/relationships/hyperlink" Target="https://www.ore.edu.pl/attachments/article/6244/TIK_a_podstawa_programowa_I.Brzozka_Zlotnicka.pdf" TargetMode="External"/><Relationship Id="rId250" Type="http://schemas.openxmlformats.org/officeDocument/2006/relationships/theme" Target="theme/theme1.xml"/><Relationship Id="rId24" Type="http://schemas.openxmlformats.org/officeDocument/2006/relationships/hyperlink" Target="https://www.ore.edu.pl/attachments/article/6244/TIK_a_podstawa_programowa_I.Brzozka_Zlotnicka.pdf" TargetMode="External"/><Relationship Id="rId40" Type="http://schemas.openxmlformats.org/officeDocument/2006/relationships/hyperlink" Target="https://men.gov.pl/wp-content/uploads/2014/02/sprawozdaniecyfrowaszkola-przyjeteprzezrm25_02_2014.pdf" TargetMode="External"/><Relationship Id="rId45" Type="http://schemas.openxmlformats.org/officeDocument/2006/relationships/hyperlink" Target="https://men.gov.pl/wp-content/uploads/2014/02/sprawozdaniecyfrowaszkola-przyjeteprzezrm25_02_2014.pdf" TargetMode="External"/><Relationship Id="rId66" Type="http://schemas.openxmlformats.org/officeDocument/2006/relationships/hyperlink" Target="http://www.npseo.pl/action/start/227" TargetMode="External"/><Relationship Id="rId87" Type="http://schemas.openxmlformats.org/officeDocument/2006/relationships/hyperlink" Target="http://www.paninformatyk.com.pl/" TargetMode="External"/><Relationship Id="rId110" Type="http://schemas.openxmlformats.org/officeDocument/2006/relationships/hyperlink" Target="https://edustore.eu/download/Strategia_Ksztalcenia_Wyprzedzajacego.pdf" TargetMode="External"/><Relationship Id="rId115" Type="http://schemas.openxmlformats.org/officeDocument/2006/relationships/hyperlink" Target="http://www.edustyle.pl/uploads/files/Mobilna%20edukacja.%20M-learning,%20czyli(r)ewolucja%20w%20nauczaniu.pdf" TargetMode="External"/><Relationship Id="rId131"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36" Type="http://schemas.openxmlformats.org/officeDocument/2006/relationships/hyperlink" Target="http://www.ceo.org.pl/sites/default/files/tik_na_lekcjach_2015_06_02.pdf" TargetMode="External"/><Relationship Id="rId157" Type="http://schemas.openxmlformats.org/officeDocument/2006/relationships/hyperlink" Target="http://www.ldc.edu.pl/phocadownload/Dydaktyka-cyfrowa-epoki-smartfona.pdf" TargetMode="External"/><Relationship Id="rId178" Type="http://schemas.openxmlformats.org/officeDocument/2006/relationships/hyperlink" Target="http://www.eukacyjneinspiracje.blogspot.com/" TargetMode="External"/><Relationship Id="rId61" Type="http://schemas.openxmlformats.org/officeDocument/2006/relationships/hyperlink" Target="https://www.ore.edu.pl/attachments/article/6244/TIK_jako_pomost_miedzy_swiatem_nauczycieli_uczniow_artykul_P.Siuda.pdf" TargetMode="External"/><Relationship Id="rId82" Type="http://schemas.openxmlformats.org/officeDocument/2006/relationships/hyperlink" Target="http://www.mojepodrozeliterackie.blogspot.com/" TargetMode="External"/><Relationship Id="rId152" Type="http://schemas.openxmlformats.org/officeDocument/2006/relationships/hyperlink" Target="http://www.ldc.edu.pl/phocadownload/Dydaktyka-cyfrowa-epoki-smartfona.pdf" TargetMode="External"/><Relationship Id="rId173" Type="http://schemas.openxmlformats.org/officeDocument/2006/relationships/hyperlink" Target="http://www.edukacjazpasja.pl/" TargetMode="External"/><Relationship Id="rId194"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199" Type="http://schemas.openxmlformats.org/officeDocument/2006/relationships/hyperlink" Target="http://edukacjamedialna.edu.pl/info/metoda-projektowa/" TargetMode="External"/><Relationship Id="rId203" Type="http://schemas.openxmlformats.org/officeDocument/2006/relationships/hyperlink" Target="http://biblioteka.womczest.edu.pl/new/wp-content/uploads/2013/09/webowa_biblioteka_informatyka_netykieta.pdf" TargetMode="External"/><Relationship Id="rId208" Type="http://schemas.openxmlformats.org/officeDocument/2006/relationships/hyperlink" Target="http://koed.org.pl/wp-content/uploads/2012/03/OZE_przewodnik_v4.pdf" TargetMode="External"/><Relationship Id="rId229" Type="http://schemas.openxmlformats.org/officeDocument/2006/relationships/hyperlink" Target="http://www.webwewant.eu/documents/10180/18685/Handbook_PL.pdf/f5851bc4-2b6c-49ed-b871-6388050cfbb6" TargetMode="External"/><Relationship Id="rId19" Type="http://schemas.openxmlformats.org/officeDocument/2006/relationships/hyperlink" Target="http://eacea.ec.europa.eu/Education/eurydice/documents/thematic_reports/145PL.pdf" TargetMode="External"/><Relationship Id="rId224" Type="http://schemas.openxmlformats.org/officeDocument/2006/relationships/hyperlink" Target="http://www.webwewant.eu/documents/10180/27892/Handbook-PL-final/833e21e6-47bd-4f24-8440-ef443a63a8da" TargetMode="External"/><Relationship Id="rId240" Type="http://schemas.openxmlformats.org/officeDocument/2006/relationships/hyperlink" Target="https://oditk.pl/pl/wiedza/artykul/zobacz/twarde-czynniki-w-zarzadzaniu-zmiana-model-dice/" TargetMode="External"/><Relationship Id="rId245" Type="http://schemas.openxmlformats.org/officeDocument/2006/relationships/header" Target="header1.xml"/><Relationship Id="rId14" Type="http://schemas.openxmlformats.org/officeDocument/2006/relationships/hyperlink" Target="https://www.ore.edu.pl/2015/04/poradniki-4/" TargetMode="External"/><Relationship Id="rId30" Type="http://schemas.openxmlformats.org/officeDocument/2006/relationships/hyperlink" Target="https://www.ore.edu.pl/attachments/article/6244/TIK_a_podstawa_programowa_I.Brzozka_Zlotnicka.pdf" TargetMode="External"/><Relationship Id="rId35" Type="http://schemas.openxmlformats.org/officeDocument/2006/relationships/hyperlink" Target="https://www.ore.edu.pl/attachments/article/6244/TIK_a_podstawa_programowa_I.Brzozka_Zlotnicka.pdf" TargetMode="External"/><Relationship Id="rId56" Type="http://schemas.openxmlformats.org/officeDocument/2006/relationships/hyperlink" Target="https://men.gov.pl/ministerstwo/informacje/projekt-podstawy-programowej-dla-szkol-ponadpodstawowych-zaczynamy-prekonsultacje.html" TargetMode="External"/><Relationship Id="rId77" Type="http://schemas.openxmlformats.org/officeDocument/2006/relationships/hyperlink" Target="https://www.ore.edu.pl/2017/12/wspieranie-szkol-i-nauczycieli-materialy-do-pobrania/" TargetMode="External"/><Relationship Id="rId100" Type="http://schemas.openxmlformats.org/officeDocument/2006/relationships/hyperlink" Target="http://www.zakreconybelfer.blogspot.com/" TargetMode="External"/><Relationship Id="rId105" Type="http://schemas.openxmlformats.org/officeDocument/2006/relationships/hyperlink" Target="http://www.narzedziaetwinning.blogspot.com/" TargetMode="External"/><Relationship Id="rId126" Type="http://schemas.openxmlformats.org/officeDocument/2006/relationships/hyperlink" Target="http://www.instytutobywatelski.pl/wp-content/uploads/2011/11/edukacja_kolodziejczyk-polak_internet.pdf" TargetMode="External"/><Relationship Id="rId147" Type="http://schemas.openxmlformats.org/officeDocument/2006/relationships/hyperlink" Target="https://www.ore.edu.pl/projekty-ue/projekty-power/szko%C5%82a-%C4%87wicze%C5%84/7505-dzia%C5%82ania-innowacyjne-w-obszarze-tik" TargetMode="External"/><Relationship Id="rId168" Type="http://schemas.openxmlformats.org/officeDocument/2006/relationships/hyperlink" Target="http://www.paninformatyk.com.pl/" TargetMode="Externa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men.gov.pl/wp-content/uploads/2015/07/propozycja-zmian-w-podstawie-programowej.pdf" TargetMode="External"/><Relationship Id="rId72" Type="http://schemas.openxmlformats.org/officeDocument/2006/relationships/hyperlink" Target="http://www.npseo.pl/action/start/227" TargetMode="External"/><Relationship Id="rId93" Type="http://schemas.openxmlformats.org/officeDocument/2006/relationships/hyperlink" Target="http://www.neuroteaching.blogspot.com/" TargetMode="External"/><Relationship Id="rId98" Type="http://schemas.openxmlformats.org/officeDocument/2006/relationships/hyperlink" Target="http://www.zakreconybelfer.blogspot.com/" TargetMode="External"/><Relationship Id="rId121" Type="http://schemas.openxmlformats.org/officeDocument/2006/relationships/hyperlink" Target="http://www.instytutobywatelski.pl/wp-content/uploads/2011/11/edukacja_kolodziejczyk-polak_internet.pdf" TargetMode="External"/><Relationship Id="rId142" Type="http://schemas.openxmlformats.org/officeDocument/2006/relationships/hyperlink" Target="https://www.ore.edu.pl/projekty-ue/projekty-power/szko%C5%82a-%C4%87wicze%C5%84/7505-dzia%C5%82ania-innowacyjne-w-obszarze-tik" TargetMode="External"/><Relationship Id="rId163" Type="http://schemas.openxmlformats.org/officeDocument/2006/relationships/hyperlink" Target="http://www.mojepodrozeliterackie.blogspot.com/" TargetMode="External"/><Relationship Id="rId184" Type="http://schemas.openxmlformats.org/officeDocument/2006/relationships/hyperlink" Target="http://www.narzedziaetwinning.blogspot.com/" TargetMode="External"/><Relationship Id="rId189" Type="http://schemas.openxmlformats.org/officeDocument/2006/relationships/hyperlink" Target="http://www.webquest.pl/" TargetMode="External"/><Relationship Id="rId219" Type="http://schemas.openxmlformats.org/officeDocument/2006/relationships/hyperlink" Target="http://bezpiecznyinternet.edu.pl/wp-content/uploads/2015/12/Standard_bezpieczenstwa_online_placowek_oswiatowych.pdf" TargetMode="External"/><Relationship Id="rId3" Type="http://schemas.openxmlformats.org/officeDocument/2006/relationships/styles" Target="styles.xml"/><Relationship Id="rId214" Type="http://schemas.openxmlformats.org/officeDocument/2006/relationships/hyperlink" Target="http://www.siecioholizm.eu/" TargetMode="External"/><Relationship Id="rId230" Type="http://schemas.openxmlformats.org/officeDocument/2006/relationships/hyperlink" Target="http://www.webwewant.eu/documents/10180/18685/Handbook_PL.pdf/f5851bc4-2b6c-49ed-b871-6388050cfbb6" TargetMode="External"/><Relationship Id="rId235" Type="http://schemas.openxmlformats.org/officeDocument/2006/relationships/hyperlink" Target="http://wylogujsie.org/" TargetMode="External"/><Relationship Id="rId25" Type="http://schemas.openxmlformats.org/officeDocument/2006/relationships/hyperlink" Target="https://www.ore.edu.pl/attachments/article/6244/TIK_a_podstawa_programowa_I.Brzozka_Zlotnicka.pdf" TargetMode="External"/><Relationship Id="rId46" Type="http://schemas.openxmlformats.org/officeDocument/2006/relationships/hyperlink" Target="https://men.gov.pl/wp-content/uploads/2014/02/sprawozdaniecyfrowaszkola-przyjeteprzezrm25_02_2014.pdf" TargetMode="External"/><Relationship Id="rId67" Type="http://schemas.openxmlformats.org/officeDocument/2006/relationships/hyperlink" Target="http://www.npseo.pl/action/start/227" TargetMode="External"/><Relationship Id="rId116" Type="http://schemas.openxmlformats.org/officeDocument/2006/relationships/hyperlink" Target="http://www.edustyle.pl/uploads/files/Mobilna%20edukacja.%20M-learning,%20czyli(r)ewolucja%20w%20nauczaniu.pdf" TargetMode="External"/><Relationship Id="rId137" Type="http://schemas.openxmlformats.org/officeDocument/2006/relationships/hyperlink" Target="http://www.ceo.org.pl/sites/default/files/tik_na_lekcjach_2015_06_02.pdf" TargetMode="External"/><Relationship Id="rId158" Type="http://schemas.openxmlformats.org/officeDocument/2006/relationships/hyperlink" Target="http://www.ldc.edu.pl/phocadownload/Dydaktyka-cyfrowa-epoki-smartfona.pdf" TargetMode="External"/><Relationship Id="rId20" Type="http://schemas.openxmlformats.org/officeDocument/2006/relationships/hyperlink" Target="http://www.npseo.pl/data/various/files/sesja_4_3_strzemieczny.pdf" TargetMode="External"/><Relationship Id="rId41" Type="http://schemas.openxmlformats.org/officeDocument/2006/relationships/hyperlink" Target="https://men.gov.pl/wp-content/uploads/2014/02/sprawozdaniecyfrowaszkola-przyjeteprzezrm25_02_2014.pdf" TargetMode="External"/><Relationship Id="rId62" Type="http://schemas.openxmlformats.org/officeDocument/2006/relationships/hyperlink" Target="https://www.ore.edu.pl/attachments/article/6244/TIK_jako_pomost_miedzy_swiatem_nauczycieli_uczniow_artykul_P.Siuda.pdf" TargetMode="External"/><Relationship Id="rId83" Type="http://schemas.openxmlformats.org/officeDocument/2006/relationships/hyperlink" Target="http://www.laboratoriumjezykowe.com/" TargetMode="External"/><Relationship Id="rId88" Type="http://schemas.openxmlformats.org/officeDocument/2006/relationships/hyperlink" Target="http://www.szkolainaczej.blogspot.com/" TargetMode="External"/><Relationship Id="rId111" Type="http://schemas.openxmlformats.org/officeDocument/2006/relationships/hyperlink" Target="https://edustore.eu/download/Strategia_Ksztalcenia_Wyprzedzajacego.pdf" TargetMode="External"/><Relationship Id="rId132"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53" Type="http://schemas.openxmlformats.org/officeDocument/2006/relationships/hyperlink" Target="http://www.ldc.edu.pl/phocadownload/Dydaktyka-cyfrowa-epoki-smartfona.pdf" TargetMode="External"/><Relationship Id="rId174" Type="http://schemas.openxmlformats.org/officeDocument/2006/relationships/hyperlink" Target="http://www.neuroteaching.blogspot.com/" TargetMode="External"/><Relationship Id="rId179" Type="http://schemas.openxmlformats.org/officeDocument/2006/relationships/hyperlink" Target="http://www.zakreconybelfer.blogspot.com/" TargetMode="External"/><Relationship Id="rId195"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209" Type="http://schemas.openxmlformats.org/officeDocument/2006/relationships/hyperlink" Target="http://koed.org.pl/wp-content/uploads/2012/03/OZE_przewodnik_v4.pdf" TargetMode="External"/><Relationship Id="rId190" Type="http://schemas.openxmlformats.org/officeDocument/2006/relationships/hyperlink" Target="http://www.npseo.pl/data/various/files/Sesja%20II_9%20Jakub%20Ko%C5%82odziejczyk.pdf" TargetMode="External"/><Relationship Id="rId204" Type="http://schemas.openxmlformats.org/officeDocument/2006/relationships/hyperlink" Target="http://wylogujsie.org/" TargetMode="External"/><Relationship Id="rId220" Type="http://schemas.openxmlformats.org/officeDocument/2006/relationships/hyperlink" Target="http://bezpiecznyinternet.edu.pl/wp-content/uploads/2015/12/Standard_bezpieczenstwa_online_placowek_oswiatowych.pdf" TargetMode="External"/><Relationship Id="rId225" Type="http://schemas.openxmlformats.org/officeDocument/2006/relationships/hyperlink" Target="http://www.webwewant.eu/documents/10180/18685/Handbook_PL.pdf/f5851bc4-2b6c-49ed-b871-6388050cfbb6" TargetMode="External"/><Relationship Id="rId241" Type="http://schemas.openxmlformats.org/officeDocument/2006/relationships/hyperlink" Target="https://doskonaleniewsieci.pl/Upload/Artykuly/2_1/wspieranie_zmian.pdf" TargetMode="External"/><Relationship Id="rId246" Type="http://schemas.openxmlformats.org/officeDocument/2006/relationships/footer" Target="footer1.xml"/><Relationship Id="rId15" Type="http://schemas.openxmlformats.org/officeDocument/2006/relationships/hyperlink" Target="https://www.ore.edu.pl/wp-content/plugins/download-attachments/includes/download.php?id=3641" TargetMode="External"/><Relationship Id="rId36" Type="http://schemas.openxmlformats.org/officeDocument/2006/relationships/hyperlink" Target="https://fundacja.orange.pl/ajax,download,6.html?hash=0f5aa713ad85f0eb0206445d95e19543" TargetMode="External"/><Relationship Id="rId57" Type="http://schemas.openxmlformats.org/officeDocument/2006/relationships/hyperlink" Target="https://men.gov.pl/ministerstwo/informacje/projekt-podstawy-programowej-dla-szkol-ponadpodstawowych-zaczynamy-prekonsultacje.html" TargetMode="External"/><Relationship Id="rId106" Type="http://schemas.openxmlformats.org/officeDocument/2006/relationships/hyperlink" Target="http://www.webquest.pl/" TargetMode="External"/><Relationship Id="rId127" Type="http://schemas.openxmlformats.org/officeDocument/2006/relationships/hyperlink" Target="http://www.enauczanie.com/eportfolio/narzedzia"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s://www.ore.edu.pl/attachments/article/6244/TIK_a_podstawa_programowa_I.Brzozka_Zlotnicka.pdf" TargetMode="External"/><Relationship Id="rId52" Type="http://schemas.openxmlformats.org/officeDocument/2006/relationships/hyperlink" Target="https://men.gov.pl/wp-content/uploads/2015/07/propozycja-zmian-w-podstawie-programowej.pdf" TargetMode="External"/><Relationship Id="rId73" Type="http://schemas.openxmlformats.org/officeDocument/2006/relationships/hyperlink" Target="http://www.npseo.pl/action/start/227" TargetMode="External"/><Relationship Id="rId78" Type="http://schemas.openxmlformats.org/officeDocument/2006/relationships/hyperlink" Target="http://www.lekcjejezykapolskiego.com/" TargetMode="External"/><Relationship Id="rId94" Type="http://schemas.openxmlformats.org/officeDocument/2006/relationships/hyperlink" Target="http://www.neuroteaching.blogspot.com/" TargetMode="External"/><Relationship Id="rId99" Type="http://schemas.openxmlformats.org/officeDocument/2006/relationships/hyperlink" Target="http://www.zakreconybelfer.blogspot.com/" TargetMode="External"/><Relationship Id="rId101" Type="http://schemas.openxmlformats.org/officeDocument/2006/relationships/hyperlink" Target="http://www.edukacyjnytik.jimdo.com/" TargetMode="External"/><Relationship Id="rId122" Type="http://schemas.openxmlformats.org/officeDocument/2006/relationships/hyperlink" Target="http://www.instytutobywatelski.pl/wp-content/uploads/2011/11/edukacja_kolodziejczyk-polak_internet.pdf" TargetMode="External"/><Relationship Id="rId143" Type="http://schemas.openxmlformats.org/officeDocument/2006/relationships/hyperlink" Target="https://www.ore.edu.pl/projekty-ue/projekty-power/szko%C5%82a-%C4%87wicze%C5%84/7505-dzia%C5%82ania-innowacyjne-w-obszarze-tik" TargetMode="External"/><Relationship Id="rId148" Type="http://schemas.openxmlformats.org/officeDocument/2006/relationships/hyperlink" Target="https://www.ore.edu.pl/projekty-ue/projekty-power/szko%C5%82a-%C4%87wicze%C5%84/7505-dzia%C5%82ania-innowacyjne-w-obszarze-tik" TargetMode="External"/><Relationship Id="rId164" Type="http://schemas.openxmlformats.org/officeDocument/2006/relationships/hyperlink" Target="http://www.laboratoriumjezykowe.com/" TargetMode="External"/><Relationship Id="rId169" Type="http://schemas.openxmlformats.org/officeDocument/2006/relationships/hyperlink" Target="http://www.szkolainaczej.blogspot.com/" TargetMode="External"/><Relationship Id="rId185" Type="http://schemas.openxmlformats.org/officeDocument/2006/relationships/hyperlink" Target="http://www.narzedziaetwinning.blogspot.com/" TargetMode="Externa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80" Type="http://schemas.openxmlformats.org/officeDocument/2006/relationships/hyperlink" Target="http://www.zakreconybelfer.blogspot.com/" TargetMode="External"/><Relationship Id="rId210" Type="http://schemas.openxmlformats.org/officeDocument/2006/relationships/hyperlink" Target="http://www.robusdproject.wsp.lodz.pl/" TargetMode="External"/><Relationship Id="rId215" Type="http://schemas.openxmlformats.org/officeDocument/2006/relationships/hyperlink" Target="http://www.siecioholizm.eu/" TargetMode="External"/><Relationship Id="rId236" Type="http://schemas.openxmlformats.org/officeDocument/2006/relationships/hyperlink" Target="http://wylogujsie.org/" TargetMode="External"/><Relationship Id="rId26" Type="http://schemas.openxmlformats.org/officeDocument/2006/relationships/hyperlink" Target="https://www.ore.edu.pl/attachments/article/6244/TIK_a_podstawa_programowa_I.Brzozka_Zlotnicka.pdf" TargetMode="External"/><Relationship Id="rId231" Type="http://schemas.openxmlformats.org/officeDocument/2006/relationships/hyperlink" Target="http://www.webwewant.eu/documents/10180/18685/Handbook_PL.pdf/f5851bc4-2b6c-49ed-b871-6388050cfbb6" TargetMode="External"/><Relationship Id="rId47" Type="http://schemas.openxmlformats.org/officeDocument/2006/relationships/hyperlink" Target="https://men.gov.pl/wp-content/uploads/2015/07/propozycja-zmian-w-podstawie-programowej.pdf" TargetMode="External"/><Relationship Id="rId68" Type="http://schemas.openxmlformats.org/officeDocument/2006/relationships/hyperlink" Target="http://www.npseo.pl/action/start/227" TargetMode="External"/><Relationship Id="rId89" Type="http://schemas.openxmlformats.org/officeDocument/2006/relationships/hyperlink" Target="http://www.szkolainaczej.blogspot.com/" TargetMode="External"/><Relationship Id="rId112" Type="http://schemas.openxmlformats.org/officeDocument/2006/relationships/hyperlink" Target="http://biblioteka.womczest.edu.pl/new/wp-content/uploads/2013/09/webowa_biblioteka_informatyka_nauka_programowania_w_szkolach.pdf" TargetMode="External"/><Relationship Id="rId133"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54" Type="http://schemas.openxmlformats.org/officeDocument/2006/relationships/hyperlink" Target="http://www.ldc.edu.pl/phocadownload/Dydaktyka-cyfrowa-epoki-smartfona.pdf" TargetMode="External"/><Relationship Id="rId175" Type="http://schemas.openxmlformats.org/officeDocument/2006/relationships/hyperlink" Target="http://www.neuroteaching.blogspot.com/" TargetMode="External"/><Relationship Id="rId196" Type="http://schemas.openxmlformats.org/officeDocument/2006/relationships/hyperlink" Target="http://biblioteka.womczest.edu.pl/new/wp-content/uploads/2013/09/webowa_biblioteka_biblioteki_szkolne_multimedia_i_nowoczesna_komunikacja.pdf" TargetMode="External"/><Relationship Id="rId200" Type="http://schemas.openxmlformats.org/officeDocument/2006/relationships/hyperlink" Target="http://edukacjamedialna.edu.pl/info/metoda-projektowa/" TargetMode="External"/><Relationship Id="rId16" Type="http://schemas.openxmlformats.org/officeDocument/2006/relationships/hyperlink" Target="https://www.ore.edu.pl/2015/04/poradniki-4/" TargetMode="External"/><Relationship Id="rId221" Type="http://schemas.openxmlformats.org/officeDocument/2006/relationships/hyperlink" Target="http://www.webwewant.eu/documents/10180/27892/Handbook-PL-final/833e21e6-47bd-4f24-8440-ef443a63a8da" TargetMode="External"/><Relationship Id="rId242" Type="http://schemas.openxmlformats.org/officeDocument/2006/relationships/hyperlink" Target="https://doskonaleniewsieci.pl/Upload/Artykuly/2_1/forulowanie_wizji_i_jej_rola_w_procesie_zmiany.pdf" TargetMode="External"/><Relationship Id="rId37" Type="http://schemas.openxmlformats.org/officeDocument/2006/relationships/hyperlink" Target="https://fundacja.orange.pl/ajax,download,6.html?hash=0f5aa713ad85f0eb0206445d95e19543" TargetMode="External"/><Relationship Id="rId58" Type="http://schemas.openxmlformats.org/officeDocument/2006/relationships/hyperlink" Target="https://men.gov.pl/ministerstwo/informacje/projekt-podstawy-programowej-dla-szkol-ponadpodstawowych-zaczynamy-prekonsultacje.html" TargetMode="External"/><Relationship Id="rId79" Type="http://schemas.openxmlformats.org/officeDocument/2006/relationships/hyperlink" Target="http://www.lekcjejezykapolskiego.com/" TargetMode="External"/><Relationship Id="rId102" Type="http://schemas.openxmlformats.org/officeDocument/2006/relationships/hyperlink" Target="http://www.edukacyjnytik.jimdo.com/" TargetMode="External"/><Relationship Id="rId123" Type="http://schemas.openxmlformats.org/officeDocument/2006/relationships/hyperlink" Target="http://www.instytutobywatelski.pl/wp-content/uploads/2011/11/edukacja_kolodziejczyk-polak_internet.pdf" TargetMode="External"/><Relationship Id="rId144" Type="http://schemas.openxmlformats.org/officeDocument/2006/relationships/hyperlink" Target="https://www.ore.edu.pl/projekty-ue/projekty-power/szko%C5%82a-%C4%87wicze%C5%84/7505-dzia%C5%82ania-innowacyjne-w-obszarze-tik" TargetMode="External"/><Relationship Id="rId90" Type="http://schemas.openxmlformats.org/officeDocument/2006/relationships/hyperlink" Target="http://www.edukacjazpasja.pl/" TargetMode="External"/><Relationship Id="rId165" Type="http://schemas.openxmlformats.org/officeDocument/2006/relationships/hyperlink" Target="http://www.laboratoriumjezykowe.com/" TargetMode="External"/><Relationship Id="rId186" Type="http://schemas.openxmlformats.org/officeDocument/2006/relationships/hyperlink" Target="http://www.narzedziaetwinning.blogspot.com/" TargetMode="External"/><Relationship Id="rId211" Type="http://schemas.openxmlformats.org/officeDocument/2006/relationships/hyperlink" Target="http://www.robusdproject.wsp.lodz.pl/" TargetMode="External"/><Relationship Id="rId232" Type="http://schemas.openxmlformats.org/officeDocument/2006/relationships/hyperlink" Target="http://www.webwewant.eu/documents/10180/18685/Handbook_PL.pdf/f5851bc4-2b6c-49ed-b871-6388050cfbb6" TargetMode="External"/><Relationship Id="rId27" Type="http://schemas.openxmlformats.org/officeDocument/2006/relationships/hyperlink" Target="https://www.ore.edu.pl/attachments/article/6244/TIK_a_podstawa_programowa_I.Brzozka_Zlotnicka.pdf" TargetMode="External"/><Relationship Id="rId48" Type="http://schemas.openxmlformats.org/officeDocument/2006/relationships/hyperlink" Target="https://men.gov.pl/wp-content/uploads/2015/07/propozycja-zmian-w-podstawie-programowej.pdf" TargetMode="External"/><Relationship Id="rId69" Type="http://schemas.openxmlformats.org/officeDocument/2006/relationships/hyperlink" Target="http://www.npseo.pl/action/start/227" TargetMode="External"/><Relationship Id="rId113" Type="http://schemas.openxmlformats.org/officeDocument/2006/relationships/hyperlink" Target="http://biblioteka.womczest.edu.pl/new/wp-content/uploads/2013/09/webowa_biblioteka_informatyka_nauka_programowania_w_szkolach.pdf" TargetMode="External"/><Relationship Id="rId134"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80" Type="http://schemas.openxmlformats.org/officeDocument/2006/relationships/hyperlink" Target="http://www.mojepodrozeliterackie.blogspot.com/" TargetMode="External"/><Relationship Id="rId155" Type="http://schemas.openxmlformats.org/officeDocument/2006/relationships/hyperlink" Target="http://www.ldc.edu.pl/phocadownload/Dydaktyka-cyfrowa-epoki-smartfona.pdf" TargetMode="External"/><Relationship Id="rId176" Type="http://schemas.openxmlformats.org/officeDocument/2006/relationships/hyperlink" Target="http://www.eukacyjneinspiracje.blogspot.com/" TargetMode="External"/><Relationship Id="rId197" Type="http://schemas.openxmlformats.org/officeDocument/2006/relationships/hyperlink" Target="http://biblioteka.womczest.edu.pl/new/wp-content/uploads/2013/09/webowa_biblioteka_biblioteki_szkolne_multimedia_i_nowoczesna_komunikacja.pdf" TargetMode="External"/><Relationship Id="rId201" Type="http://schemas.openxmlformats.org/officeDocument/2006/relationships/hyperlink" Target="http://biblioteka.womczest.edu.pl/new/wp-content/uploads/2013/09/webowa_biblioteka_informatyka_netykieta.pdf" TargetMode="External"/><Relationship Id="rId222" Type="http://schemas.openxmlformats.org/officeDocument/2006/relationships/hyperlink" Target="http://www.webwewant.eu/documents/10180/27892/Handbook-PL-final/833e21e6-47bd-4f24-8440-ef443a63a8da" TargetMode="External"/><Relationship Id="rId243" Type="http://schemas.openxmlformats.org/officeDocument/2006/relationships/hyperlink" Target="https://doskonaleniewsieci.pl/Upload/Artykuly/2_1/rola_komunikowania_zmiany.pdf"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86CE-17D6-4311-A51A-1F98175D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1637</TotalTime>
  <Pages>62</Pages>
  <Words>19504</Words>
  <Characters>117030</Characters>
  <Application>Microsoft Office Word</Application>
  <DocSecurity>0</DocSecurity>
  <Lines>975</Lines>
  <Paragraphs>272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21</cp:revision>
  <cp:lastPrinted>2019-02-03T21:21:00Z</cp:lastPrinted>
  <dcterms:created xsi:type="dcterms:W3CDTF">2019-03-22T07:43:00Z</dcterms:created>
  <dcterms:modified xsi:type="dcterms:W3CDTF">2019-04-02T03:39:00Z</dcterms:modified>
</cp:coreProperties>
</file>