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202F3B">
      <w:pPr>
        <w:tabs>
          <w:tab w:val="left" w:pos="1450"/>
        </w:tabs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 xml:space="preserve">Ramowy harmonogram szkolenie dla Wspomagaczy </w:t>
      </w:r>
      <w:r w:rsidR="00667182">
        <w:rPr>
          <w:rFonts w:ascii="Arial" w:hAnsi="Arial" w:cs="Arial"/>
          <w:b/>
        </w:rPr>
        <w:t xml:space="preserve">– II zjazd </w:t>
      </w:r>
    </w:p>
    <w:p w:rsidR="00EC7A92" w:rsidRPr="00C60A42" w:rsidRDefault="005200B2" w:rsidP="00EC7A92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PRZEDSZKOLA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0A06F2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0A06F2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0A06F2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0A06F2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0A06F2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0A06F2">
        <w:trPr>
          <w:trHeight w:val="46"/>
        </w:trPr>
        <w:tc>
          <w:tcPr>
            <w:tcW w:w="1951" w:type="dxa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0A06F2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0A06F2">
        <w:tc>
          <w:tcPr>
            <w:tcW w:w="1951" w:type="dxa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6C761B" w:rsidP="004C0523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4C0523">
              <w:rPr>
                <w:rFonts w:ascii="Arial" w:hAnsi="Arial" w:cs="Arial"/>
              </w:rPr>
              <w:t xml:space="preserve">Rozwijanie </w:t>
            </w:r>
            <w:r>
              <w:rPr>
                <w:rFonts w:ascii="Arial" w:hAnsi="Arial" w:cs="Arial"/>
              </w:rPr>
              <w:t>kompetencji kluczowych  w w</w:t>
            </w:r>
            <w:r w:rsidR="004C0523">
              <w:rPr>
                <w:rFonts w:ascii="Arial" w:hAnsi="Arial" w:cs="Arial"/>
              </w:rPr>
              <w:t xml:space="preserve">ychowaniu </w:t>
            </w:r>
            <w:r>
              <w:rPr>
                <w:rFonts w:ascii="Arial" w:hAnsi="Arial" w:cs="Arial"/>
              </w:rPr>
              <w:t>przedszkolnym</w:t>
            </w:r>
            <w:r w:rsidR="004C0523">
              <w:rPr>
                <w:rFonts w:ascii="Arial" w:hAnsi="Arial" w:cs="Arial"/>
              </w:rPr>
              <w:t xml:space="preserve"> - charakterystyka rozwojowa dziecka na etapie edukacji przedszkolnej</w:t>
            </w:r>
          </w:p>
        </w:tc>
        <w:tc>
          <w:tcPr>
            <w:tcW w:w="1321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0A06F2">
        <w:tc>
          <w:tcPr>
            <w:tcW w:w="1951" w:type="dxa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0A06F2">
        <w:tc>
          <w:tcPr>
            <w:tcW w:w="1951" w:type="dxa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667182" w:rsidRPr="00C60A42" w:rsidRDefault="004C0523" w:rsidP="006C761B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Rozwijanie KK w wychowaniu przedszkolnym – przedszkole jako placówka wspierająca rozwój</w:t>
            </w:r>
            <w:r w:rsidR="00E26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21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0A06F2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0A06F2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0A06F2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0A06F2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0A06F2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0A06F2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66718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4C0523" w:rsidRPr="00C60A42" w:rsidRDefault="00B72CE8" w:rsidP="004C0523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 uczenia się a rozwój</w:t>
            </w:r>
            <w:r w:rsidR="004C0523">
              <w:rPr>
                <w:rFonts w:ascii="Arial" w:hAnsi="Arial" w:cs="Arial"/>
              </w:rPr>
              <w:t xml:space="preserve"> kompetencji kluczowych</w:t>
            </w:r>
            <w:r w:rsidR="00207807">
              <w:rPr>
                <w:rFonts w:ascii="Arial" w:hAnsi="Arial" w:cs="Arial"/>
              </w:rPr>
              <w:t xml:space="preserve"> – przebieg procesu uczenia się</w:t>
            </w:r>
          </w:p>
        </w:tc>
        <w:tc>
          <w:tcPr>
            <w:tcW w:w="1328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0A06F2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0A06F2">
        <w:tc>
          <w:tcPr>
            <w:tcW w:w="1951" w:type="dxa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207807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 uczenia się a rozwój kompetencji kluczowych – czynniki wpływające na proces uczenia się</w:t>
            </w:r>
          </w:p>
        </w:tc>
        <w:tc>
          <w:tcPr>
            <w:tcW w:w="1328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0A06F2">
        <w:tc>
          <w:tcPr>
            <w:tcW w:w="1951" w:type="dxa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0A06F2">
        <w:tc>
          <w:tcPr>
            <w:tcW w:w="1951" w:type="dxa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202F3B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766780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Metody i techniki pracy z dzieckiem w wieku przedszkolnym w obszarze rozwijania KK – skuteczne sposoby pracy </w:t>
            </w:r>
          </w:p>
        </w:tc>
        <w:tc>
          <w:tcPr>
            <w:tcW w:w="1328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0A06F2">
        <w:tc>
          <w:tcPr>
            <w:tcW w:w="1951" w:type="dxa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0A06F2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16.15-18</w:t>
            </w:r>
            <w:r w:rsidR="00202F3B" w:rsidRPr="00C60A4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795" w:type="dxa"/>
          </w:tcPr>
          <w:p w:rsidR="00202F3B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 w:rsidR="000A7924">
              <w:rPr>
                <w:rFonts w:ascii="Arial" w:hAnsi="Arial" w:cs="Arial"/>
              </w:rPr>
              <w:t xml:space="preserve"> (3</w:t>
            </w:r>
            <w:r>
              <w:rPr>
                <w:rFonts w:ascii="Arial" w:hAnsi="Arial" w:cs="Arial"/>
              </w:rPr>
              <w:t>g.)</w:t>
            </w:r>
          </w:p>
          <w:p w:rsidR="000A7924" w:rsidRPr="00C60A42" w:rsidRDefault="00766780" w:rsidP="00766780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Metody i techniki pracy z dzieckiem w wieku przedszkolnym w obszarze rozwijania KK – </w:t>
            </w:r>
            <w:r>
              <w:rPr>
                <w:rFonts w:ascii="Arial" w:hAnsi="Arial" w:cs="Arial"/>
              </w:rPr>
              <w:lastRenderedPageBreak/>
              <w:t>p</w:t>
            </w:r>
            <w:r w:rsidR="00ED244E">
              <w:rPr>
                <w:rFonts w:ascii="Arial" w:hAnsi="Arial" w:cs="Arial"/>
              </w:rPr>
              <w:t>rojekt edukacyjny jako metoda integrująca wiedzę i ucząca współpracy</w:t>
            </w:r>
          </w:p>
        </w:tc>
        <w:tc>
          <w:tcPr>
            <w:tcW w:w="1328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warsztaty</w:t>
            </w:r>
          </w:p>
        </w:tc>
        <w:tc>
          <w:tcPr>
            <w:tcW w:w="1214" w:type="dxa"/>
          </w:tcPr>
          <w:p w:rsidR="00202F3B" w:rsidRPr="00C60A42" w:rsidRDefault="000A7924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  <w:r w:rsidR="00202F3B" w:rsidRPr="00C60A42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C60A42" w:rsidTr="000A06F2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18.45</w:t>
            </w:r>
            <w:r w:rsidR="00202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95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0A06F2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0A06F2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0A06F2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0A06F2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0A06F2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Czas trwania</w:t>
            </w:r>
          </w:p>
        </w:tc>
      </w:tr>
      <w:tr w:rsidR="00202F3B" w:rsidRPr="00C60A42" w:rsidTr="000A06F2">
        <w:tc>
          <w:tcPr>
            <w:tcW w:w="1951" w:type="dxa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4" w:type="dxa"/>
          </w:tcPr>
          <w:p w:rsidR="00202F3B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077284" w:rsidRDefault="00077284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077284">
              <w:rPr>
                <w:rFonts w:ascii="Arial" w:hAnsi="Arial" w:cs="Arial"/>
              </w:rPr>
              <w:t xml:space="preserve">Wspomaganie pracy </w:t>
            </w:r>
            <w:r w:rsidR="00766780">
              <w:rPr>
                <w:rFonts w:ascii="Arial" w:hAnsi="Arial" w:cs="Arial"/>
              </w:rPr>
              <w:t>przedszkola w rozwijaniu KK</w:t>
            </w:r>
            <w:r w:rsidR="00EF3AD6">
              <w:rPr>
                <w:rFonts w:ascii="Arial" w:hAnsi="Arial" w:cs="Arial"/>
              </w:rPr>
              <w:t xml:space="preserve"> – wykorzystanie metody action learning do rozwijania pracy zespołowej nauczycieli</w:t>
            </w:r>
          </w:p>
        </w:tc>
        <w:tc>
          <w:tcPr>
            <w:tcW w:w="1328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0A06F2">
        <w:tc>
          <w:tcPr>
            <w:tcW w:w="1951" w:type="dxa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0A06F2">
        <w:trPr>
          <w:trHeight w:val="508"/>
        </w:trPr>
        <w:tc>
          <w:tcPr>
            <w:tcW w:w="1951" w:type="dxa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11.30-13.45</w:t>
            </w:r>
          </w:p>
        </w:tc>
        <w:tc>
          <w:tcPr>
            <w:tcW w:w="4794" w:type="dxa"/>
          </w:tcPr>
          <w:p w:rsidR="00202F3B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EC3EC9" w:rsidRDefault="00EC3EC9" w:rsidP="00EC3EC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 xml:space="preserve">Techniki coachingowe w identyfikowaniu potrzeb i wspomaganiu rozwoju nauczycieli – model GROW. </w:t>
            </w:r>
            <w:r w:rsidR="00175731">
              <w:rPr>
                <w:rFonts w:ascii="Arial" w:hAnsi="Arial" w:cs="Arial"/>
              </w:rPr>
              <w:t>(2g.)</w:t>
            </w:r>
          </w:p>
          <w:p w:rsidR="00A55569" w:rsidRPr="00686EB7" w:rsidRDefault="00A55569" w:rsidP="00A5556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Podsumowanie zjazdu</w:t>
            </w:r>
            <w:r w:rsidR="00175731">
              <w:rPr>
                <w:rFonts w:ascii="Arial" w:hAnsi="Arial" w:cs="Arial"/>
              </w:rPr>
              <w:t xml:space="preserve"> (1.g)</w:t>
            </w:r>
          </w:p>
          <w:p w:rsidR="00A55569" w:rsidRPr="00C60A42" w:rsidRDefault="00A55569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0A06F2">
        <w:tc>
          <w:tcPr>
            <w:tcW w:w="1951" w:type="dxa"/>
          </w:tcPr>
          <w:p w:rsidR="00202F3B" w:rsidRPr="00C60A42" w:rsidRDefault="00202F3B" w:rsidP="000A06F2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13.45-14.30</w:t>
            </w:r>
          </w:p>
        </w:tc>
        <w:tc>
          <w:tcPr>
            <w:tcW w:w="4794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0A06F2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p w:rsidR="006D79A1" w:rsidRPr="00202F3B" w:rsidRDefault="008A7B4D" w:rsidP="00202F3B">
      <w:pPr>
        <w:rPr>
          <w:rFonts w:ascii="Arial" w:hAnsi="Arial" w:cs="Arial"/>
        </w:rPr>
      </w:pPr>
      <w:r>
        <w:rPr>
          <w:rFonts w:ascii="Arial" w:hAnsi="Arial" w:cs="Arial"/>
        </w:rPr>
        <w:t>Podczas drugiego</w:t>
      </w:r>
      <w:r w:rsidR="00202F3B">
        <w:rPr>
          <w:rFonts w:ascii="Arial" w:hAnsi="Arial" w:cs="Arial"/>
        </w:rPr>
        <w:t xml:space="preserve"> zjazdu</w:t>
      </w:r>
      <w:r>
        <w:rPr>
          <w:rFonts w:ascii="Arial" w:hAnsi="Arial" w:cs="Arial"/>
        </w:rPr>
        <w:t>,</w:t>
      </w:r>
      <w:r w:rsidR="00202F3B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202F3B" w:rsidSect="006D79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EB0" w:rsidRDefault="00C12EB0" w:rsidP="00D458AB">
      <w:pPr>
        <w:spacing w:after="0" w:line="240" w:lineRule="auto"/>
      </w:pPr>
      <w:r>
        <w:separator/>
      </w:r>
    </w:p>
  </w:endnote>
  <w:endnote w:type="continuationSeparator" w:id="1">
    <w:p w:rsidR="00C12EB0" w:rsidRDefault="00C12EB0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3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BEBA8EAE-BF5A-486C-A8C5-ECC9F3942E4B}">
    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5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33028B">
          <w:fldChar w:fldCharType="begin"/>
        </w:r>
        <w:r w:rsidR="00765934">
          <w:instrText>PAGE   \* MERGEFORMAT</w:instrText>
        </w:r>
        <w:r w:rsidR="0033028B">
          <w:fldChar w:fldCharType="separate"/>
        </w:r>
        <w:r w:rsidR="00D66395">
          <w:rPr>
            <w:noProof/>
          </w:rPr>
          <w:t>2</w:t>
        </w:r>
        <w:r w:rsidR="0033028B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7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BEBA8EAE-BF5A-486C-A8C5-ECC9F3942E4B}">
      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9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EB0" w:rsidRDefault="00C12EB0" w:rsidP="00D458AB">
      <w:pPr>
        <w:spacing w:after="0" w:line="240" w:lineRule="auto"/>
      </w:pPr>
      <w:r>
        <w:separator/>
      </w:r>
    </w:p>
  </w:footnote>
  <w:footnote w:type="continuationSeparator" w:id="1">
    <w:p w:rsidR="00C12EB0" w:rsidRDefault="00C12EB0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506F2"/>
    <w:rsid w:val="00077284"/>
    <w:rsid w:val="000A06F2"/>
    <w:rsid w:val="000A7924"/>
    <w:rsid w:val="000D0F14"/>
    <w:rsid w:val="000D211C"/>
    <w:rsid w:val="001172A1"/>
    <w:rsid w:val="00166D02"/>
    <w:rsid w:val="00172E35"/>
    <w:rsid w:val="00175731"/>
    <w:rsid w:val="001B104D"/>
    <w:rsid w:val="00202F3B"/>
    <w:rsid w:val="00207807"/>
    <w:rsid w:val="002529A0"/>
    <w:rsid w:val="0033028B"/>
    <w:rsid w:val="0035489E"/>
    <w:rsid w:val="00381F99"/>
    <w:rsid w:val="003D0D5D"/>
    <w:rsid w:val="00407E75"/>
    <w:rsid w:val="00411E95"/>
    <w:rsid w:val="004C0523"/>
    <w:rsid w:val="004C7FD6"/>
    <w:rsid w:val="005200B2"/>
    <w:rsid w:val="005273A5"/>
    <w:rsid w:val="00554BAD"/>
    <w:rsid w:val="00587E94"/>
    <w:rsid w:val="00601B6D"/>
    <w:rsid w:val="00614ECD"/>
    <w:rsid w:val="00667182"/>
    <w:rsid w:val="00670E56"/>
    <w:rsid w:val="006C761B"/>
    <w:rsid w:val="006D79A1"/>
    <w:rsid w:val="00765934"/>
    <w:rsid w:val="00766780"/>
    <w:rsid w:val="00776B20"/>
    <w:rsid w:val="007F40B9"/>
    <w:rsid w:val="0082748B"/>
    <w:rsid w:val="008449BE"/>
    <w:rsid w:val="00856C51"/>
    <w:rsid w:val="008A7B4D"/>
    <w:rsid w:val="009A3A5D"/>
    <w:rsid w:val="009C12B2"/>
    <w:rsid w:val="00A04404"/>
    <w:rsid w:val="00A50FB7"/>
    <w:rsid w:val="00A55569"/>
    <w:rsid w:val="00A97656"/>
    <w:rsid w:val="00AC0343"/>
    <w:rsid w:val="00B17C5E"/>
    <w:rsid w:val="00B72CE8"/>
    <w:rsid w:val="00C12EB0"/>
    <w:rsid w:val="00C67AF8"/>
    <w:rsid w:val="00CA0C28"/>
    <w:rsid w:val="00CA3997"/>
    <w:rsid w:val="00D32661"/>
    <w:rsid w:val="00D458AB"/>
    <w:rsid w:val="00D66395"/>
    <w:rsid w:val="00E24FD7"/>
    <w:rsid w:val="00E26628"/>
    <w:rsid w:val="00E61EFF"/>
    <w:rsid w:val="00E74D4D"/>
    <w:rsid w:val="00EC3EC9"/>
    <w:rsid w:val="00EC7A92"/>
    <w:rsid w:val="00ED244E"/>
    <w:rsid w:val="00EF3AD6"/>
    <w:rsid w:val="00F900D7"/>
    <w:rsid w:val="00FD6D0D"/>
    <w:rsid w:val="00FE3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1" Type="http://schemas.openxmlformats.org/officeDocument/2006/relationships/image" Target="media/image2.png"/><Relationship Id="rId5" Type="http://schemas.microsoft.com/office/2007/relationships/hdphoto" Target="media/hdphoto2.wdp"/><Relationship Id="rId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7" Type="http://schemas.microsoft.com/office/2007/relationships/hdphoto" Target="media/hdphoto3.wdp"/><Relationship Id="rId1" Type="http://schemas.openxmlformats.org/officeDocument/2006/relationships/image" Target="media/image4.png"/><Relationship Id="rId9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139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Jurewicz</dc:creator>
  <cp:keywords/>
  <dc:description/>
  <cp:lastModifiedBy>Właściciel</cp:lastModifiedBy>
  <cp:revision>1</cp:revision>
  <cp:lastPrinted>2019-02-03T11:31:00Z</cp:lastPrinted>
  <dcterms:created xsi:type="dcterms:W3CDTF">2019-02-17T21:10:00Z</dcterms:created>
  <dcterms:modified xsi:type="dcterms:W3CDTF">2019-02-27T15:22:00Z</dcterms:modified>
</cp:coreProperties>
</file>