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0F11A3">
      <w:pPr>
        <w:ind w:right="-284"/>
      </w:pPr>
    </w:p>
    <w:p w:rsidR="00433493" w:rsidRDefault="00872A02" w:rsidP="000F11A3">
      <w:pPr>
        <w:pStyle w:val="Heading1"/>
        <w:ind w:left="0" w:right="-284"/>
      </w:pPr>
      <w:r>
        <w:t xml:space="preserve">Materiały pomocnicze do realizacji szkolenia dla osób wspomagających procesowy rozwój </w:t>
      </w:r>
      <w:r w:rsidR="00433493">
        <w:t xml:space="preserve"> szkół </w:t>
      </w:r>
      <w:r>
        <w:br/>
      </w:r>
      <w:r w:rsidR="00433493">
        <w:t xml:space="preserve">w </w:t>
      </w:r>
      <w:r w:rsidR="000414E5" w:rsidRPr="000414E5">
        <w:t>rozwoju kompetencji uczniów – porozumiewanie się w językach obcych</w:t>
      </w:r>
    </w:p>
    <w:p w:rsidR="00F81649" w:rsidRDefault="00F81649" w:rsidP="000F11A3">
      <w:pPr>
        <w:pStyle w:val="Heading1"/>
        <w:ind w:left="0" w:right="-284"/>
      </w:pPr>
      <w:r>
        <w:t>I etap edukacyjny</w:t>
      </w:r>
    </w:p>
    <w:p w:rsidR="00433493" w:rsidRDefault="00433493" w:rsidP="000F11A3">
      <w:pPr>
        <w:pStyle w:val="Tekstpodstawowy"/>
        <w:spacing w:before="4"/>
        <w:ind w:right="-284"/>
        <w:rPr>
          <w:sz w:val="20"/>
        </w:rPr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>
        <w:t>Etapy ucznia się</w:t>
      </w: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 w:rsidRPr="00CF3C26">
        <w:rPr>
          <w:noProof/>
          <w:lang w:bidi="ar-SA"/>
        </w:rPr>
        <w:drawing>
          <wp:inline distT="0" distB="0" distL="0" distR="0">
            <wp:extent cx="5427593" cy="4556097"/>
            <wp:effectExtent l="19050" t="0" r="0" b="0"/>
            <wp:docPr id="2" name="Obraz 61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525" cy="45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>Taksonomia Blooma</w:t>
      </w:r>
    </w:p>
    <w:p w:rsidR="00CF3C26" w:rsidRPr="00CE3A5C" w:rsidRDefault="00CF3C26" w:rsidP="00CF3C26">
      <w:pPr>
        <w:spacing w:line="360" w:lineRule="auto"/>
        <w:jc w:val="both"/>
      </w:pPr>
    </w:p>
    <w:p w:rsidR="00CF3C26" w:rsidRPr="00CE3A5C" w:rsidRDefault="00CF3C26" w:rsidP="00CF3C26">
      <w:pPr>
        <w:spacing w:line="360" w:lineRule="auto"/>
        <w:rPr>
          <w:b/>
          <w:color w:val="17365D"/>
        </w:rPr>
      </w:pPr>
      <w:r w:rsidRPr="00CE3A5C">
        <w:rPr>
          <w:b/>
          <w:color w:val="17365D"/>
        </w:rPr>
        <w:t>Cele wyrażone wieloznacznie oraz przy użyciu czasowników operacyjnych</w:t>
      </w:r>
      <w:r w:rsidRPr="00CE3A5C">
        <w:rPr>
          <w:rStyle w:val="Odwoanieprzypisudolnego"/>
          <w:b/>
          <w:color w:val="17365D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3"/>
        <w:gridCol w:w="2099"/>
        <w:gridCol w:w="2168"/>
        <w:gridCol w:w="3202"/>
      </w:tblGrid>
      <w:tr w:rsidR="00CF3C26" w:rsidRPr="00CE3A5C" w:rsidTr="007E2C43">
        <w:tc>
          <w:tcPr>
            <w:tcW w:w="3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 xml:space="preserve">Taksonomia celów kształcenia </w:t>
            </w:r>
          </w:p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>wg B. Niemierko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wieloznaczne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konkretne (czasowniki operacyjne)</w:t>
            </w:r>
          </w:p>
        </w:tc>
      </w:tr>
      <w:tr w:rsidR="00CF3C26" w:rsidRPr="00CE3A5C" w:rsidTr="007E2C43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A.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</w:tcBorders>
            <w:shd w:val="clear" w:color="auto" w:fill="auto"/>
          </w:tcPr>
          <w:p w:rsidR="00CF3C26" w:rsidRPr="008C7065" w:rsidRDefault="00CF3C26" w:rsidP="007E2C43">
            <w:pPr>
              <w:pStyle w:val="Nagwek7"/>
              <w:spacing w:before="0"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 w:rsidRPr="008C7065"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Wyliczyć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1768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B.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Zrozumienie wiadomości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 w:rsidRPr="00CE3A5C"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CF3C26" w:rsidRPr="008C7065" w:rsidRDefault="00CF3C26" w:rsidP="007E2C43">
            <w:pPr>
              <w:pStyle w:val="program"/>
              <w:suppressAutoHyphens w:val="0"/>
              <w:rPr>
                <w:color w:val="365F91"/>
                <w:sz w:val="22"/>
                <w:szCs w:val="22"/>
                <w:lang w:eastAsia="pl-PL"/>
              </w:rPr>
            </w:pPr>
            <w:r w:rsidRPr="008C7065"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Zilustrować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Rozróżnić</w:t>
            </w:r>
          </w:p>
          <w:p w:rsidR="00CF3C26" w:rsidRPr="00CE3A5C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25"/>
        </w:trPr>
        <w:tc>
          <w:tcPr>
            <w:tcW w:w="1743" w:type="dxa"/>
            <w:vMerge w:val="restart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Umiejętności</w:t>
            </w:r>
          </w:p>
        </w:tc>
        <w:tc>
          <w:tcPr>
            <w:tcW w:w="2099" w:type="dxa"/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C.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 typowych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auto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Rozwiązać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Skonstruować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Zastosować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Porównać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Sklasyfikować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Narysować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Scharakteryzować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Zmierzyć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Wybrać sposób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Zaprojektować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0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D.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problemowych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Dowieść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Przewidzieć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Zanalizować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Ocenić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Zaproponować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Zaplanować...</w:t>
            </w:r>
          </w:p>
        </w:tc>
      </w:tr>
    </w:tbl>
    <w:p w:rsidR="00CF3C26" w:rsidRPr="00CE3A5C" w:rsidRDefault="00CF3C26" w:rsidP="00CF3C26">
      <w:pPr>
        <w:spacing w:line="360" w:lineRule="auto"/>
        <w:jc w:val="both"/>
        <w:rPr>
          <w:iCs/>
        </w:rPr>
      </w:pPr>
    </w:p>
    <w:p w:rsidR="00CF3C26" w:rsidRDefault="00CF3C26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 xml:space="preserve">Dodatkowe informacje można znaleźć na: </w:t>
      </w:r>
    </w:p>
    <w:p w:rsidR="00CF3C26" w:rsidRPr="00CE3A5C" w:rsidRDefault="00686253" w:rsidP="00CF3C26">
      <w:pPr>
        <w:spacing w:line="360" w:lineRule="auto"/>
        <w:jc w:val="both"/>
        <w:rPr>
          <w:b/>
        </w:rPr>
      </w:pPr>
      <w:hyperlink r:id="rId9" w:history="1">
        <w:r w:rsidR="00CF3C26" w:rsidRPr="00CE3A5C">
          <w:rPr>
            <w:rStyle w:val="Hipercze"/>
          </w:rPr>
          <w:t>http://ojezyku.pl/2017/05/30/taksonomia-blooma-dlaczego-kazdy-nauczyciel-powinien-ja-znac/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686253" w:rsidP="00CF3C26">
      <w:pPr>
        <w:spacing w:line="360" w:lineRule="auto"/>
        <w:jc w:val="both"/>
        <w:rPr>
          <w:b/>
        </w:rPr>
      </w:pPr>
      <w:hyperlink r:id="rId10" w:history="1">
        <w:r w:rsidR="00CF3C26" w:rsidRPr="00CE3A5C">
          <w:rPr>
            <w:rStyle w:val="Hipercze"/>
          </w:rPr>
          <w:t>http://www.jankowskit.pl/metodyka-nauczania-i-dydaktyka/taksonomia-blooma.html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</w:pPr>
      <w:r w:rsidRPr="00CE3A5C"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kognitywna (poznawcza) – obejmuje wiedzę i umiejętności intelektualne, </w:t>
      </w:r>
      <w:r w:rsidR="004A2497">
        <w:br/>
      </w:r>
      <w:r w:rsidRPr="00CE3A5C">
        <w:t xml:space="preserve">np.  rozumienie, zastosowanie, analiza, synteza, myślenie krytyczne,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>Sfera afektywna (emocjonalna) – opisuje, jak ludzie reagują emocjonalnie, dotyczy zatem empatii, uczuć i motywacji, wartości i postaw (np.  etyka w edukacji, aktywności społeczne).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psychomotoryczna – dotyczy zmian i rozwoju określonych zachowań </w:t>
      </w:r>
      <w:r>
        <w:br/>
      </w:r>
      <w:r w:rsidRPr="00CE3A5C">
        <w:t xml:space="preserve">i umiejętności fizycznych, wymagających koordynacji umysłu i czynności fizycznych </w:t>
      </w:r>
      <w:r w:rsidR="004A2497">
        <w:br/>
      </w:r>
      <w:r w:rsidRPr="00CE3A5C">
        <w:t>(np. w sporcie, sztuce, podczas prezentacji, prowadzeniu lekcji, szkoleń, wygłaszaniu przemówień).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Fonts w:ascii="Arial" w:hAnsi="Arial" w:cs="Arial"/>
          <w:color w:val="auto"/>
          <w:sz w:val="22"/>
          <w:szCs w:val="22"/>
        </w:rPr>
        <w:t>Każda ze sfer/kategorii dzieli się na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 w:rsidRPr="00CE3A5C">
        <w:rPr>
          <w:rFonts w:ascii="Arial" w:hAnsi="Arial" w:cs="Arial"/>
          <w:color w:val="auto"/>
          <w:sz w:val="22"/>
          <w:szCs w:val="22"/>
        </w:rPr>
        <w:t xml:space="preserve"> Aktywności związane z rozwojem </w:t>
      </w:r>
      <w:r w:rsidR="004A2497">
        <w:rPr>
          <w:rFonts w:ascii="Arial" w:hAnsi="Arial" w:cs="Arial"/>
          <w:color w:val="auto"/>
          <w:sz w:val="22"/>
          <w:szCs w:val="22"/>
        </w:rPr>
        <w:br/>
      </w:r>
      <w:r w:rsidRPr="00CE3A5C">
        <w:rPr>
          <w:rFonts w:ascii="Arial" w:hAnsi="Arial" w:cs="Arial"/>
          <w:color w:val="auto"/>
          <w:sz w:val="22"/>
          <w:szCs w:val="22"/>
        </w:rPr>
        <w:t>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konstrukcję procesu nauczania, która obejmuje wszystkie 3 sfery</w:t>
      </w:r>
      <w:r w:rsidRPr="00CE3A5C">
        <w:rPr>
          <w:rFonts w:ascii="Arial" w:hAnsi="Arial" w:cs="Arial"/>
          <w:color w:val="auto"/>
          <w:sz w:val="22"/>
          <w:szCs w:val="22"/>
        </w:rPr>
        <w:t>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Wiedza</w:t>
      </w:r>
      <w:r w:rsidRPr="00CE3A5C">
        <w:t xml:space="preserve"> – kategoria podstawowa, skupiająca się na umiejętności pamiętania </w:t>
      </w:r>
      <w:r>
        <w:br/>
      </w:r>
      <w:r w:rsidRPr="00CE3A5C">
        <w:t xml:space="preserve">i przywoływania z pamięci pojęć, faktów, terminologii, sposobów postępowania, metod </w:t>
      </w:r>
      <w:r w:rsidR="004A2497">
        <w:br/>
      </w:r>
      <w:r w:rsidRPr="00CE3A5C">
        <w:t>i modeli.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Rozumienie</w:t>
      </w:r>
      <w:r w:rsidRPr="00CE3A5C">
        <w:t xml:space="preserve"> – to umiejętność wytłumaczenia i interpretacji znaczenia pojęć, porównywania </w:t>
      </w:r>
      <w:r w:rsidR="004A2497">
        <w:br/>
      </w:r>
      <w:r w:rsidRPr="00CE3A5C">
        <w:t>i wnioskowania na bazie zapamiętanych informacji.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Style w:val="Pogrubienie"/>
          <w:bdr w:val="none" w:sz="0" w:space="0" w:color="auto" w:frame="1"/>
        </w:rPr>
        <w:t>Zastosowanie</w:t>
      </w:r>
      <w:r w:rsidRPr="00CE3A5C">
        <w:t xml:space="preserve"> – koncentruje się na użyciu informacji, ich zastosowaniu </w:t>
      </w:r>
      <w:r>
        <w:br/>
      </w:r>
      <w:r w:rsidRPr="00CE3A5C">
        <w:t>do rozwiązania znanych problemów, poprzez wybór rozwiązania z zamkniętej listy.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lastRenderedPageBreak/>
        <w:t xml:space="preserve"> </w:t>
      </w:r>
      <w:r w:rsidRPr="00CE3A5C">
        <w:rPr>
          <w:rFonts w:eastAsia="Times New Roman"/>
          <w:b/>
          <w:bCs/>
        </w:rPr>
        <w:t>Analiza</w:t>
      </w:r>
      <w:r w:rsidRPr="00CE3A5C">
        <w:rPr>
          <w:rFonts w:eastAsia="Times New Roman"/>
        </w:rPr>
        <w:t xml:space="preserve"> – wymaga umiejętności rozpoznania elementów składowych, a także powiązań </w:t>
      </w:r>
      <w:r w:rsidR="004A2497">
        <w:rPr>
          <w:rFonts w:eastAsia="Times New Roman"/>
        </w:rPr>
        <w:br/>
      </w:r>
      <w:r w:rsidRPr="00CE3A5C">
        <w:rPr>
          <w:rFonts w:eastAsia="Times New Roman"/>
        </w:rPr>
        <w:t>i relacji między elementami jakiejś struktury, co prowadzi do wnioskowania i rozwiązywania problemów poprzez podanie własnej odpowiedzi.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Synteza</w:t>
      </w:r>
      <w:r w:rsidRPr="00CE3A5C"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</w:r>
      <w:r w:rsidRPr="00CE3A5C">
        <w:rPr>
          <w:rFonts w:eastAsia="Times New Roman"/>
        </w:rPr>
        <w:t>w nową strukturę, pozwala na </w:t>
      </w:r>
      <w:r w:rsidRPr="00CE3A5C">
        <w:rPr>
          <w:rFonts w:eastAsia="Times New Roman"/>
          <w:b/>
          <w:bCs/>
        </w:rPr>
        <w:t>tworzenie</w:t>
      </w:r>
      <w:r w:rsidRPr="00CE3A5C">
        <w:rPr>
          <w:rFonts w:eastAsia="Times New Roman"/>
        </w:rPr>
        <w:t> nowej informacji, nowych odpowiedzi i unikalnych rozwiązań problemów.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Ewaluacja</w:t>
      </w:r>
      <w:r w:rsidRPr="00CE3A5C">
        <w:rPr>
          <w:rFonts w:eastAsia="Times New Roman"/>
        </w:rPr>
        <w:t xml:space="preserve"> – koncentruje się na ocenianiu i wartościowaniu informacji z uwagi na jakieś kryterium, czy cel, a także tworzenie własnych kryteriów oceny </w:t>
      </w:r>
      <w:r>
        <w:rPr>
          <w:rFonts w:eastAsia="Times New Roman"/>
        </w:rPr>
        <w:br/>
      </w:r>
      <w:r w:rsidRPr="00CE3A5C">
        <w:rPr>
          <w:rFonts w:eastAsia="Times New Roman"/>
        </w:rPr>
        <w:t>i argumentowaniu.</w:t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433493" w:rsidRPr="000414E5" w:rsidRDefault="005F32D1" w:rsidP="000414E5">
      <w:pPr>
        <w:pStyle w:val="Heading1"/>
        <w:spacing w:before="1" w:after="240"/>
        <w:ind w:left="0" w:right="-284"/>
        <w:rPr>
          <w:sz w:val="28"/>
          <w:szCs w:val="28"/>
        </w:rPr>
      </w:pPr>
      <w:r w:rsidRPr="000414E5">
        <w:rPr>
          <w:sz w:val="28"/>
          <w:szCs w:val="28"/>
        </w:rPr>
        <w:t xml:space="preserve">Kompetencja kluczowa </w:t>
      </w:r>
      <w:r w:rsidR="004A2497" w:rsidRPr="000414E5">
        <w:rPr>
          <w:sz w:val="28"/>
          <w:szCs w:val="28"/>
        </w:rPr>
        <w:t>I</w:t>
      </w:r>
      <w:r w:rsidR="00433493" w:rsidRPr="000414E5">
        <w:rPr>
          <w:sz w:val="28"/>
          <w:szCs w:val="28"/>
        </w:rPr>
        <w:t xml:space="preserve"> etap edukacyjny</w:t>
      </w:r>
      <w:r w:rsidR="000414E5" w:rsidRPr="000414E5">
        <w:rPr>
          <w:sz w:val="28"/>
          <w:szCs w:val="28"/>
        </w:rPr>
        <w:t xml:space="preserve"> </w:t>
      </w:r>
    </w:p>
    <w:p w:rsidR="00433493" w:rsidRPr="000414E5" w:rsidRDefault="000414E5" w:rsidP="000F11A3">
      <w:pPr>
        <w:pStyle w:val="Tekstpodstawowy"/>
        <w:ind w:right="-284"/>
        <w:rPr>
          <w:b/>
          <w:sz w:val="28"/>
          <w:szCs w:val="28"/>
        </w:rPr>
      </w:pPr>
      <w:r w:rsidRPr="000414E5">
        <w:rPr>
          <w:b/>
          <w:sz w:val="28"/>
          <w:szCs w:val="28"/>
        </w:rPr>
        <w:t xml:space="preserve">Porozumiewanie się w językach obcych </w:t>
      </w:r>
    </w:p>
    <w:p w:rsidR="000414E5" w:rsidRDefault="000414E5" w:rsidP="000F11A3">
      <w:pPr>
        <w:pStyle w:val="Tekstpodstawowy"/>
        <w:spacing w:before="5"/>
        <w:ind w:right="-284"/>
        <w:rPr>
          <w:sz w:val="20"/>
        </w:rPr>
      </w:pPr>
    </w:p>
    <w:p w:rsidR="00433493" w:rsidRPr="000414E5" w:rsidRDefault="00433493" w:rsidP="000F11A3">
      <w:pPr>
        <w:pStyle w:val="Heading1"/>
        <w:ind w:left="0" w:right="-284"/>
        <w:rPr>
          <w:sz w:val="28"/>
          <w:szCs w:val="28"/>
        </w:rPr>
      </w:pPr>
      <w:r w:rsidRPr="000414E5">
        <w:rPr>
          <w:sz w:val="28"/>
          <w:szCs w:val="28"/>
        </w:rPr>
        <w:t>Opis kompetencji</w:t>
      </w:r>
    </w:p>
    <w:p w:rsidR="000F071F" w:rsidRDefault="000414E5" w:rsidP="000414E5">
      <w:pPr>
        <w:pStyle w:val="Heading1"/>
        <w:spacing w:before="89"/>
        <w:ind w:left="0" w:right="-35"/>
        <w:rPr>
          <w:b w:val="0"/>
          <w:sz w:val="24"/>
          <w:szCs w:val="24"/>
        </w:rPr>
      </w:pPr>
      <w:r w:rsidRPr="000414E5">
        <w:rPr>
          <w:b w:val="0"/>
          <w:sz w:val="24"/>
          <w:szCs w:val="24"/>
        </w:rPr>
        <w:t xml:space="preserve">Porozumiewanie się w językach obcych jest jedną z ośmiu kompetencji kluczowych, które </w:t>
      </w:r>
      <w:r>
        <w:rPr>
          <w:b w:val="0"/>
          <w:sz w:val="24"/>
          <w:szCs w:val="24"/>
        </w:rPr>
        <w:br/>
      </w:r>
      <w:r w:rsidRPr="000414E5">
        <w:rPr>
          <w:b w:val="0"/>
          <w:sz w:val="24"/>
          <w:szCs w:val="24"/>
        </w:rPr>
        <w:t>w zaleceniach Parlamentu Europejskiego i Rady</w:t>
      </w:r>
      <w:r>
        <w:rPr>
          <w:rStyle w:val="Odwoanieprzypisudolnego"/>
          <w:b w:val="0"/>
          <w:sz w:val="24"/>
          <w:szCs w:val="24"/>
        </w:rPr>
        <w:footnoteReference w:id="3"/>
      </w:r>
      <w:r w:rsidRPr="000414E5">
        <w:rPr>
          <w:b w:val="0"/>
          <w:sz w:val="24"/>
          <w:szCs w:val="24"/>
        </w:rPr>
        <w:t xml:space="preserve"> zostały wskazane jako niezbędne </w:t>
      </w:r>
      <w:r>
        <w:rPr>
          <w:b w:val="0"/>
          <w:sz w:val="24"/>
          <w:szCs w:val="24"/>
        </w:rPr>
        <w:br/>
      </w:r>
      <w:r w:rsidRPr="000414E5">
        <w:rPr>
          <w:b w:val="0"/>
          <w:sz w:val="24"/>
          <w:szCs w:val="24"/>
        </w:rPr>
        <w:t xml:space="preserve">do wyrównywania szans społecznych i możliwości zawodowych. Rozwijanie tej kompetencji może odbywać się w ramach lekcji języków obcych oraz innych zajęć prowadzonych </w:t>
      </w:r>
      <w:r>
        <w:rPr>
          <w:b w:val="0"/>
          <w:sz w:val="24"/>
          <w:szCs w:val="24"/>
        </w:rPr>
        <w:br/>
      </w:r>
      <w:r w:rsidRPr="000414E5">
        <w:rPr>
          <w:b w:val="0"/>
          <w:sz w:val="24"/>
          <w:szCs w:val="24"/>
        </w:rPr>
        <w:t>w szkole.</w:t>
      </w:r>
    </w:p>
    <w:p w:rsidR="000414E5" w:rsidRPr="006A358D" w:rsidRDefault="000414E5" w:rsidP="000414E5">
      <w:pPr>
        <w:pStyle w:val="Tekstpodstawowy"/>
        <w:spacing w:before="115" w:line="360" w:lineRule="auto"/>
        <w:ind w:right="228"/>
        <w:rPr>
          <w:sz w:val="22"/>
          <w:szCs w:val="22"/>
        </w:rPr>
      </w:pPr>
      <w:r w:rsidRPr="006A358D">
        <w:rPr>
          <w:sz w:val="22"/>
          <w:szCs w:val="22"/>
        </w:rPr>
        <w:t xml:space="preserve">Komunikacja w obcych językach opiera się w znacznej mierze na tych samych umiejętnościach co porozumiewanie się w języku ojczystym. Chodzi tu </w:t>
      </w:r>
      <w:r w:rsidRPr="006A358D">
        <w:rPr>
          <w:b/>
          <w:sz w:val="22"/>
          <w:szCs w:val="22"/>
        </w:rPr>
        <w:t xml:space="preserve">o zdolności rozumienia, wyrażania i interpretowania </w:t>
      </w:r>
      <w:r w:rsidRPr="006A358D">
        <w:rPr>
          <w:sz w:val="22"/>
          <w:szCs w:val="22"/>
        </w:rPr>
        <w:t xml:space="preserve">pojęć, myśli, uczuć, faktów i opinii w mowie i piśmie (rozumienie ze słuchu, mówienie, czytanie, pisanie) w odpowiednich kontekstach społecznych i kulturowych (edukacja, praca, dom i czas wolny) w zależności od chęci lub potrzeb danej osoby. Porozumiewanie </w:t>
      </w:r>
      <w:r w:rsidR="004E0BD8">
        <w:rPr>
          <w:sz w:val="22"/>
          <w:szCs w:val="22"/>
        </w:rPr>
        <w:br/>
      </w:r>
      <w:r w:rsidRPr="006A358D">
        <w:rPr>
          <w:sz w:val="22"/>
          <w:szCs w:val="22"/>
        </w:rPr>
        <w:t xml:space="preserve">się w obcych językach wymaga również takich umiejętności jak mediacja i rozumienie różnic kulturowych. </w:t>
      </w:r>
      <w:r w:rsidRPr="006A358D">
        <w:rPr>
          <w:b/>
          <w:sz w:val="22"/>
          <w:szCs w:val="22"/>
        </w:rPr>
        <w:t xml:space="preserve">Stopień opanowania języka może być różny </w:t>
      </w:r>
      <w:r w:rsidRPr="006A358D">
        <w:rPr>
          <w:sz w:val="22"/>
          <w:szCs w:val="22"/>
        </w:rPr>
        <w:t>w wypadku czterech kompetencji językowych (rozumienie ze słuchu, mówienie, czytanie, pisanie) i poszczególnych języków oraz zależny od społecznego i kulturowego kontekstu osobistego, otoczenia oraz potrzeb lub zainteresowań jednostki.</w:t>
      </w:r>
    </w:p>
    <w:p w:rsidR="000414E5" w:rsidRPr="006A358D" w:rsidRDefault="000414E5" w:rsidP="000414E5">
      <w:pPr>
        <w:pStyle w:val="Tekstpodstawowy"/>
        <w:spacing w:before="11"/>
        <w:rPr>
          <w:sz w:val="22"/>
          <w:szCs w:val="22"/>
        </w:rPr>
      </w:pPr>
    </w:p>
    <w:p w:rsidR="000414E5" w:rsidRPr="006A358D" w:rsidRDefault="000414E5" w:rsidP="004E0BD8">
      <w:pPr>
        <w:pStyle w:val="Heading2"/>
        <w:ind w:left="0"/>
        <w:rPr>
          <w:sz w:val="22"/>
          <w:szCs w:val="22"/>
        </w:rPr>
      </w:pPr>
      <w:r w:rsidRPr="006A358D">
        <w:rPr>
          <w:sz w:val="22"/>
          <w:szCs w:val="22"/>
        </w:rPr>
        <w:t>Wiedza</w:t>
      </w:r>
    </w:p>
    <w:p w:rsidR="000414E5" w:rsidRPr="006A358D" w:rsidRDefault="000414E5" w:rsidP="000414E5">
      <w:pPr>
        <w:pStyle w:val="Tekstpodstawowy"/>
        <w:spacing w:before="6"/>
        <w:rPr>
          <w:b/>
          <w:sz w:val="22"/>
          <w:szCs w:val="22"/>
        </w:rPr>
      </w:pPr>
    </w:p>
    <w:p w:rsidR="000414E5" w:rsidRPr="006A358D" w:rsidRDefault="000414E5" w:rsidP="004E0BD8">
      <w:pPr>
        <w:rPr>
          <w:b/>
        </w:rPr>
      </w:pPr>
      <w:r w:rsidRPr="006A358D">
        <w:t xml:space="preserve">Porozumiewanie się w obcych językach wymaga znajomości </w:t>
      </w:r>
      <w:r w:rsidRPr="006A358D">
        <w:rPr>
          <w:b/>
        </w:rPr>
        <w:t>słownictwa, gramatyki funkcjonalnej, świadomości głównych</w:t>
      </w:r>
      <w:r w:rsidR="004E0BD8">
        <w:rPr>
          <w:b/>
        </w:rPr>
        <w:t xml:space="preserve"> </w:t>
      </w:r>
      <w:r w:rsidRPr="006A358D">
        <w:rPr>
          <w:b/>
        </w:rPr>
        <w:t>typów interakcji słownej i rejestrów języka</w:t>
      </w:r>
      <w:r w:rsidRPr="006A358D">
        <w:t xml:space="preserve">. Istotna jest </w:t>
      </w:r>
      <w:r w:rsidRPr="006A358D">
        <w:lastRenderedPageBreak/>
        <w:t xml:space="preserve">również znajomość </w:t>
      </w:r>
      <w:r w:rsidRPr="006A358D">
        <w:rPr>
          <w:b/>
        </w:rPr>
        <w:t xml:space="preserve">konwencji społecznych </w:t>
      </w:r>
      <w:r w:rsidRPr="006A358D">
        <w:t xml:space="preserve">oraz </w:t>
      </w:r>
      <w:r w:rsidRPr="006A358D">
        <w:rPr>
          <w:b/>
        </w:rPr>
        <w:t>aspektu kulturowego</w:t>
      </w:r>
      <w:r>
        <w:rPr>
          <w:b/>
        </w:rPr>
        <w:t xml:space="preserve"> </w:t>
      </w:r>
      <w:r w:rsidRPr="006A358D">
        <w:t>i zmienności języków</w:t>
      </w:r>
      <w:r>
        <w:rPr>
          <w:rStyle w:val="Odwoanieprzypisudolnego"/>
        </w:rPr>
        <w:footnoteReference w:id="4"/>
      </w:r>
      <w:r w:rsidRPr="006A358D">
        <w:t>.</w:t>
      </w:r>
    </w:p>
    <w:p w:rsidR="000414E5" w:rsidRPr="006A358D" w:rsidRDefault="000414E5" w:rsidP="000414E5">
      <w:pPr>
        <w:pStyle w:val="Tekstpodstawowy"/>
        <w:spacing w:before="7"/>
        <w:rPr>
          <w:sz w:val="22"/>
          <w:szCs w:val="22"/>
        </w:rPr>
      </w:pPr>
    </w:p>
    <w:p w:rsidR="000414E5" w:rsidRPr="006A358D" w:rsidRDefault="000414E5" w:rsidP="004E0BD8">
      <w:pPr>
        <w:rPr>
          <w:b/>
        </w:rPr>
      </w:pPr>
      <w:r w:rsidRPr="006A358D">
        <w:rPr>
          <w:b/>
        </w:rPr>
        <w:t>Umiejętności</w:t>
      </w:r>
    </w:p>
    <w:p w:rsidR="000414E5" w:rsidRPr="006A358D" w:rsidRDefault="000414E5" w:rsidP="000414E5">
      <w:pPr>
        <w:pStyle w:val="Tekstpodstawowy"/>
        <w:spacing w:before="9"/>
        <w:rPr>
          <w:b/>
          <w:sz w:val="22"/>
          <w:szCs w:val="22"/>
        </w:rPr>
      </w:pPr>
    </w:p>
    <w:p w:rsidR="004E0BD8" w:rsidRPr="006A358D" w:rsidRDefault="000414E5" w:rsidP="004E0BD8">
      <w:r w:rsidRPr="000414E5">
        <w:rPr>
          <w:sz w:val="24"/>
          <w:szCs w:val="24"/>
        </w:rPr>
        <w:t>Do niezbędnych umiejętności w komunikacji w językach obcych należą: zdolność rozumienia komunikatów słownych,</w:t>
      </w:r>
      <w:r w:rsidR="004E0BD8">
        <w:rPr>
          <w:sz w:val="24"/>
          <w:szCs w:val="24"/>
        </w:rPr>
        <w:t xml:space="preserve"> </w:t>
      </w:r>
      <w:r w:rsidRPr="000414E5">
        <w:rPr>
          <w:sz w:val="24"/>
          <w:szCs w:val="24"/>
        </w:rPr>
        <w:t>inicjowania, podtrzymywania i kończenia rozmowy oraz czytania, rozumienia i pisania tekstów, odpowiednio do potrzeb</w:t>
      </w:r>
      <w:r w:rsidR="004E0BD8">
        <w:rPr>
          <w:b/>
          <w:sz w:val="24"/>
          <w:szCs w:val="24"/>
        </w:rPr>
        <w:t xml:space="preserve"> </w:t>
      </w:r>
      <w:r w:rsidR="004E0BD8" w:rsidRPr="006A358D">
        <w:t xml:space="preserve">danej osoby. Poza tym ważne jest właściwe </w:t>
      </w:r>
      <w:r w:rsidR="004E0BD8" w:rsidRPr="006A358D">
        <w:rPr>
          <w:b/>
        </w:rPr>
        <w:t xml:space="preserve">korzystanie z pomocy </w:t>
      </w:r>
      <w:r w:rsidR="004E0BD8" w:rsidRPr="006A358D">
        <w:t xml:space="preserve">oraz </w:t>
      </w:r>
      <w:r w:rsidR="004E0BD8" w:rsidRPr="006A358D">
        <w:rPr>
          <w:b/>
        </w:rPr>
        <w:t xml:space="preserve">uczenie się </w:t>
      </w:r>
      <w:r w:rsidR="004E0BD8" w:rsidRPr="006A358D">
        <w:t xml:space="preserve">języków również </w:t>
      </w:r>
      <w:r w:rsidR="004E0BD8" w:rsidRPr="006A358D">
        <w:rPr>
          <w:b/>
        </w:rPr>
        <w:t>w sposób nieformalny</w:t>
      </w:r>
      <w:r w:rsidR="004E0BD8">
        <w:rPr>
          <w:b/>
        </w:rPr>
        <w:t xml:space="preserve"> </w:t>
      </w:r>
      <w:r w:rsidR="004E0BD8">
        <w:rPr>
          <w:b/>
        </w:rPr>
        <w:br/>
      </w:r>
      <w:r w:rsidR="004E0BD8" w:rsidRPr="006A358D">
        <w:t>w ramach uczenia się przez całe życie</w:t>
      </w:r>
      <w:r w:rsidR="004E0BD8" w:rsidRPr="006A358D">
        <w:rPr>
          <w:vertAlign w:val="superscript"/>
        </w:rPr>
        <w:t>3</w:t>
      </w:r>
      <w:r w:rsidR="004E0BD8" w:rsidRPr="006A358D">
        <w:t>.</w:t>
      </w:r>
    </w:p>
    <w:p w:rsidR="004E0BD8" w:rsidRPr="006A358D" w:rsidRDefault="004E0BD8" w:rsidP="004E0BD8">
      <w:pPr>
        <w:pStyle w:val="Tekstpodstawowy"/>
        <w:spacing w:before="8"/>
        <w:rPr>
          <w:sz w:val="22"/>
          <w:szCs w:val="22"/>
        </w:rPr>
      </w:pPr>
    </w:p>
    <w:p w:rsidR="004E0BD8" w:rsidRPr="006A358D" w:rsidRDefault="004E0BD8" w:rsidP="004E0BD8">
      <w:pPr>
        <w:pStyle w:val="Heading2"/>
        <w:ind w:left="0"/>
        <w:rPr>
          <w:sz w:val="22"/>
          <w:szCs w:val="22"/>
        </w:rPr>
      </w:pPr>
      <w:r w:rsidRPr="006A358D">
        <w:rPr>
          <w:sz w:val="22"/>
          <w:szCs w:val="22"/>
        </w:rPr>
        <w:t>Postawy</w:t>
      </w:r>
    </w:p>
    <w:p w:rsidR="004E0BD8" w:rsidRPr="006A358D" w:rsidRDefault="004E0BD8" w:rsidP="004E0BD8">
      <w:pPr>
        <w:pStyle w:val="Tekstpodstawowy"/>
        <w:spacing w:before="8"/>
        <w:rPr>
          <w:b/>
          <w:sz w:val="22"/>
          <w:szCs w:val="22"/>
        </w:rPr>
      </w:pPr>
    </w:p>
    <w:p w:rsidR="004E0BD8" w:rsidRPr="006A358D" w:rsidRDefault="004E0BD8" w:rsidP="004E0BD8">
      <w:pPr>
        <w:spacing w:line="360" w:lineRule="auto"/>
        <w:ind w:right="683"/>
      </w:pPr>
      <w:r w:rsidRPr="006A358D">
        <w:t xml:space="preserve">Pozytywna postawa obejmuje </w:t>
      </w:r>
      <w:r w:rsidRPr="006A358D">
        <w:rPr>
          <w:b/>
        </w:rPr>
        <w:t>świadomość różnorodności kulturowej</w:t>
      </w:r>
      <w:r w:rsidRPr="006A358D">
        <w:t xml:space="preserve">, a także </w:t>
      </w:r>
      <w:r w:rsidRPr="006A358D">
        <w:rPr>
          <w:b/>
        </w:rPr>
        <w:t xml:space="preserve">zainteresowanie i ciekawość języków </w:t>
      </w:r>
      <w:r w:rsidRPr="006A358D">
        <w:t>oraz komunikacji międzykulturowej</w:t>
      </w:r>
      <w:r w:rsidRPr="006A358D">
        <w:rPr>
          <w:vertAlign w:val="superscript"/>
        </w:rPr>
        <w:t>4</w:t>
      </w:r>
      <w:r w:rsidRPr="006A358D">
        <w:t>.</w:t>
      </w:r>
    </w:p>
    <w:p w:rsidR="004E0BD8" w:rsidRPr="006A358D" w:rsidRDefault="004E0BD8" w:rsidP="004E0BD8">
      <w:pPr>
        <w:pStyle w:val="Heading1"/>
        <w:spacing w:before="235" w:line="360" w:lineRule="auto"/>
        <w:ind w:left="0" w:right="728"/>
        <w:rPr>
          <w:sz w:val="22"/>
          <w:szCs w:val="22"/>
        </w:rPr>
      </w:pPr>
      <w:r w:rsidRPr="006A358D">
        <w:rPr>
          <w:sz w:val="22"/>
          <w:szCs w:val="22"/>
        </w:rPr>
        <w:t xml:space="preserve">Specyfika kształtowania kompetencji porozumiewania się w językach obcych </w:t>
      </w:r>
      <w:r>
        <w:rPr>
          <w:sz w:val="22"/>
          <w:szCs w:val="22"/>
        </w:rPr>
        <w:br/>
      </w:r>
      <w:r w:rsidRPr="006A358D">
        <w:rPr>
          <w:sz w:val="22"/>
          <w:szCs w:val="22"/>
        </w:rPr>
        <w:t>na I etapie edukacyjnym</w:t>
      </w:r>
    </w:p>
    <w:p w:rsidR="004E0BD8" w:rsidRPr="006A358D" w:rsidRDefault="004E0BD8" w:rsidP="004E0BD8">
      <w:pPr>
        <w:pStyle w:val="Heading2"/>
        <w:spacing w:before="244"/>
        <w:ind w:left="0"/>
        <w:rPr>
          <w:sz w:val="22"/>
          <w:szCs w:val="22"/>
        </w:rPr>
      </w:pPr>
      <w:r w:rsidRPr="006A358D">
        <w:rPr>
          <w:sz w:val="22"/>
          <w:szCs w:val="22"/>
        </w:rPr>
        <w:t xml:space="preserve">Rozwój dziecka w wieku wczesnoszkolnym a rozwój kompetencji porozumiewania </w:t>
      </w:r>
      <w:r>
        <w:rPr>
          <w:sz w:val="22"/>
          <w:szCs w:val="22"/>
        </w:rPr>
        <w:br/>
      </w:r>
      <w:r w:rsidRPr="006A358D">
        <w:rPr>
          <w:sz w:val="22"/>
          <w:szCs w:val="22"/>
        </w:rPr>
        <w:t>się w językach obcych</w:t>
      </w:r>
    </w:p>
    <w:p w:rsidR="004E0BD8" w:rsidRPr="006A358D" w:rsidRDefault="004E0BD8" w:rsidP="004E0BD8">
      <w:pPr>
        <w:pStyle w:val="Tekstpodstawowy"/>
        <w:spacing w:before="7"/>
        <w:rPr>
          <w:b/>
          <w:sz w:val="22"/>
          <w:szCs w:val="22"/>
        </w:rPr>
      </w:pPr>
    </w:p>
    <w:p w:rsidR="004E0BD8" w:rsidRDefault="004E0BD8" w:rsidP="004E0BD8">
      <w:pPr>
        <w:spacing w:line="360" w:lineRule="auto"/>
        <w:ind w:right="695"/>
      </w:pPr>
      <w:r w:rsidRPr="006A358D">
        <w:t xml:space="preserve">Na I etapie edukacyjnym proces kształcenia ma charakter zintegrowany. Edukację językową traktuje się jako jeden z wielu elementów wszechstronnego rozwoju dziecka i nie stanowi ona celu samego w sobie. Istotne jest </w:t>
      </w:r>
      <w:r w:rsidRPr="006A358D">
        <w:rPr>
          <w:b/>
        </w:rPr>
        <w:t>pozytywne nastawienie do poznawania obcego języka oraz budowanie postawy otwartości i szacunku wobec różnorodności języków, kultur</w:t>
      </w:r>
      <w:r>
        <w:rPr>
          <w:b/>
        </w:rPr>
        <w:t xml:space="preserve"> </w:t>
      </w:r>
      <w:r w:rsidRPr="006A358D">
        <w:rPr>
          <w:b/>
        </w:rPr>
        <w:t>i narodowości</w:t>
      </w:r>
      <w:r w:rsidRPr="006A358D">
        <w:t>, przy jednoczesnym wspieraniu dziecka w budowaniu poczucia własnej tożsamości.</w:t>
      </w:r>
    </w:p>
    <w:p w:rsidR="004E0BD8" w:rsidRPr="006A358D" w:rsidRDefault="004E0BD8" w:rsidP="004E0BD8">
      <w:pPr>
        <w:pStyle w:val="Tekstpodstawowy"/>
        <w:spacing w:before="115" w:line="360" w:lineRule="auto"/>
        <w:ind w:right="244"/>
      </w:pPr>
      <w:r w:rsidRPr="006A358D">
        <w:rPr>
          <w:sz w:val="22"/>
          <w:szCs w:val="22"/>
        </w:rPr>
        <w:t xml:space="preserve">Pierwsze dziesięć lat życia to okres bardzo efektywny w nauczaniu języka obcego (plastyczność narządów artykulacyjnych, niezakończony proces lateralizacji mózgu oraz znaczący rozwój kompetencji językowej w języku ojczystym). Dzieci w wieku wczesnoszkolnym są </w:t>
      </w:r>
      <w:r w:rsidRPr="006A358D">
        <w:rPr>
          <w:b/>
          <w:sz w:val="22"/>
          <w:szCs w:val="22"/>
        </w:rPr>
        <w:t>otwarte na inność</w:t>
      </w:r>
      <w:r w:rsidRPr="006A358D">
        <w:rPr>
          <w:sz w:val="22"/>
          <w:szCs w:val="22"/>
        </w:rPr>
        <w:t xml:space="preserve">, ponieważ nie wykształciły jeszcze w swych umysłach sztywnych ram i schematów, które mogą być przeszkodą w rozwoju kompetencji komunikacyjnej w języku obcym. Na I etapie edukacyjnym poziom czynności umysłowych uczniów zależy przede wszystkim od konkretnej treści. Dzieci w coraz większym stopniu są zdolne do koncentracji uwagi, spostrzeżeń </w:t>
      </w:r>
      <w:r>
        <w:rPr>
          <w:sz w:val="22"/>
          <w:szCs w:val="22"/>
        </w:rPr>
        <w:br/>
      </w:r>
      <w:r w:rsidRPr="006A358D">
        <w:rPr>
          <w:sz w:val="22"/>
          <w:szCs w:val="22"/>
        </w:rPr>
        <w:t xml:space="preserve">i obserwacji zjawisk, jednak wciąż kierują swoją uwagę w stronę konkretnych przedmiotów </w:t>
      </w:r>
      <w:r>
        <w:rPr>
          <w:sz w:val="22"/>
          <w:szCs w:val="22"/>
        </w:rPr>
        <w:br/>
      </w:r>
      <w:r w:rsidRPr="006A358D">
        <w:rPr>
          <w:sz w:val="22"/>
          <w:szCs w:val="22"/>
        </w:rPr>
        <w:t>i zjawisk</w:t>
      </w:r>
      <w:r>
        <w:rPr>
          <w:sz w:val="22"/>
          <w:szCs w:val="22"/>
        </w:rPr>
        <w:t xml:space="preserve"> </w:t>
      </w:r>
      <w:r w:rsidRPr="006A358D">
        <w:t xml:space="preserve">z najbliższego otoczenia. W tym okresie rozwijają się </w:t>
      </w:r>
      <w:r w:rsidRPr="006A358D">
        <w:rPr>
          <w:b/>
        </w:rPr>
        <w:t>podstawowe funkcje sfery intelektualnej</w:t>
      </w:r>
      <w:r w:rsidRPr="006A358D">
        <w:t>, np. analiza i synteza wzrokowa, słuchowa oraz kinestetyczno-ruchowa.</w:t>
      </w:r>
    </w:p>
    <w:p w:rsidR="004E0BD8" w:rsidRPr="006A358D" w:rsidRDefault="004E0BD8" w:rsidP="004E0BD8">
      <w:pPr>
        <w:spacing w:before="120" w:line="360" w:lineRule="auto"/>
        <w:ind w:right="629"/>
      </w:pPr>
      <w:r w:rsidRPr="006A358D">
        <w:lastRenderedPageBreak/>
        <w:t xml:space="preserve">W kontekście kształtowania kompetencji porozumiewania się najważniejsze jest </w:t>
      </w:r>
      <w:r w:rsidRPr="006A358D">
        <w:rPr>
          <w:b/>
        </w:rPr>
        <w:t xml:space="preserve">rozwijanie umiejętności posługiwania się językiem ojczystym, a następnie </w:t>
      </w:r>
      <w:r w:rsidRPr="006A358D">
        <w:t xml:space="preserve">– w celach komunikacyjnych – </w:t>
      </w:r>
      <w:r w:rsidRPr="006A358D">
        <w:rPr>
          <w:b/>
        </w:rPr>
        <w:t>językiem obcym</w:t>
      </w:r>
      <w:r w:rsidRPr="006A358D">
        <w:t>. Kształtowane są u uczniów wszystkie podstawowe sprawności służące rozwijaniu tej kompetencji (mówienie, słuchanie, pisanie, czytanie) oraz elementy komunikacji</w:t>
      </w:r>
      <w:r>
        <w:t xml:space="preserve"> </w:t>
      </w:r>
      <w:r w:rsidRPr="006A358D">
        <w:t xml:space="preserve">niewerbalnej i mediacji. </w:t>
      </w:r>
      <w:r w:rsidRPr="006A358D">
        <w:rPr>
          <w:b/>
        </w:rPr>
        <w:t xml:space="preserve">Słuchanie i mówienie </w:t>
      </w:r>
      <w:r w:rsidRPr="006A358D">
        <w:t xml:space="preserve">należy w tym czasie </w:t>
      </w:r>
      <w:r w:rsidRPr="006A358D">
        <w:rPr>
          <w:b/>
        </w:rPr>
        <w:t>rozwijać najintensywniej</w:t>
      </w:r>
      <w:r w:rsidRPr="006A358D">
        <w:t>. Dzieci powinny znać zwroty i umieć je zastosować w sytuacji powitania i pożegnania, przedstawiania się, pytania o samopoczucie, o drogę, wyrażania swoich upodobań i mówienia o tym, czego nie lubią.</w:t>
      </w:r>
    </w:p>
    <w:p w:rsidR="004E0BD8" w:rsidRPr="006A358D" w:rsidRDefault="004E0BD8" w:rsidP="004E0BD8">
      <w:pPr>
        <w:pStyle w:val="Tekstpodstawowy"/>
        <w:spacing w:before="115" w:line="360" w:lineRule="auto"/>
        <w:ind w:left="118" w:right="215"/>
        <w:rPr>
          <w:sz w:val="22"/>
          <w:szCs w:val="22"/>
        </w:rPr>
      </w:pPr>
      <w:r w:rsidRPr="006A358D">
        <w:rPr>
          <w:sz w:val="22"/>
          <w:szCs w:val="22"/>
        </w:rPr>
        <w:t xml:space="preserve">W okresie wczesnoszkolnym uczniowie mają wrażliwą pamięć sensoryczną, wykazującą właściwości porównywalne z wrażliwością sensoryczną ludzi dorosłych. Natomiast ich pamięć krótkotrwała ma dużo mniejszą pojemność niż pamięć dorosłych. Aby zachować informację, nowe słowo lub daną strukturę w pamięci długotrwałej, potrzebne jest </w:t>
      </w:r>
      <w:r w:rsidRPr="006A358D">
        <w:rPr>
          <w:b/>
          <w:sz w:val="22"/>
          <w:szCs w:val="22"/>
        </w:rPr>
        <w:t>wielokrotne powtarzanie</w:t>
      </w:r>
      <w:r w:rsidRPr="006A358D">
        <w:rPr>
          <w:sz w:val="22"/>
          <w:szCs w:val="22"/>
        </w:rPr>
        <w:t>. Zalecaną</w:t>
      </w:r>
      <w:r>
        <w:rPr>
          <w:sz w:val="22"/>
          <w:szCs w:val="22"/>
        </w:rPr>
        <w:t xml:space="preserve"> </w:t>
      </w:r>
      <w:r w:rsidRPr="006A358D">
        <w:t xml:space="preserve">techniką nauczania dzieci w młodszym wieku szkolnym jest </w:t>
      </w:r>
      <w:r w:rsidRPr="006A358D">
        <w:rPr>
          <w:b/>
        </w:rPr>
        <w:t>prezentacja materiału z wykorzystaniem konkretnych</w:t>
      </w:r>
      <w:r>
        <w:rPr>
          <w:b/>
        </w:rPr>
        <w:t xml:space="preserve"> </w:t>
      </w:r>
      <w:r w:rsidRPr="006A358D">
        <w:rPr>
          <w:b/>
          <w:sz w:val="22"/>
          <w:szCs w:val="22"/>
        </w:rPr>
        <w:t>przedmiotów</w:t>
      </w:r>
      <w:r w:rsidRPr="006A358D">
        <w:rPr>
          <w:sz w:val="22"/>
          <w:szCs w:val="22"/>
        </w:rPr>
        <w:t>: pacynek, figurek, zabawek, obrazków, zdjęć. Taki sposób prezentacji optymalizuje proces postrzegania, rozumienia i przyswajania materiału językowego, a jednocześnie ogranicza konieczność używania języka ojczystego podczas lekcji.</w:t>
      </w:r>
    </w:p>
    <w:p w:rsidR="004E0BD8" w:rsidRPr="006A358D" w:rsidRDefault="004E0BD8" w:rsidP="004E0BD8">
      <w:pPr>
        <w:pStyle w:val="Tekstpodstawowy"/>
        <w:spacing w:before="9"/>
        <w:rPr>
          <w:sz w:val="22"/>
          <w:szCs w:val="22"/>
        </w:rPr>
      </w:pPr>
    </w:p>
    <w:p w:rsidR="004E0BD8" w:rsidRPr="006A358D" w:rsidRDefault="004E0BD8" w:rsidP="004E0BD8">
      <w:pPr>
        <w:pStyle w:val="Heading2"/>
        <w:rPr>
          <w:b w:val="0"/>
          <w:sz w:val="22"/>
          <w:szCs w:val="22"/>
        </w:rPr>
      </w:pPr>
      <w:r w:rsidRPr="006A358D">
        <w:rPr>
          <w:sz w:val="22"/>
          <w:szCs w:val="22"/>
        </w:rPr>
        <w:t>Porozumiewanie się w językach obcych w zapisach podstawy programowej dla I etapu edukacyjnego</w:t>
      </w:r>
      <w:r>
        <w:rPr>
          <w:rStyle w:val="Odwoanieprzypisudolnego"/>
          <w:sz w:val="22"/>
          <w:szCs w:val="22"/>
        </w:rPr>
        <w:footnoteReference w:id="5"/>
      </w:r>
    </w:p>
    <w:p w:rsidR="004E0BD8" w:rsidRPr="006A358D" w:rsidRDefault="004E0BD8" w:rsidP="004E0BD8">
      <w:pPr>
        <w:pStyle w:val="Tekstpodstawowy"/>
        <w:spacing w:before="284" w:line="360" w:lineRule="auto"/>
        <w:ind w:left="118" w:right="-35"/>
        <w:rPr>
          <w:sz w:val="22"/>
          <w:szCs w:val="22"/>
        </w:rPr>
      </w:pPr>
      <w:r w:rsidRPr="006A358D">
        <w:rPr>
          <w:sz w:val="22"/>
          <w:szCs w:val="22"/>
        </w:rPr>
        <w:t xml:space="preserve">Specyfikę kształcenia kompetencji porozumiewanie się w językach obcych na I etapie edukacyjnym określają zapisy podstawy programowej kształcenia ogólnego. Cele kształcenia – wymagania ogólne edukacji wczesnoszkolnej, zostały opisane w odniesieniu do czterech obszarów rozwojowych dziecka: fizycznego, emocjonalnego, społecznego i poznawczego. </w:t>
      </w:r>
      <w:r>
        <w:rPr>
          <w:sz w:val="22"/>
          <w:szCs w:val="22"/>
        </w:rPr>
        <w:br/>
      </w:r>
      <w:r w:rsidRPr="006A358D">
        <w:rPr>
          <w:sz w:val="22"/>
          <w:szCs w:val="22"/>
        </w:rPr>
        <w:t xml:space="preserve">Cele te uczeń osiąga w procesie wychowania i kształcenia przez </w:t>
      </w:r>
      <w:r w:rsidRPr="006A358D">
        <w:rPr>
          <w:b/>
          <w:sz w:val="22"/>
          <w:szCs w:val="22"/>
        </w:rPr>
        <w:t>rozwój prostych czynności praktycznych i intelektualnych w czynności bardziej złożone</w:t>
      </w:r>
      <w:r w:rsidRPr="006A358D">
        <w:rPr>
          <w:sz w:val="22"/>
          <w:szCs w:val="22"/>
        </w:rPr>
        <w:t>.</w:t>
      </w:r>
    </w:p>
    <w:p w:rsidR="004E0BD8" w:rsidRPr="006A358D" w:rsidRDefault="004E0BD8" w:rsidP="004E0BD8">
      <w:pPr>
        <w:pStyle w:val="Tekstpodstawowy"/>
        <w:spacing w:before="120" w:line="360" w:lineRule="auto"/>
        <w:ind w:left="118" w:right="-35"/>
        <w:rPr>
          <w:sz w:val="22"/>
          <w:szCs w:val="22"/>
        </w:rPr>
      </w:pPr>
      <w:r w:rsidRPr="006A358D">
        <w:rPr>
          <w:sz w:val="22"/>
          <w:szCs w:val="22"/>
        </w:rPr>
        <w:t>Rozwój kompetencji porozumiewania się w językach obcych jest ściśle powiązany z nabywaniem przez ucznia kompetencji w obszarze języka ojczystego. Ogólny cel kształcenia w zakresie języków obcych nowożytnych na I etapie edukacyjnym to</w:t>
      </w:r>
    </w:p>
    <w:p w:rsidR="004E0BD8" w:rsidRPr="006A358D" w:rsidRDefault="004E0BD8" w:rsidP="004E0BD8">
      <w:pPr>
        <w:pStyle w:val="Tekstpodstawowy"/>
        <w:spacing w:before="115" w:line="360" w:lineRule="auto"/>
        <w:ind w:left="118" w:right="-35"/>
        <w:rPr>
          <w:sz w:val="22"/>
          <w:szCs w:val="22"/>
        </w:rPr>
      </w:pPr>
      <w:r w:rsidRPr="006A358D">
        <w:rPr>
          <w:b/>
          <w:sz w:val="22"/>
          <w:szCs w:val="22"/>
        </w:rPr>
        <w:t>umiejętność rozumienia i używania prostych komunikatów w języku obcym</w:t>
      </w:r>
      <w:r w:rsidRPr="006A358D">
        <w:rPr>
          <w:sz w:val="22"/>
          <w:szCs w:val="22"/>
        </w:rPr>
        <w:t xml:space="preserve">. Znajomość podstawowego zasobu środków językowych dotyczących ucznia i jego najbliższego otoczenia </w:t>
      </w:r>
      <w:r w:rsidRPr="006A358D">
        <w:rPr>
          <w:sz w:val="22"/>
          <w:szCs w:val="22"/>
        </w:rPr>
        <w:lastRenderedPageBreak/>
        <w:t>umożliwia realizację pozostałych wymagań określonych w podstawie programowej tematów. Dziecko rozumie bardzo proste wypowiedzi ustne, artykułowane wyraźnie i powoli w standardowej odmianie języka, a także jedno- lub kilkuzdaniowe, nieskomplikowane wypowiedzi pisemne. Uczeń tworzy proste i krótkie wypowiedzi według wzoru, recytuje wiersze, rymowanki, odgrywa dialogi, śpiewa piosenki – samodzielnie lub w grupie, np. podczas realizacji małych</w:t>
      </w:r>
      <w:r>
        <w:rPr>
          <w:sz w:val="22"/>
          <w:szCs w:val="22"/>
        </w:rPr>
        <w:t xml:space="preserve"> </w:t>
      </w:r>
      <w:r w:rsidRPr="006A358D">
        <w:rPr>
          <w:sz w:val="22"/>
          <w:szCs w:val="22"/>
        </w:rPr>
        <w:t>form teatralnych. Używa także poznanych wyrazów i zwrotów podczas zabawy. Rozwijając umiejętności komunikacyjne, uczeń reaguje werbalnie i niewerbalnie na polecenia, zadaje pytania i udziela odpowiedzi w ramach wyuczonych zwrotów, stosuje podstawowe zwroty grzecznościowe oraz wyraża swoje upodobania. Uczeń rozwija świadomość innych języków i kultur oraz zdobywa podstawowe informacje o krajach, w których ludzie posługują się danym językiem obcym.</w:t>
      </w:r>
    </w:p>
    <w:p w:rsidR="004E0BD8" w:rsidRPr="006A358D" w:rsidRDefault="004E0BD8" w:rsidP="004E0BD8">
      <w:pPr>
        <w:pStyle w:val="Tekstpodstawowy"/>
        <w:spacing w:before="121" w:line="360" w:lineRule="auto"/>
        <w:ind w:left="118" w:right="-35"/>
        <w:rPr>
          <w:sz w:val="22"/>
          <w:szCs w:val="22"/>
        </w:rPr>
      </w:pPr>
      <w:r w:rsidRPr="006A358D">
        <w:rPr>
          <w:sz w:val="22"/>
          <w:szCs w:val="22"/>
        </w:rPr>
        <w:t xml:space="preserve">Podstawa programowa zakłada kształtowanie kompetencji wpływających na wszechstronny rozwój dziecka. Obok kompetencji językowych przewiduje ona </w:t>
      </w:r>
      <w:r w:rsidRPr="006A358D">
        <w:rPr>
          <w:b/>
          <w:sz w:val="22"/>
          <w:szCs w:val="22"/>
        </w:rPr>
        <w:t>doskonalenie wielu kompetencji okołojęzykowych</w:t>
      </w:r>
      <w:r w:rsidRPr="006A358D">
        <w:rPr>
          <w:sz w:val="22"/>
          <w:szCs w:val="22"/>
        </w:rPr>
        <w:t xml:space="preserve">, które tworzą fundament nauki języka obcego w przyszłości. Są to: korzystanie z różnych źródeł informacji, w tym z technologii informacyjno-komunikacyjnych, multimediów </w:t>
      </w:r>
      <w:r>
        <w:rPr>
          <w:sz w:val="22"/>
          <w:szCs w:val="22"/>
        </w:rPr>
        <w:br/>
      </w:r>
      <w:r w:rsidRPr="006A358D">
        <w:rPr>
          <w:sz w:val="22"/>
          <w:szCs w:val="22"/>
        </w:rPr>
        <w:t>i słowników, dokonywanie samooceny, współpraca w grupie, stosowanie strategii komunikacyjnych, postawa otwartości i tolerancji oraz świadomość językowa.</w:t>
      </w:r>
    </w:p>
    <w:p w:rsidR="004E0BD8" w:rsidRPr="004E0BD8" w:rsidRDefault="004E0BD8" w:rsidP="004E0BD8">
      <w:pPr>
        <w:pStyle w:val="Tekstpodstawowy"/>
        <w:spacing w:before="10"/>
        <w:rPr>
          <w:b/>
        </w:rPr>
      </w:pPr>
    </w:p>
    <w:p w:rsidR="004E0BD8" w:rsidRDefault="004E0BD8" w:rsidP="004E0BD8">
      <w:pPr>
        <w:pStyle w:val="Heading3"/>
        <w:rPr>
          <w:position w:val="11"/>
          <w:sz w:val="22"/>
          <w:szCs w:val="22"/>
        </w:rPr>
      </w:pPr>
      <w:r w:rsidRPr="004E0BD8">
        <w:rPr>
          <w:b/>
          <w:sz w:val="24"/>
          <w:szCs w:val="24"/>
        </w:rPr>
        <w:t>Wspieranie dzieci w kształtowaniu kompetencji porozumiewania się w językach obcych na I etapie edukacyjnym</w:t>
      </w:r>
      <w:r>
        <w:rPr>
          <w:rStyle w:val="Odwoanieprzypisudolnego"/>
          <w:b/>
          <w:sz w:val="24"/>
          <w:szCs w:val="24"/>
        </w:rPr>
        <w:footnoteReference w:id="6"/>
      </w:r>
    </w:p>
    <w:p w:rsidR="004E0BD8" w:rsidRPr="006A358D" w:rsidRDefault="004E0BD8" w:rsidP="004E0BD8">
      <w:pPr>
        <w:pStyle w:val="Heading3"/>
        <w:rPr>
          <w:sz w:val="22"/>
          <w:szCs w:val="22"/>
        </w:rPr>
      </w:pPr>
    </w:p>
    <w:p w:rsidR="004E0BD8" w:rsidRPr="006A358D" w:rsidRDefault="004E0BD8" w:rsidP="004E0BD8">
      <w:pPr>
        <w:spacing w:before="115" w:line="360" w:lineRule="auto"/>
        <w:ind w:left="118" w:right="-35"/>
      </w:pPr>
      <w:r w:rsidRPr="006A358D">
        <w:t xml:space="preserve">Duży wpływ na nastawienie uczniów do nauki na tym etapie ma </w:t>
      </w:r>
      <w:r w:rsidRPr="006A358D">
        <w:rPr>
          <w:b/>
        </w:rPr>
        <w:t xml:space="preserve">postawa nauczyciela </w:t>
      </w:r>
      <w:r>
        <w:rPr>
          <w:b/>
        </w:rPr>
        <w:br/>
      </w:r>
      <w:r w:rsidRPr="006A358D">
        <w:rPr>
          <w:b/>
        </w:rPr>
        <w:t xml:space="preserve">i jego sposób pracy </w:t>
      </w:r>
      <w:r w:rsidRPr="006A358D">
        <w:t xml:space="preserve">(m.in. świadome kierowanie procesem uczenia się, organizacja pracy, jasna struktura zajęć, nawiązywanie do zainteresowań dzieci). Zadaniem nauczyciela jest kształcenie </w:t>
      </w:r>
      <w:r w:rsidRPr="006A358D">
        <w:rPr>
          <w:b/>
        </w:rPr>
        <w:t xml:space="preserve">zachowań sprzyjających przyswajaniu języka </w:t>
      </w:r>
      <w:r w:rsidRPr="006A358D">
        <w:t xml:space="preserve">oraz stopniowe </w:t>
      </w:r>
      <w:r w:rsidRPr="006A358D">
        <w:rPr>
          <w:b/>
        </w:rPr>
        <w:t>rozwijanie świadomości językowej</w:t>
      </w:r>
      <w:r w:rsidRPr="006A358D">
        <w:t>, która dotyczy zarówno języka ojczystego, jak i obcego. Ćwiczenia językowe powinny być źródłem nowej wiedzy o świecie</w:t>
      </w:r>
      <w:r>
        <w:t xml:space="preserve"> </w:t>
      </w:r>
      <w:r w:rsidRPr="006A358D">
        <w:t xml:space="preserve">i o samym sobie oraz stanowić dla ucznia wyzwanie intelektualne – umożliwiać mu </w:t>
      </w:r>
      <w:r w:rsidRPr="006A358D">
        <w:rPr>
          <w:b/>
        </w:rPr>
        <w:t>pogłębianie umiejętności twórczego i krytycznego myślenia</w:t>
      </w:r>
      <w:r w:rsidRPr="006A358D">
        <w:t>.</w:t>
      </w:r>
    </w:p>
    <w:p w:rsidR="004E0BD8" w:rsidRPr="006A358D" w:rsidRDefault="004E0BD8" w:rsidP="004E0BD8">
      <w:pPr>
        <w:pStyle w:val="Tekstpodstawowy"/>
        <w:spacing w:before="120" w:line="360" w:lineRule="auto"/>
        <w:ind w:left="118" w:right="-35"/>
        <w:rPr>
          <w:sz w:val="22"/>
          <w:szCs w:val="22"/>
        </w:rPr>
      </w:pPr>
      <w:r w:rsidRPr="006A358D">
        <w:rPr>
          <w:sz w:val="22"/>
          <w:szCs w:val="22"/>
        </w:rPr>
        <w:t xml:space="preserve">Za najbardziej sprzyjające rozwojowi na tym poziomie wiekowym uważa się metody aktywne – </w:t>
      </w:r>
      <w:r w:rsidRPr="006A358D">
        <w:rPr>
          <w:b/>
          <w:sz w:val="22"/>
          <w:szCs w:val="22"/>
        </w:rPr>
        <w:t>uczenie się w działaniu</w:t>
      </w:r>
      <w:r w:rsidRPr="006A358D">
        <w:rPr>
          <w:sz w:val="22"/>
          <w:szCs w:val="22"/>
        </w:rPr>
        <w:t xml:space="preserve">. W tym kontekście ważna jest odpowiednia aranżacja przestrzeni klasowej, tak aby zapewnić możliwość aktywności ruchowej w trakcie zajęć oraz obserwacji własnych reakcji przez uczniów. Powodzenie zajęć wykorzystujących różne formy interakcji zależy od </w:t>
      </w:r>
      <w:r w:rsidRPr="006A358D">
        <w:rPr>
          <w:b/>
          <w:sz w:val="22"/>
          <w:szCs w:val="22"/>
        </w:rPr>
        <w:t>systematycznej pracy nad rozwojem zachowań społecznych uczniów</w:t>
      </w:r>
      <w:r w:rsidRPr="006A358D">
        <w:rPr>
          <w:sz w:val="22"/>
          <w:szCs w:val="22"/>
        </w:rPr>
        <w:t xml:space="preserve">, takich jak: akceptacja społeczno-kulturowych zasad zachowania, umiejętności zgodnej współpracy lub </w:t>
      </w:r>
      <w:r w:rsidRPr="006A358D">
        <w:rPr>
          <w:sz w:val="22"/>
          <w:szCs w:val="22"/>
        </w:rPr>
        <w:lastRenderedPageBreak/>
        <w:t xml:space="preserve">przyjaznego współzawodnictwa. Mowa tu np. o nieprzerywaniu, gdy mówi inny uczeń, kształtowaniu umiejętności aktywnego słuchania i adekwatnego reagowania. Ze względu na ograniczenie zakresu i trwałości pamięci zaleca się ustawiczne powtarzanie ćwiczonego materiału językowego. Na I etapie edukacyjnym główną zasadą rozwijania percepcji i uwagi jest odpowiednio </w:t>
      </w:r>
      <w:r w:rsidRPr="006A358D">
        <w:rPr>
          <w:b/>
          <w:sz w:val="22"/>
          <w:szCs w:val="22"/>
        </w:rPr>
        <w:t xml:space="preserve">częsta zmiana aktywności i form pracy </w:t>
      </w:r>
      <w:r w:rsidRPr="006A358D">
        <w:rPr>
          <w:sz w:val="22"/>
          <w:szCs w:val="22"/>
        </w:rPr>
        <w:t>na zajęciach.</w:t>
      </w:r>
    </w:p>
    <w:p w:rsidR="004E0BD8" w:rsidRPr="006A358D" w:rsidRDefault="004E0BD8" w:rsidP="004E0BD8">
      <w:pPr>
        <w:pStyle w:val="Tekstpodstawowy"/>
        <w:spacing w:before="122" w:line="360" w:lineRule="auto"/>
        <w:ind w:left="118" w:right="307"/>
        <w:rPr>
          <w:sz w:val="22"/>
          <w:szCs w:val="22"/>
        </w:rPr>
      </w:pPr>
      <w:r w:rsidRPr="006A358D">
        <w:rPr>
          <w:sz w:val="22"/>
          <w:szCs w:val="22"/>
        </w:rPr>
        <w:t>Kształcenie zintegrowane to koncepcja wieloaspektowej aktywizacji dziecka wraz z potrzebą stałego diagnozowania jego rozwoju, wspieranie stymulujących go funkcji z jednoczesnym odrzuceniem funkcji selektywnych. Nauczyciele w klasach I–III szkoły podstawowej, rozpoznając możliwości uczniów, również tych o specjalnych potrzebach edukacyjnych, posługują się własnymi</w:t>
      </w:r>
    </w:p>
    <w:p w:rsidR="004E0BD8" w:rsidRDefault="004E0BD8" w:rsidP="004E0BD8">
      <w:pPr>
        <w:pStyle w:val="Tekstpodstawowy"/>
        <w:spacing w:before="1" w:line="360" w:lineRule="auto"/>
        <w:ind w:left="118" w:right="163"/>
        <w:rPr>
          <w:sz w:val="22"/>
          <w:szCs w:val="22"/>
        </w:rPr>
      </w:pPr>
      <w:r w:rsidRPr="006A358D">
        <w:rPr>
          <w:sz w:val="22"/>
          <w:szCs w:val="22"/>
        </w:rPr>
        <w:t>twórczymi rozwiązaniami w realizacji treści podstawy programowej. Główną formą organizowania pracy dziecka powinien być dzień jego wielokierunkowej aktywności, a nie klasyczna lekcja szkolna. Uczenie się jako proces twórczy samo w sobie wyklucza jeden wzór organizacyjny lub metodyczny.</w:t>
      </w:r>
    </w:p>
    <w:p w:rsidR="004E0BD8" w:rsidRPr="006A358D" w:rsidRDefault="004E0BD8" w:rsidP="004E0BD8">
      <w:pPr>
        <w:pStyle w:val="Tekstpodstawowy"/>
        <w:spacing w:before="1" w:line="360" w:lineRule="auto"/>
        <w:ind w:left="118" w:right="163"/>
        <w:rPr>
          <w:b/>
        </w:rPr>
      </w:pPr>
      <w:r w:rsidRPr="006A358D">
        <w:t xml:space="preserve">Zadaniem nauczyciela jest </w:t>
      </w:r>
      <w:r w:rsidRPr="006A358D">
        <w:rPr>
          <w:b/>
        </w:rPr>
        <w:t>wzmacnianie u ucznia poczucia wartości</w:t>
      </w:r>
      <w:r w:rsidRPr="006A358D">
        <w:t xml:space="preserve">, </w:t>
      </w:r>
      <w:r w:rsidRPr="006A358D">
        <w:rPr>
          <w:b/>
        </w:rPr>
        <w:t>rozwijanie przekonania o skuteczności własnego</w:t>
      </w:r>
    </w:p>
    <w:p w:rsidR="004E0BD8" w:rsidRPr="006A358D" w:rsidRDefault="004E0BD8" w:rsidP="004E0BD8">
      <w:pPr>
        <w:spacing w:before="139" w:line="360" w:lineRule="auto"/>
        <w:ind w:left="118" w:right="255"/>
      </w:pPr>
      <w:r w:rsidRPr="006A358D">
        <w:rPr>
          <w:b/>
        </w:rPr>
        <w:t>działania i kreowania pozytywnego obrazu siebie jako osoby uczącej się języka obcego</w:t>
      </w:r>
      <w:r w:rsidRPr="006A358D">
        <w:t xml:space="preserve">. Pozytywna informacja zwrotna oraz docenianie wysiłków ucznia są elementami budowania motywacji. </w:t>
      </w:r>
      <w:r w:rsidRPr="006A358D">
        <w:rPr>
          <w:b/>
        </w:rPr>
        <w:t xml:space="preserve">Motywowanie </w:t>
      </w:r>
      <w:r w:rsidRPr="006A358D">
        <w:t xml:space="preserve">dzieci, zwłaszcza na tak wczesnym etapie edukacji, jest istotnym czynnikiem nauki, dlatego nauczyciel powinien starać się je szczególnie podtrzymywać. Dużą rolę odgrywa tu odpowiednia postawa prowadzącego zajęcia przejawiająca się </w:t>
      </w:r>
      <w:r w:rsidRPr="006A358D">
        <w:rPr>
          <w:b/>
        </w:rPr>
        <w:t>życzliwością, uśmiechem i entuzjazmem</w:t>
      </w:r>
      <w:r w:rsidRPr="006A358D">
        <w:t xml:space="preserve">. Dodatkowo ważna jest umiejętność adaptacji podręcznika, wykorzystania atrakcyjnych pomocy dydaktycznych, regularne stosowanie TIK. Na I etapie edukacyjnym zasadniczym elementem w kształceniu językowym uczniów jest także </w:t>
      </w:r>
      <w:r w:rsidRPr="006A358D">
        <w:rPr>
          <w:b/>
        </w:rPr>
        <w:t xml:space="preserve">współpraca z rodzicami </w:t>
      </w:r>
      <w:r w:rsidRPr="006A358D">
        <w:t>i angażowanie ich jako partnerów procesu edukacyjnego.</w:t>
      </w:r>
    </w:p>
    <w:p w:rsidR="004E0BD8" w:rsidRPr="006A358D" w:rsidRDefault="004E0BD8" w:rsidP="004E0BD8">
      <w:pPr>
        <w:pStyle w:val="Tekstpodstawowy"/>
        <w:spacing w:before="120" w:line="360" w:lineRule="auto"/>
        <w:ind w:left="118" w:right="162"/>
        <w:rPr>
          <w:sz w:val="22"/>
          <w:szCs w:val="22"/>
        </w:rPr>
      </w:pPr>
      <w:r w:rsidRPr="006A358D">
        <w:rPr>
          <w:sz w:val="22"/>
          <w:szCs w:val="22"/>
        </w:rPr>
        <w:t>Zgodnie z zaleceniami podstawy programowej oraz Europejskiego Systemu Opisu Kształcenia Językowego (ESOKJ) kształtowanie kompetencji uczniów powinno odbywać się przez:</w:t>
      </w:r>
    </w:p>
    <w:p w:rsidR="004E0BD8" w:rsidRPr="006A358D" w:rsidRDefault="004E0BD8" w:rsidP="004E0BD8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21"/>
        <w:ind w:hanging="360"/>
        <w:contextualSpacing w:val="0"/>
        <w:rPr>
          <w:rFonts w:ascii="Symbol" w:hAnsi="Symbol"/>
        </w:rPr>
      </w:pPr>
      <w:r w:rsidRPr="006A358D">
        <w:t xml:space="preserve">stosowanie </w:t>
      </w:r>
      <w:r w:rsidRPr="006A358D">
        <w:rPr>
          <w:b/>
        </w:rPr>
        <w:t xml:space="preserve">interaktywnych form pracy </w:t>
      </w:r>
      <w:r w:rsidRPr="006A358D">
        <w:t>w nauczaniu języków obcych na tym</w:t>
      </w:r>
      <w:r w:rsidRPr="006A358D">
        <w:rPr>
          <w:spacing w:val="-9"/>
        </w:rPr>
        <w:t xml:space="preserve"> </w:t>
      </w:r>
      <w:r w:rsidRPr="006A358D">
        <w:t>etapie;</w:t>
      </w:r>
    </w:p>
    <w:p w:rsidR="004E0BD8" w:rsidRPr="006A358D" w:rsidRDefault="004E0BD8" w:rsidP="004E0BD8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6" w:line="352" w:lineRule="auto"/>
        <w:ind w:right="1323" w:hanging="360"/>
        <w:contextualSpacing w:val="0"/>
        <w:rPr>
          <w:rFonts w:ascii="Symbol" w:hAnsi="Symbol"/>
        </w:rPr>
      </w:pPr>
      <w:r w:rsidRPr="006A358D">
        <w:t xml:space="preserve">wykorzystywanie </w:t>
      </w:r>
      <w:r w:rsidRPr="006A358D">
        <w:rPr>
          <w:b/>
        </w:rPr>
        <w:t xml:space="preserve">aktywizujących metod pracy </w:t>
      </w:r>
      <w:r w:rsidRPr="006A358D">
        <w:t>(m.in. działania w parach i grupach, pracy metodą projektu, stacji zadaniowych, gier i zabaw językowych) oraz używanie języka obcego jako narzędzia komunikacji na</w:t>
      </w:r>
      <w:r w:rsidRPr="006A358D">
        <w:rPr>
          <w:spacing w:val="-25"/>
        </w:rPr>
        <w:t xml:space="preserve"> </w:t>
      </w:r>
      <w:r w:rsidRPr="006A358D">
        <w:t>lekcji;</w:t>
      </w:r>
    </w:p>
    <w:p w:rsidR="004E0BD8" w:rsidRPr="006A358D" w:rsidRDefault="004E0BD8" w:rsidP="004E0BD8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7"/>
        <w:ind w:hanging="360"/>
        <w:contextualSpacing w:val="0"/>
        <w:rPr>
          <w:rFonts w:ascii="Symbol" w:hAnsi="Symbol"/>
        </w:rPr>
      </w:pPr>
      <w:r w:rsidRPr="006A358D">
        <w:t xml:space="preserve">oddziaływanie polisensoryczne, czyli umożliwienie dziecku </w:t>
      </w:r>
      <w:r w:rsidRPr="006A358D">
        <w:rPr>
          <w:b/>
        </w:rPr>
        <w:t>nauki poprzez wszystkie</w:t>
      </w:r>
      <w:r w:rsidRPr="006A358D">
        <w:rPr>
          <w:b/>
          <w:spacing w:val="-3"/>
        </w:rPr>
        <w:t xml:space="preserve"> </w:t>
      </w:r>
      <w:r w:rsidRPr="006A358D">
        <w:rPr>
          <w:b/>
        </w:rPr>
        <w:lastRenderedPageBreak/>
        <w:t>zmysły</w:t>
      </w:r>
      <w:r w:rsidRPr="006A358D">
        <w:t>;</w:t>
      </w:r>
    </w:p>
    <w:p w:rsidR="004E0BD8" w:rsidRPr="006A358D" w:rsidRDefault="004E0BD8" w:rsidP="004E0BD8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5"/>
        <w:ind w:hanging="360"/>
        <w:contextualSpacing w:val="0"/>
        <w:rPr>
          <w:rFonts w:ascii="Symbol" w:hAnsi="Symbol"/>
        </w:rPr>
      </w:pPr>
      <w:r w:rsidRPr="006A358D">
        <w:t xml:space="preserve">zachowanie kolejności rozwoju sprawności: </w:t>
      </w:r>
      <w:r w:rsidRPr="006A358D">
        <w:rPr>
          <w:b/>
        </w:rPr>
        <w:t>rozumienie przed</w:t>
      </w:r>
      <w:r w:rsidRPr="006A358D">
        <w:rPr>
          <w:b/>
          <w:spacing w:val="-2"/>
        </w:rPr>
        <w:t xml:space="preserve"> </w:t>
      </w:r>
      <w:r w:rsidRPr="006A358D">
        <w:rPr>
          <w:b/>
        </w:rPr>
        <w:t>produkcją</w:t>
      </w:r>
      <w:r w:rsidRPr="006A358D">
        <w:t>;</w:t>
      </w:r>
    </w:p>
    <w:p w:rsidR="000414E5" w:rsidRPr="00607742" w:rsidRDefault="004E0BD8" w:rsidP="004E0BD8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8"/>
        <w:ind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integrowanie sprawności językowych </w:t>
      </w:r>
      <w:r w:rsidRPr="006A358D">
        <w:t>pod kątem realizacji celów</w:t>
      </w:r>
      <w:r w:rsidRPr="006A358D">
        <w:rPr>
          <w:spacing w:val="-6"/>
        </w:rPr>
        <w:t xml:space="preserve"> </w:t>
      </w:r>
      <w:r w:rsidRPr="006A358D">
        <w:t>komunikacyjnych;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16" w:line="352" w:lineRule="auto"/>
        <w:ind w:right="445" w:hanging="360"/>
        <w:contextualSpacing w:val="0"/>
        <w:rPr>
          <w:rFonts w:ascii="Symbol" w:hAnsi="Symbol"/>
        </w:rPr>
      </w:pPr>
      <w:r w:rsidRPr="006A358D">
        <w:t xml:space="preserve">nauczanie </w:t>
      </w:r>
      <w:r w:rsidRPr="006A358D">
        <w:rPr>
          <w:b/>
        </w:rPr>
        <w:t xml:space="preserve">gotowych zwrotów </w:t>
      </w:r>
      <w:r w:rsidRPr="006A358D">
        <w:t xml:space="preserve">oraz regularne </w:t>
      </w:r>
      <w:r w:rsidRPr="006A358D">
        <w:rPr>
          <w:b/>
        </w:rPr>
        <w:t xml:space="preserve">wdrażanie i powtarzanie funkcji językowych </w:t>
      </w:r>
      <w:r w:rsidRPr="006A358D">
        <w:t>w połączeniu z rozwijaniem kompetencji</w:t>
      </w:r>
      <w:r w:rsidRPr="006A358D">
        <w:rPr>
          <w:spacing w:val="-2"/>
        </w:rPr>
        <w:t xml:space="preserve"> </w:t>
      </w:r>
      <w:r w:rsidRPr="006A358D">
        <w:t>społecznych;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4"/>
        <w:ind w:hanging="360"/>
        <w:contextualSpacing w:val="0"/>
        <w:rPr>
          <w:rFonts w:ascii="Symbol" w:hAnsi="Symbol"/>
        </w:rPr>
      </w:pPr>
      <w:r w:rsidRPr="006A358D">
        <w:t xml:space="preserve">nawiązywanie do </w:t>
      </w:r>
      <w:r w:rsidRPr="006A358D">
        <w:rPr>
          <w:b/>
        </w:rPr>
        <w:t xml:space="preserve">świata bliskiego dziecku </w:t>
      </w:r>
      <w:r w:rsidRPr="006A358D">
        <w:t xml:space="preserve">(wykorzystanie przedmiotów, </w:t>
      </w:r>
      <w:r w:rsidRPr="006A358D">
        <w:rPr>
          <w:i/>
        </w:rPr>
        <w:t>flashcards</w:t>
      </w:r>
      <w:r w:rsidRPr="006A358D">
        <w:t>, tablic</w:t>
      </w:r>
      <w:r w:rsidRPr="006A358D">
        <w:rPr>
          <w:spacing w:val="-3"/>
        </w:rPr>
        <w:t xml:space="preserve"> </w:t>
      </w:r>
      <w:r w:rsidRPr="006A358D">
        <w:t>multimedialnych);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8" w:line="352" w:lineRule="auto"/>
        <w:ind w:right="1068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dostosowanie treści </w:t>
      </w:r>
      <w:r w:rsidRPr="006A358D">
        <w:t>do zainteresowań i potrzeb uczniów, m.in. z użyciem nowoczesnych technologii informacyjno- komunikacyjnych;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8" w:line="350" w:lineRule="auto"/>
        <w:ind w:right="887" w:hanging="360"/>
        <w:contextualSpacing w:val="0"/>
        <w:rPr>
          <w:rFonts w:ascii="Symbol" w:hAnsi="Symbol"/>
        </w:rPr>
      </w:pPr>
      <w:r w:rsidRPr="006A358D">
        <w:t xml:space="preserve">budowanie </w:t>
      </w:r>
      <w:r w:rsidRPr="006A358D">
        <w:rPr>
          <w:b/>
        </w:rPr>
        <w:t xml:space="preserve">pozytywnego nastawienia do nauki języka obcego i motywacji </w:t>
      </w:r>
      <w:r w:rsidRPr="006A358D">
        <w:t>dzieci do uczenia się języka obcego na kolejnym etapie</w:t>
      </w:r>
      <w:r w:rsidRPr="006A358D">
        <w:rPr>
          <w:spacing w:val="-2"/>
        </w:rPr>
        <w:t xml:space="preserve"> </w:t>
      </w:r>
      <w:r w:rsidRPr="006A358D">
        <w:t>edukacyjnym;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2"/>
        <w:ind w:hanging="360"/>
        <w:contextualSpacing w:val="0"/>
        <w:rPr>
          <w:rFonts w:ascii="Symbol" w:hAnsi="Symbol"/>
        </w:rPr>
      </w:pPr>
      <w:r w:rsidRPr="006A358D">
        <w:t xml:space="preserve">tworzenie </w:t>
      </w:r>
      <w:r w:rsidRPr="006A358D">
        <w:rPr>
          <w:b/>
        </w:rPr>
        <w:t xml:space="preserve">atmosfery bezpieczeństwa </w:t>
      </w:r>
      <w:r w:rsidRPr="006A358D">
        <w:t xml:space="preserve">i </w:t>
      </w:r>
      <w:r w:rsidRPr="006A358D">
        <w:rPr>
          <w:b/>
        </w:rPr>
        <w:t xml:space="preserve">pozytywnych emocji </w:t>
      </w:r>
      <w:r w:rsidRPr="006A358D">
        <w:t>związanych z</w:t>
      </w:r>
      <w:r w:rsidRPr="006A358D">
        <w:rPr>
          <w:spacing w:val="-4"/>
        </w:rPr>
        <w:t xml:space="preserve"> </w:t>
      </w:r>
      <w:r w:rsidRPr="006A358D">
        <w:t>nauką;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6"/>
        <w:ind w:hanging="360"/>
        <w:contextualSpacing w:val="0"/>
        <w:rPr>
          <w:rFonts w:ascii="Symbol" w:hAnsi="Symbol"/>
        </w:rPr>
      </w:pPr>
      <w:r w:rsidRPr="006A358D">
        <w:t xml:space="preserve">formowanie </w:t>
      </w:r>
      <w:r w:rsidRPr="006A358D">
        <w:rPr>
          <w:b/>
        </w:rPr>
        <w:t xml:space="preserve">podstaw samodzielności i współodpowiedzialności </w:t>
      </w:r>
      <w:r w:rsidRPr="006A358D">
        <w:t>za proces uczenia</w:t>
      </w:r>
      <w:r w:rsidRPr="006A358D">
        <w:rPr>
          <w:spacing w:val="-4"/>
        </w:rPr>
        <w:t xml:space="preserve"> </w:t>
      </w:r>
      <w:r w:rsidRPr="006A358D">
        <w:t>się;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6"/>
        <w:ind w:hanging="360"/>
        <w:contextualSpacing w:val="0"/>
        <w:rPr>
          <w:rFonts w:ascii="Symbol" w:hAnsi="Symbol"/>
          <w:b/>
        </w:rPr>
      </w:pPr>
      <w:r w:rsidRPr="006A358D">
        <w:t xml:space="preserve">kształtowanie podstawowej wiedzy dziecka na temat </w:t>
      </w:r>
      <w:r w:rsidRPr="006A358D">
        <w:rPr>
          <w:b/>
        </w:rPr>
        <w:t>przynależności do różnych wspólnot oraz modelowanie</w:t>
      </w:r>
      <w:r w:rsidRPr="006A358D">
        <w:rPr>
          <w:b/>
          <w:spacing w:val="-35"/>
        </w:rPr>
        <w:t xml:space="preserve"> </w:t>
      </w:r>
      <w:r w:rsidRPr="006A358D">
        <w:rPr>
          <w:b/>
        </w:rPr>
        <w:t>zachowań</w:t>
      </w:r>
    </w:p>
    <w:p w:rsidR="00607742" w:rsidRPr="006A358D" w:rsidRDefault="00607742" w:rsidP="00607742">
      <w:pPr>
        <w:pStyle w:val="Tekstpodstawowy"/>
        <w:spacing w:before="134"/>
        <w:ind w:left="838"/>
        <w:rPr>
          <w:sz w:val="22"/>
          <w:szCs w:val="22"/>
        </w:rPr>
      </w:pPr>
      <w:r w:rsidRPr="006A358D">
        <w:rPr>
          <w:sz w:val="22"/>
          <w:szCs w:val="22"/>
        </w:rPr>
        <w:t>w stosunku do przedstawicieli innych narodowości i ich języków;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41" w:line="350" w:lineRule="auto"/>
        <w:ind w:right="181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współpracę z rodzicami </w:t>
      </w:r>
      <w:r w:rsidRPr="006A358D">
        <w:t>i pokazywanie im specyfiki kształcenia kompetencji porozumiewania się w językach obcych na tym etapie.</w:t>
      </w:r>
    </w:p>
    <w:p w:rsidR="00607742" w:rsidRPr="006A358D" w:rsidRDefault="00607742" w:rsidP="00607742">
      <w:pPr>
        <w:pStyle w:val="Heading3"/>
        <w:spacing w:before="114"/>
        <w:rPr>
          <w:sz w:val="22"/>
          <w:szCs w:val="22"/>
        </w:rPr>
      </w:pPr>
      <w:r w:rsidRPr="006A358D">
        <w:rPr>
          <w:sz w:val="22"/>
          <w:szCs w:val="22"/>
        </w:rPr>
        <w:t>Profil kompetencyjny ucznia na I etapie edukacyjnym</w:t>
      </w:r>
      <w:r>
        <w:rPr>
          <w:rStyle w:val="Odwoanieprzypisudolnego"/>
          <w:sz w:val="22"/>
          <w:szCs w:val="22"/>
        </w:rPr>
        <w:footnoteReference w:id="7"/>
      </w:r>
    </w:p>
    <w:p w:rsidR="00607742" w:rsidRPr="006A358D" w:rsidRDefault="00607742" w:rsidP="00607742">
      <w:pPr>
        <w:spacing w:before="284" w:line="360" w:lineRule="auto"/>
        <w:ind w:left="118" w:right="1109"/>
      </w:pPr>
      <w:r w:rsidRPr="006A358D">
        <w:t xml:space="preserve">Uczniowie rozpoczynający naukę języka obcego w kształceniu zintegrowanym są </w:t>
      </w:r>
      <w:r w:rsidRPr="006A358D">
        <w:rPr>
          <w:b/>
        </w:rPr>
        <w:t xml:space="preserve">użytkownikami języka na poziomie podstawowym </w:t>
      </w:r>
      <w:r w:rsidRPr="006A358D">
        <w:t>(A1 wg ESOKJ). Jednak powiązanie podstawy programowej kształcenia ogólnego dla szkoły podstawowej</w:t>
      </w:r>
    </w:p>
    <w:p w:rsidR="00607742" w:rsidRPr="006A358D" w:rsidRDefault="00607742" w:rsidP="00607742">
      <w:pPr>
        <w:pStyle w:val="Tekstpodstawowy"/>
        <w:spacing w:line="360" w:lineRule="auto"/>
        <w:ind w:left="118" w:right="453"/>
        <w:jc w:val="both"/>
        <w:rPr>
          <w:sz w:val="22"/>
          <w:szCs w:val="22"/>
        </w:rPr>
      </w:pPr>
      <w:r w:rsidRPr="006A358D">
        <w:rPr>
          <w:sz w:val="22"/>
          <w:szCs w:val="22"/>
        </w:rPr>
        <w:t xml:space="preserve">dotyczącej języka obcego nowożytnego ze skalami biegłości językowej w ESOKJ nie ma żadnego formalnego odniesienia. Służy ono wyłącznie ułatwieniu </w:t>
      </w:r>
      <w:r w:rsidRPr="006A358D">
        <w:rPr>
          <w:b/>
          <w:sz w:val="22"/>
          <w:szCs w:val="22"/>
        </w:rPr>
        <w:t xml:space="preserve">określenia orientacyjnego poziomu biegłości językowej </w:t>
      </w:r>
      <w:r w:rsidRPr="006A358D">
        <w:rPr>
          <w:sz w:val="22"/>
          <w:szCs w:val="22"/>
        </w:rPr>
        <w:t>oczekiwanego od ucznia kończącego dany etap edukacyjny. Szczególnie w wypadku dzieci kończących I etap edukacji nawiązanie do ESOKJ ma charakter bardzo ogólny.</w:t>
      </w:r>
    </w:p>
    <w:p w:rsidR="00607742" w:rsidRPr="006A358D" w:rsidRDefault="00607742" w:rsidP="00607742">
      <w:pPr>
        <w:pStyle w:val="Tekstpodstawowy"/>
        <w:spacing w:before="8"/>
        <w:rPr>
          <w:sz w:val="22"/>
          <w:szCs w:val="22"/>
        </w:rPr>
      </w:pPr>
    </w:p>
    <w:p w:rsidR="00607742" w:rsidRPr="006A358D" w:rsidRDefault="00607742" w:rsidP="00607742">
      <w:pPr>
        <w:pStyle w:val="Heading2"/>
        <w:jc w:val="both"/>
        <w:rPr>
          <w:sz w:val="22"/>
          <w:szCs w:val="22"/>
        </w:rPr>
      </w:pPr>
      <w:r w:rsidRPr="006A358D">
        <w:rPr>
          <w:sz w:val="22"/>
          <w:szCs w:val="22"/>
        </w:rPr>
        <w:t>Wiedza</w:t>
      </w:r>
    </w:p>
    <w:p w:rsidR="00607742" w:rsidRPr="006A358D" w:rsidRDefault="00607742" w:rsidP="00607742">
      <w:pPr>
        <w:pStyle w:val="Tekstpodstawowy"/>
        <w:spacing w:before="6"/>
        <w:rPr>
          <w:b/>
          <w:sz w:val="22"/>
          <w:szCs w:val="22"/>
        </w:rPr>
      </w:pPr>
    </w:p>
    <w:p w:rsidR="00607742" w:rsidRPr="006A358D" w:rsidRDefault="00607742" w:rsidP="00607742">
      <w:pPr>
        <w:pStyle w:val="Tekstpodstawowy"/>
        <w:ind w:left="118"/>
        <w:jc w:val="both"/>
        <w:rPr>
          <w:sz w:val="22"/>
          <w:szCs w:val="22"/>
        </w:rPr>
      </w:pPr>
      <w:r w:rsidRPr="006A358D">
        <w:rPr>
          <w:sz w:val="22"/>
          <w:szCs w:val="22"/>
        </w:rPr>
        <w:t>Uczeń: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ind w:hanging="360"/>
        <w:contextualSpacing w:val="0"/>
        <w:rPr>
          <w:rFonts w:ascii="Symbol" w:hAnsi="Symbol"/>
        </w:rPr>
      </w:pPr>
      <w:r w:rsidRPr="006A358D">
        <w:t xml:space="preserve">wie, że </w:t>
      </w:r>
      <w:r w:rsidRPr="006A358D">
        <w:rPr>
          <w:b/>
        </w:rPr>
        <w:t xml:space="preserve">ludzie posługują się różnymi językami </w:t>
      </w:r>
      <w:r w:rsidRPr="006A358D">
        <w:t>i aby się z nimi porozumieć, warto nauczyć się ich</w:t>
      </w:r>
      <w:r w:rsidRPr="006A358D">
        <w:rPr>
          <w:spacing w:val="-11"/>
        </w:rPr>
        <w:t xml:space="preserve"> </w:t>
      </w:r>
      <w:r w:rsidRPr="006A358D">
        <w:t>języka;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6"/>
        <w:ind w:hanging="360"/>
        <w:contextualSpacing w:val="0"/>
        <w:rPr>
          <w:rFonts w:ascii="Symbol" w:hAnsi="Symbol"/>
        </w:rPr>
      </w:pPr>
      <w:r w:rsidRPr="006A358D">
        <w:lastRenderedPageBreak/>
        <w:t xml:space="preserve">ma </w:t>
      </w:r>
      <w:r w:rsidRPr="006A358D">
        <w:rPr>
          <w:b/>
        </w:rPr>
        <w:t>podstawowe informacje o krajach</w:t>
      </w:r>
      <w:r w:rsidRPr="006A358D">
        <w:t>, w których ludzie posługują się danym językiem</w:t>
      </w:r>
      <w:r w:rsidRPr="006A358D">
        <w:rPr>
          <w:spacing w:val="-11"/>
        </w:rPr>
        <w:t xml:space="preserve"> </w:t>
      </w:r>
      <w:r w:rsidRPr="006A358D">
        <w:t>obcym;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5" w:line="350" w:lineRule="auto"/>
        <w:ind w:right="284" w:hanging="360"/>
        <w:contextualSpacing w:val="0"/>
        <w:rPr>
          <w:rFonts w:ascii="Symbol" w:hAnsi="Symbol"/>
        </w:rPr>
      </w:pPr>
      <w:r w:rsidRPr="006A358D">
        <w:t xml:space="preserve">stosuje </w:t>
      </w:r>
      <w:r w:rsidRPr="006A358D">
        <w:rPr>
          <w:b/>
        </w:rPr>
        <w:t xml:space="preserve">podstawowe wyrażenia i zwroty </w:t>
      </w:r>
      <w:r w:rsidRPr="006A358D">
        <w:t>zgodnie z założeniami podstawy programowej dotyczące szczególnie problemów i sytuacji bliskich światu</w:t>
      </w:r>
      <w:r w:rsidRPr="006A358D">
        <w:rPr>
          <w:spacing w:val="-2"/>
        </w:rPr>
        <w:t xml:space="preserve"> </w:t>
      </w:r>
      <w:r w:rsidRPr="006A358D">
        <w:t>dziecka;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"/>
        <w:ind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zna i rozumie polecenia </w:t>
      </w:r>
      <w:r w:rsidRPr="006A358D">
        <w:t>typowe dla organizacji procesu lekcyjnego w języku</w:t>
      </w:r>
      <w:r w:rsidRPr="006A358D">
        <w:rPr>
          <w:spacing w:val="-6"/>
        </w:rPr>
        <w:t xml:space="preserve"> </w:t>
      </w:r>
      <w:r w:rsidRPr="006A358D">
        <w:t>obcym;</w:t>
      </w:r>
    </w:p>
    <w:p w:rsidR="00607742" w:rsidRPr="00607742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8"/>
        <w:ind w:hanging="360"/>
        <w:contextualSpacing w:val="0"/>
        <w:rPr>
          <w:rFonts w:ascii="Symbol" w:hAnsi="Symbol"/>
        </w:rPr>
      </w:pPr>
      <w:r w:rsidRPr="006A358D">
        <w:t xml:space="preserve">zna elementarne </w:t>
      </w:r>
      <w:r w:rsidRPr="006A358D">
        <w:rPr>
          <w:b/>
        </w:rPr>
        <w:t xml:space="preserve">wyznaczniki własnej tożsamości kulturowej </w:t>
      </w:r>
      <w:r w:rsidRPr="006A358D">
        <w:t>oraz wspólnot, do których</w:t>
      </w:r>
      <w:r w:rsidRPr="006A358D">
        <w:rPr>
          <w:spacing w:val="-14"/>
        </w:rPr>
        <w:t xml:space="preserve"> </w:t>
      </w:r>
      <w:r w:rsidRPr="006A358D">
        <w:t>należy.</w:t>
      </w:r>
    </w:p>
    <w:p w:rsidR="00607742" w:rsidRPr="006A358D" w:rsidRDefault="00607742" w:rsidP="00607742">
      <w:pPr>
        <w:pStyle w:val="Heading2"/>
        <w:spacing w:before="114"/>
        <w:rPr>
          <w:sz w:val="22"/>
          <w:szCs w:val="22"/>
        </w:rPr>
      </w:pPr>
      <w:r w:rsidRPr="006A358D">
        <w:rPr>
          <w:sz w:val="22"/>
          <w:szCs w:val="22"/>
        </w:rPr>
        <w:t>Umiejętności</w:t>
      </w:r>
    </w:p>
    <w:p w:rsidR="00607742" w:rsidRPr="006A358D" w:rsidRDefault="00607742" w:rsidP="00607742">
      <w:pPr>
        <w:pStyle w:val="Tekstpodstawowy"/>
        <w:spacing w:before="8"/>
        <w:rPr>
          <w:b/>
          <w:sz w:val="22"/>
          <w:szCs w:val="22"/>
        </w:rPr>
      </w:pPr>
    </w:p>
    <w:p w:rsidR="00607742" w:rsidRPr="006A358D" w:rsidRDefault="00607742" w:rsidP="00607742">
      <w:pPr>
        <w:pStyle w:val="Tekstpodstawowy"/>
        <w:ind w:left="118"/>
        <w:rPr>
          <w:sz w:val="22"/>
          <w:szCs w:val="22"/>
        </w:rPr>
      </w:pPr>
      <w:r w:rsidRPr="006A358D">
        <w:rPr>
          <w:sz w:val="22"/>
          <w:szCs w:val="22"/>
        </w:rPr>
        <w:t>Uczeń:</w:t>
      </w:r>
    </w:p>
    <w:p w:rsidR="00607742" w:rsidRPr="006A358D" w:rsidRDefault="00607742" w:rsidP="00607742">
      <w:pPr>
        <w:pStyle w:val="Tekstpodstawowy"/>
        <w:spacing w:before="4"/>
        <w:rPr>
          <w:sz w:val="22"/>
          <w:szCs w:val="22"/>
        </w:rPr>
      </w:pP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" w:line="350" w:lineRule="auto"/>
        <w:ind w:right="363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potrafi posługiwać się zasobem środków językowych </w:t>
      </w:r>
      <w:r w:rsidRPr="006A358D">
        <w:t>(fonetycznych, leksykalnych, gramatycznych) umożliwiających rozumienie i tworzenie wypowiedzi zgodnie z wymaganiami szczegółowymi podstawy programowej dla</w:t>
      </w:r>
      <w:r w:rsidRPr="006A358D">
        <w:rPr>
          <w:spacing w:val="-49"/>
        </w:rPr>
        <w:t xml:space="preserve"> </w:t>
      </w:r>
      <w:r w:rsidRPr="006A358D">
        <w:t>I etapu kształcenia;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"/>
        <w:ind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wyszukuje bardzo proste informacje </w:t>
      </w:r>
      <w:r w:rsidRPr="006A358D">
        <w:t>w prostych tekstach – czyta ze zrozumieniem wyrazy i proste</w:t>
      </w:r>
      <w:r w:rsidRPr="006A358D">
        <w:rPr>
          <w:spacing w:val="-7"/>
        </w:rPr>
        <w:t xml:space="preserve"> </w:t>
      </w:r>
      <w:r w:rsidRPr="006A358D">
        <w:t>zdania;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5"/>
        <w:ind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odbiera ze zrozumieniem proste wypowiedzi </w:t>
      </w:r>
      <w:r w:rsidRPr="006A358D">
        <w:t>dotyczące typowych zagadnień i</w:t>
      </w:r>
      <w:r w:rsidRPr="006A358D">
        <w:rPr>
          <w:spacing w:val="-2"/>
        </w:rPr>
        <w:t xml:space="preserve"> </w:t>
      </w:r>
      <w:r w:rsidRPr="006A358D">
        <w:t>sytuacji;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6"/>
        <w:ind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tworzy bardzo proste wypowiedzi </w:t>
      </w:r>
      <w:r w:rsidRPr="006A358D">
        <w:t>dotyczące typowych zagadnień, odpowiednio do</w:t>
      </w:r>
      <w:r w:rsidRPr="006A358D">
        <w:rPr>
          <w:spacing w:val="-9"/>
        </w:rPr>
        <w:t xml:space="preserve"> </w:t>
      </w:r>
      <w:r w:rsidRPr="006A358D">
        <w:t>sytuacji;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5" w:line="352" w:lineRule="auto"/>
        <w:ind w:right="143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przestrzega elementarnych zasad komunikowania się </w:t>
      </w:r>
      <w:r w:rsidRPr="006A358D">
        <w:t>w typowych sytuacjach: dba o kulturę wypowiadania się,</w:t>
      </w:r>
      <w:r w:rsidRPr="006A358D">
        <w:rPr>
          <w:spacing w:val="-38"/>
        </w:rPr>
        <w:t xml:space="preserve"> </w:t>
      </w:r>
      <w:r w:rsidRPr="006A358D">
        <w:t>dostrzega potrzeby innych członków grupy i na nie</w:t>
      </w:r>
      <w:r w:rsidRPr="006A358D">
        <w:rPr>
          <w:spacing w:val="-6"/>
        </w:rPr>
        <w:t xml:space="preserve"> </w:t>
      </w:r>
      <w:r w:rsidRPr="006A358D">
        <w:t>reaguje;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7"/>
        <w:ind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uczy się pod bezpośrednim kierunkiem </w:t>
      </w:r>
      <w:r w:rsidRPr="006A358D">
        <w:t>w zorganizowanej</w:t>
      </w:r>
      <w:r w:rsidRPr="006A358D">
        <w:rPr>
          <w:spacing w:val="-10"/>
        </w:rPr>
        <w:t xml:space="preserve"> </w:t>
      </w:r>
      <w:r w:rsidRPr="006A358D">
        <w:t>formie;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6"/>
        <w:ind w:hanging="360"/>
        <w:contextualSpacing w:val="0"/>
        <w:rPr>
          <w:rFonts w:ascii="Symbol" w:hAnsi="Symbol"/>
        </w:rPr>
      </w:pPr>
      <w:r w:rsidRPr="006A358D">
        <w:t xml:space="preserve">potrafi </w:t>
      </w:r>
      <w:r w:rsidRPr="006A358D">
        <w:rPr>
          <w:b/>
        </w:rPr>
        <w:t>uczyć się według otrzymanych wskazówek</w:t>
      </w:r>
      <w:r w:rsidRPr="006A358D">
        <w:t>, bez stałego nadzoru osoby ukierunkowującej czynności uczenia</w:t>
      </w:r>
      <w:r w:rsidRPr="006A358D">
        <w:rPr>
          <w:spacing w:val="-37"/>
        </w:rPr>
        <w:t xml:space="preserve"> </w:t>
      </w:r>
      <w:r w:rsidRPr="006A358D">
        <w:t>się;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8"/>
        <w:ind w:hanging="360"/>
        <w:contextualSpacing w:val="0"/>
        <w:rPr>
          <w:rFonts w:ascii="Symbol" w:hAnsi="Symbol"/>
        </w:rPr>
      </w:pPr>
      <w:r w:rsidRPr="006A358D">
        <w:rPr>
          <w:b/>
        </w:rPr>
        <w:t>łączy elementy komunikacji niewerbalnej i werbalnej</w:t>
      </w:r>
      <w:r w:rsidRPr="006A358D">
        <w:t>, żeby móc efektywniej się</w:t>
      </w:r>
      <w:r w:rsidRPr="006A358D">
        <w:rPr>
          <w:spacing w:val="-29"/>
        </w:rPr>
        <w:t xml:space="preserve"> </w:t>
      </w:r>
      <w:r w:rsidRPr="006A358D">
        <w:t>komunikować;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5" w:line="360" w:lineRule="auto"/>
        <w:ind w:hanging="360"/>
        <w:contextualSpacing w:val="0"/>
        <w:rPr>
          <w:rFonts w:ascii="Symbol" w:hAnsi="Symbol"/>
        </w:rPr>
      </w:pPr>
      <w:r w:rsidRPr="006A358D">
        <w:t xml:space="preserve">określa, czego </w:t>
      </w:r>
      <w:r w:rsidRPr="006A358D">
        <w:rPr>
          <w:b/>
        </w:rPr>
        <w:t xml:space="preserve">się nauczył </w:t>
      </w:r>
      <w:r w:rsidRPr="006A358D">
        <w:t xml:space="preserve">oraz w jaki sposób może </w:t>
      </w:r>
      <w:r w:rsidRPr="006A358D">
        <w:rPr>
          <w:b/>
        </w:rPr>
        <w:t xml:space="preserve">samodzielnie pracować nad językiem </w:t>
      </w:r>
      <w:r w:rsidRPr="006A358D">
        <w:t>(np. przez oglądanie bajek w języku obcym, korzystanie ze słowników obrazkowych i gier</w:t>
      </w:r>
      <w:r w:rsidRPr="006A358D">
        <w:rPr>
          <w:spacing w:val="-43"/>
        </w:rPr>
        <w:t xml:space="preserve"> </w:t>
      </w:r>
      <w:r w:rsidRPr="006A358D">
        <w:t>edukacyjnych);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" w:line="350" w:lineRule="auto"/>
        <w:ind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korzysta z dostępnych mu źródeł informacji </w:t>
      </w:r>
      <w:r w:rsidRPr="006A358D">
        <w:t>w języku obcym (np. ze słowników obrazkowych, książek, komiksów), w tym również za pomocą technologii</w:t>
      </w:r>
      <w:r w:rsidRPr="006A358D">
        <w:rPr>
          <w:spacing w:val="-6"/>
        </w:rPr>
        <w:t xml:space="preserve"> </w:t>
      </w:r>
      <w:r w:rsidRPr="006A358D">
        <w:t>informacyjno-komunikacyjnych;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"/>
        <w:ind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współpracuje z rówieśnikami </w:t>
      </w:r>
      <w:r w:rsidRPr="006A358D">
        <w:t>w trakcie</w:t>
      </w:r>
      <w:r w:rsidRPr="006A358D">
        <w:rPr>
          <w:spacing w:val="-1"/>
        </w:rPr>
        <w:t xml:space="preserve"> </w:t>
      </w:r>
      <w:r w:rsidRPr="006A358D">
        <w:t>nauki.</w:t>
      </w:r>
    </w:p>
    <w:p w:rsidR="00607742" w:rsidRPr="006A358D" w:rsidRDefault="00607742" w:rsidP="00607742">
      <w:pPr>
        <w:pStyle w:val="Heading2"/>
        <w:spacing w:before="114"/>
        <w:rPr>
          <w:sz w:val="22"/>
          <w:szCs w:val="22"/>
        </w:rPr>
      </w:pPr>
      <w:r w:rsidRPr="006A358D">
        <w:rPr>
          <w:sz w:val="22"/>
          <w:szCs w:val="22"/>
        </w:rPr>
        <w:t>Postawy</w:t>
      </w:r>
    </w:p>
    <w:p w:rsidR="00607742" w:rsidRPr="006A358D" w:rsidRDefault="00607742" w:rsidP="00607742">
      <w:pPr>
        <w:pStyle w:val="Tekstpodstawowy"/>
        <w:spacing w:before="8"/>
        <w:rPr>
          <w:b/>
          <w:sz w:val="22"/>
          <w:szCs w:val="22"/>
        </w:rPr>
      </w:pPr>
    </w:p>
    <w:p w:rsidR="00607742" w:rsidRPr="006A358D" w:rsidRDefault="00607742" w:rsidP="00607742">
      <w:pPr>
        <w:pStyle w:val="Tekstpodstawowy"/>
        <w:ind w:left="118"/>
        <w:rPr>
          <w:sz w:val="22"/>
          <w:szCs w:val="22"/>
        </w:rPr>
      </w:pPr>
      <w:r w:rsidRPr="006A358D">
        <w:rPr>
          <w:sz w:val="22"/>
          <w:szCs w:val="22"/>
        </w:rPr>
        <w:t>Uczeń:</w:t>
      </w:r>
    </w:p>
    <w:p w:rsidR="00607742" w:rsidRPr="006A358D" w:rsidRDefault="00607742" w:rsidP="00607742">
      <w:pPr>
        <w:pStyle w:val="Tekstpodstawowy"/>
        <w:spacing w:before="4"/>
        <w:rPr>
          <w:sz w:val="22"/>
          <w:szCs w:val="22"/>
        </w:rPr>
      </w:pP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"/>
        <w:ind w:hanging="360"/>
        <w:contextualSpacing w:val="0"/>
        <w:rPr>
          <w:rFonts w:ascii="Symbol" w:hAnsi="Symbol"/>
        </w:rPr>
      </w:pPr>
      <w:r w:rsidRPr="006A358D">
        <w:t xml:space="preserve">jest </w:t>
      </w:r>
      <w:r w:rsidRPr="006A358D">
        <w:rPr>
          <w:b/>
        </w:rPr>
        <w:t xml:space="preserve">otwarty i ciekawy kontaktów </w:t>
      </w:r>
      <w:r w:rsidRPr="006A358D">
        <w:t>z rówieśnikami z innych</w:t>
      </w:r>
      <w:r w:rsidRPr="006A358D">
        <w:rPr>
          <w:spacing w:val="-13"/>
        </w:rPr>
        <w:t xml:space="preserve"> </w:t>
      </w:r>
      <w:r w:rsidRPr="006A358D">
        <w:t>krajów;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5"/>
        <w:ind w:hanging="360"/>
        <w:contextualSpacing w:val="0"/>
        <w:rPr>
          <w:rFonts w:ascii="Symbol" w:hAnsi="Symbol"/>
        </w:rPr>
      </w:pPr>
      <w:r w:rsidRPr="006A358D">
        <w:t xml:space="preserve">dostrzega i rozumie </w:t>
      </w:r>
      <w:r w:rsidRPr="006A358D">
        <w:rPr>
          <w:b/>
        </w:rPr>
        <w:t xml:space="preserve">wartość swego języka ojczystego </w:t>
      </w:r>
      <w:r w:rsidRPr="006A358D">
        <w:t xml:space="preserve">i ma </w:t>
      </w:r>
      <w:r w:rsidRPr="006A358D">
        <w:rPr>
          <w:b/>
        </w:rPr>
        <w:t xml:space="preserve">świadomość swojej </w:t>
      </w:r>
      <w:r w:rsidRPr="006A358D">
        <w:rPr>
          <w:b/>
        </w:rPr>
        <w:lastRenderedPageBreak/>
        <w:t>tożsamości</w:t>
      </w:r>
      <w:r w:rsidRPr="006A358D">
        <w:rPr>
          <w:b/>
          <w:spacing w:val="-7"/>
        </w:rPr>
        <w:t xml:space="preserve"> </w:t>
      </w:r>
      <w:r w:rsidRPr="006A358D">
        <w:rPr>
          <w:b/>
        </w:rPr>
        <w:t>narodowej</w:t>
      </w:r>
      <w:r w:rsidRPr="006A358D">
        <w:t>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9"/>
        <w:ind w:right="-35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docenia potrzebę uczenia się różnych języków obcych </w:t>
      </w:r>
      <w:r w:rsidRPr="006A358D">
        <w:t>i ma pozytywne skojarzenia z nauką oraz poznawaniem</w:t>
      </w:r>
      <w:r w:rsidRPr="006A358D">
        <w:rPr>
          <w:spacing w:val="-35"/>
        </w:rPr>
        <w:t xml:space="preserve"> </w:t>
      </w:r>
      <w:r w:rsidRPr="006A358D">
        <w:t>języków;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5"/>
        <w:ind w:right="-35" w:hanging="360"/>
        <w:contextualSpacing w:val="0"/>
        <w:rPr>
          <w:rFonts w:ascii="Symbol" w:hAnsi="Symbol"/>
        </w:rPr>
      </w:pPr>
      <w:r w:rsidRPr="006A358D">
        <w:t xml:space="preserve">potrafi </w:t>
      </w:r>
      <w:r w:rsidRPr="006A358D">
        <w:rPr>
          <w:b/>
        </w:rPr>
        <w:t xml:space="preserve">współdziałać z drugą osobą </w:t>
      </w:r>
      <w:r w:rsidRPr="006A358D">
        <w:t>w typowych sytuacjach</w:t>
      </w:r>
      <w:r w:rsidRPr="006A358D">
        <w:rPr>
          <w:spacing w:val="-8"/>
        </w:rPr>
        <w:t xml:space="preserve"> </w:t>
      </w:r>
      <w:r w:rsidRPr="006A358D">
        <w:t>codziennych;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6" w:line="350" w:lineRule="auto"/>
        <w:ind w:right="-35" w:hanging="360"/>
        <w:contextualSpacing w:val="0"/>
        <w:rPr>
          <w:rFonts w:ascii="Symbol" w:hAnsi="Symbol"/>
        </w:rPr>
      </w:pPr>
      <w:r w:rsidRPr="006A358D">
        <w:t xml:space="preserve">jest gotów </w:t>
      </w:r>
      <w:r w:rsidRPr="006A358D">
        <w:rPr>
          <w:b/>
        </w:rPr>
        <w:t xml:space="preserve">uznać zobowiązania wynikające z przynależności do różnych wspólnot </w:t>
      </w:r>
      <w:r w:rsidRPr="006A358D">
        <w:t>oraz normy zachowania się odpowiednio do zwyczajów przyjętych we wspólnotach, do których</w:t>
      </w:r>
      <w:r w:rsidRPr="006A358D">
        <w:rPr>
          <w:spacing w:val="-12"/>
        </w:rPr>
        <w:t xml:space="preserve"> </w:t>
      </w:r>
      <w:r w:rsidRPr="006A358D">
        <w:t>należy;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2" w:line="350" w:lineRule="auto"/>
        <w:ind w:right="-35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rozumie cel samooceny </w:t>
      </w:r>
      <w:r w:rsidRPr="006A358D">
        <w:t xml:space="preserve">i potrafi ocenić swoje postępy w sposób adekwatny do możliwości ucznia na </w:t>
      </w:r>
      <w:r w:rsidRPr="006A358D">
        <w:rPr>
          <w:spacing w:val="2"/>
        </w:rPr>
        <w:t xml:space="preserve">tym </w:t>
      </w:r>
      <w:r w:rsidRPr="006A358D">
        <w:t>etapie, np.</w:t>
      </w:r>
      <w:r w:rsidRPr="006A358D">
        <w:rPr>
          <w:spacing w:val="-45"/>
        </w:rPr>
        <w:t xml:space="preserve"> </w:t>
      </w:r>
      <w:r w:rsidRPr="006A358D">
        <w:t>za pomocą Europejskiego Portfolio Językowego dla dzieci od 6 do 10</w:t>
      </w:r>
      <w:r w:rsidRPr="006A358D">
        <w:rPr>
          <w:spacing w:val="-10"/>
        </w:rPr>
        <w:t xml:space="preserve"> </w:t>
      </w:r>
      <w:r w:rsidRPr="006A358D">
        <w:t>lat;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1"/>
        <w:ind w:right="-35" w:hanging="360"/>
        <w:contextualSpacing w:val="0"/>
        <w:rPr>
          <w:rFonts w:ascii="Symbol" w:hAnsi="Symbol"/>
        </w:rPr>
      </w:pPr>
      <w:r w:rsidRPr="006A358D">
        <w:rPr>
          <w:b/>
        </w:rPr>
        <w:t>radzi sobie z niepowodzeniem</w:t>
      </w:r>
      <w:r w:rsidRPr="006A358D">
        <w:t>, np. chętnie poprawia prace, w których są błędy, podejmuje kolejne</w:t>
      </w:r>
      <w:r w:rsidRPr="006A358D">
        <w:rPr>
          <w:spacing w:val="-19"/>
        </w:rPr>
        <w:t xml:space="preserve"> </w:t>
      </w:r>
      <w:r w:rsidRPr="006A358D">
        <w:t>próby;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8" w:line="355" w:lineRule="auto"/>
        <w:ind w:right="-35" w:hanging="360"/>
        <w:contextualSpacing w:val="0"/>
        <w:rPr>
          <w:rFonts w:ascii="Symbol" w:hAnsi="Symbol"/>
        </w:rPr>
      </w:pPr>
      <w:r w:rsidRPr="006A358D">
        <w:t xml:space="preserve">korzysta z możliwości </w:t>
      </w:r>
      <w:r w:rsidRPr="006A358D">
        <w:rPr>
          <w:b/>
        </w:rPr>
        <w:t xml:space="preserve">zastosowania zdobytych umiejętności w praktyce </w:t>
      </w:r>
      <w:r w:rsidRPr="006A358D">
        <w:t>(np. śpiewa lub tłumaczy piosenki, stara się zrozumieć/odgaduje napisy na opakowaniach produktów lub koszulkach, wykorzystuje znane wyrażenia podczas wakacyjnych podroży</w:t>
      </w:r>
      <w:r w:rsidRPr="006A358D">
        <w:rPr>
          <w:spacing w:val="-4"/>
        </w:rPr>
        <w:t xml:space="preserve"> </w:t>
      </w:r>
      <w:r w:rsidRPr="006A358D">
        <w:t>itp.);</w:t>
      </w:r>
    </w:p>
    <w:p w:rsidR="00607742" w:rsidRPr="006A358D" w:rsidRDefault="00607742" w:rsidP="00607742">
      <w:pPr>
        <w:pStyle w:val="Heading5"/>
        <w:numPr>
          <w:ilvl w:val="0"/>
          <w:numId w:val="25"/>
        </w:numPr>
        <w:tabs>
          <w:tab w:val="left" w:pos="838"/>
          <w:tab w:val="left" w:pos="839"/>
        </w:tabs>
        <w:ind w:right="-35" w:hanging="360"/>
        <w:rPr>
          <w:rFonts w:ascii="Symbol" w:hAnsi="Symbol"/>
          <w:b w:val="0"/>
          <w:sz w:val="22"/>
          <w:szCs w:val="22"/>
        </w:rPr>
      </w:pPr>
      <w:r w:rsidRPr="006A358D">
        <w:rPr>
          <w:b w:val="0"/>
          <w:sz w:val="22"/>
          <w:szCs w:val="22"/>
        </w:rPr>
        <w:t xml:space="preserve">chętnie </w:t>
      </w:r>
      <w:r w:rsidRPr="006A358D">
        <w:rPr>
          <w:sz w:val="22"/>
          <w:szCs w:val="22"/>
        </w:rPr>
        <w:t>korzysta z technologii</w:t>
      </w:r>
      <w:r w:rsidRPr="006A358D">
        <w:rPr>
          <w:spacing w:val="2"/>
          <w:sz w:val="22"/>
          <w:szCs w:val="22"/>
        </w:rPr>
        <w:t xml:space="preserve"> </w:t>
      </w:r>
      <w:r w:rsidRPr="006A358D">
        <w:rPr>
          <w:sz w:val="22"/>
          <w:szCs w:val="22"/>
        </w:rPr>
        <w:t>informacyjno-komunikacyjnych</w:t>
      </w:r>
      <w:r w:rsidRPr="006A358D">
        <w:rPr>
          <w:b w:val="0"/>
          <w:sz w:val="22"/>
          <w:szCs w:val="22"/>
        </w:rPr>
        <w:t>.</w:t>
      </w:r>
    </w:p>
    <w:p w:rsidR="00607742" w:rsidRPr="006A358D" w:rsidRDefault="00607742" w:rsidP="00607742">
      <w:pPr>
        <w:pStyle w:val="Heading1"/>
        <w:spacing w:before="110"/>
        <w:rPr>
          <w:sz w:val="22"/>
          <w:szCs w:val="22"/>
        </w:rPr>
      </w:pPr>
      <w:r w:rsidRPr="006A358D">
        <w:rPr>
          <w:sz w:val="22"/>
          <w:szCs w:val="22"/>
        </w:rPr>
        <w:t>Profil kompetencyjny nauczyciela</w:t>
      </w:r>
    </w:p>
    <w:p w:rsidR="00607742" w:rsidRPr="006A358D" w:rsidRDefault="00607742" w:rsidP="00607742">
      <w:pPr>
        <w:pStyle w:val="Tekstpodstawowy"/>
        <w:spacing w:before="309" w:line="360" w:lineRule="auto"/>
        <w:ind w:left="118" w:right="1042"/>
        <w:rPr>
          <w:sz w:val="22"/>
          <w:szCs w:val="22"/>
        </w:rPr>
      </w:pPr>
      <w:r w:rsidRPr="006A358D">
        <w:rPr>
          <w:sz w:val="22"/>
          <w:szCs w:val="22"/>
        </w:rPr>
        <w:t>Profil kompetencyjny nauczyciela rozwijającego u uczniów kompetencję porozumiewania się w językach obcych na I etapie kształcenia</w:t>
      </w:r>
    </w:p>
    <w:p w:rsidR="00607742" w:rsidRPr="006A358D" w:rsidRDefault="00607742" w:rsidP="00607742">
      <w:pPr>
        <w:pStyle w:val="Tekstpodstawowy"/>
        <w:spacing w:before="9"/>
        <w:rPr>
          <w:sz w:val="22"/>
          <w:szCs w:val="22"/>
        </w:rPr>
      </w:pPr>
    </w:p>
    <w:p w:rsidR="00607742" w:rsidRPr="006A358D" w:rsidRDefault="00607742" w:rsidP="00607742">
      <w:pPr>
        <w:pStyle w:val="Heading2"/>
        <w:rPr>
          <w:sz w:val="22"/>
          <w:szCs w:val="22"/>
        </w:rPr>
      </w:pPr>
      <w:r w:rsidRPr="006A358D">
        <w:rPr>
          <w:sz w:val="22"/>
          <w:szCs w:val="22"/>
        </w:rPr>
        <w:t>Wiedza</w:t>
      </w:r>
    </w:p>
    <w:p w:rsidR="00607742" w:rsidRPr="006A358D" w:rsidRDefault="00607742" w:rsidP="00607742">
      <w:pPr>
        <w:pStyle w:val="Tekstpodstawowy"/>
        <w:spacing w:before="9"/>
        <w:rPr>
          <w:b/>
          <w:sz w:val="22"/>
          <w:szCs w:val="22"/>
        </w:rPr>
      </w:pPr>
    </w:p>
    <w:p w:rsidR="00607742" w:rsidRPr="006A358D" w:rsidRDefault="00607742" w:rsidP="00607742">
      <w:pPr>
        <w:pStyle w:val="Tekstpodstawowy"/>
        <w:ind w:left="118"/>
        <w:rPr>
          <w:sz w:val="22"/>
          <w:szCs w:val="22"/>
        </w:rPr>
      </w:pPr>
      <w:r w:rsidRPr="006A358D">
        <w:rPr>
          <w:sz w:val="22"/>
          <w:szCs w:val="22"/>
        </w:rPr>
        <w:t>Nauczyciel zna i rozumie:</w:t>
      </w:r>
    </w:p>
    <w:p w:rsidR="00607742" w:rsidRPr="006A358D" w:rsidRDefault="00607742" w:rsidP="00607742">
      <w:pPr>
        <w:pStyle w:val="Tekstpodstawowy"/>
        <w:spacing w:before="4"/>
        <w:rPr>
          <w:sz w:val="22"/>
          <w:szCs w:val="22"/>
        </w:rPr>
      </w:pP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line="350" w:lineRule="auto"/>
        <w:ind w:right="984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definicję kompetencji kluczowych </w:t>
      </w:r>
      <w:r w:rsidRPr="006A358D">
        <w:t>zgodnie z Zaleceniami Parlamentu Europejskiego i Rady w sprawie</w:t>
      </w:r>
      <w:r w:rsidRPr="006A358D">
        <w:rPr>
          <w:spacing w:val="-39"/>
        </w:rPr>
        <w:t xml:space="preserve"> </w:t>
      </w:r>
      <w:r w:rsidRPr="006A358D">
        <w:t>kompetencji kluczowych w procesie uczenia się przez całe</w:t>
      </w:r>
      <w:r w:rsidRPr="006A358D">
        <w:rPr>
          <w:spacing w:val="-7"/>
        </w:rPr>
        <w:t xml:space="preserve"> </w:t>
      </w:r>
      <w:r w:rsidRPr="006A358D">
        <w:t>życie;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" w:line="350" w:lineRule="auto"/>
        <w:ind w:right="376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metody i formy pracy </w:t>
      </w:r>
      <w:r w:rsidRPr="006A358D">
        <w:t>służące kształtowaniu kompetencji porozumiewania się w językach obcych zarówno podczas lekcji, jak również w innych sytuacjach edukacyjnych i wychowawczych, adekwatnie do wieku rozwojowego</w:t>
      </w:r>
      <w:r w:rsidRPr="006A358D">
        <w:rPr>
          <w:spacing w:val="-14"/>
        </w:rPr>
        <w:t xml:space="preserve"> </w:t>
      </w:r>
      <w:r w:rsidRPr="006A358D">
        <w:t>ucznia;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0"/>
        <w:ind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zasady oceniania </w:t>
      </w:r>
      <w:r w:rsidRPr="006A358D">
        <w:t>opisowego, kształtującego oraz udzielania informacji</w:t>
      </w:r>
      <w:r w:rsidRPr="006A358D">
        <w:rPr>
          <w:spacing w:val="-13"/>
        </w:rPr>
        <w:t xml:space="preserve"> </w:t>
      </w:r>
      <w:r w:rsidRPr="006A358D">
        <w:t>zwrotnej.</w:t>
      </w:r>
    </w:p>
    <w:p w:rsidR="00607742" w:rsidRPr="006A358D" w:rsidRDefault="00607742" w:rsidP="00607742">
      <w:pPr>
        <w:pStyle w:val="Tekstpodstawowy"/>
        <w:spacing w:before="8"/>
        <w:rPr>
          <w:sz w:val="22"/>
          <w:szCs w:val="22"/>
        </w:rPr>
      </w:pPr>
    </w:p>
    <w:p w:rsidR="00607742" w:rsidRPr="006A358D" w:rsidRDefault="00607742" w:rsidP="00607742">
      <w:pPr>
        <w:pStyle w:val="Heading2"/>
        <w:rPr>
          <w:sz w:val="22"/>
          <w:szCs w:val="22"/>
        </w:rPr>
      </w:pPr>
      <w:r w:rsidRPr="006A358D">
        <w:rPr>
          <w:sz w:val="22"/>
          <w:szCs w:val="22"/>
        </w:rPr>
        <w:t>Umiejętności</w:t>
      </w:r>
    </w:p>
    <w:p w:rsidR="00607742" w:rsidRPr="006A358D" w:rsidRDefault="00607742" w:rsidP="00607742">
      <w:pPr>
        <w:pStyle w:val="Tekstpodstawowy"/>
        <w:spacing w:before="6"/>
        <w:rPr>
          <w:b/>
          <w:sz w:val="22"/>
          <w:szCs w:val="22"/>
        </w:rPr>
      </w:pPr>
    </w:p>
    <w:p w:rsidR="00607742" w:rsidRPr="006A358D" w:rsidRDefault="00607742" w:rsidP="00607742">
      <w:pPr>
        <w:pStyle w:val="Tekstpodstawowy"/>
        <w:ind w:left="118"/>
        <w:rPr>
          <w:sz w:val="22"/>
          <w:szCs w:val="22"/>
        </w:rPr>
      </w:pPr>
      <w:r w:rsidRPr="006A358D">
        <w:rPr>
          <w:sz w:val="22"/>
          <w:szCs w:val="22"/>
        </w:rPr>
        <w:t>Nauczyciel:</w:t>
      </w:r>
    </w:p>
    <w:p w:rsidR="00607742" w:rsidRPr="006A358D" w:rsidRDefault="00607742" w:rsidP="00607742">
      <w:pPr>
        <w:pStyle w:val="Tekstpodstawowy"/>
        <w:spacing w:before="5"/>
        <w:rPr>
          <w:sz w:val="22"/>
          <w:szCs w:val="22"/>
        </w:rPr>
      </w:pP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line="350" w:lineRule="auto"/>
        <w:ind w:right="829" w:hanging="360"/>
        <w:contextualSpacing w:val="0"/>
        <w:rPr>
          <w:rFonts w:ascii="Symbol" w:hAnsi="Symbol"/>
          <w:i/>
        </w:rPr>
      </w:pPr>
      <w:r w:rsidRPr="006A358D">
        <w:rPr>
          <w:b/>
        </w:rPr>
        <w:t>rozumie</w:t>
      </w:r>
      <w:r w:rsidRPr="006A358D">
        <w:t xml:space="preserve">, na czym polega, oraz </w:t>
      </w:r>
      <w:r w:rsidRPr="006A358D">
        <w:rPr>
          <w:b/>
        </w:rPr>
        <w:t>rozpoznaje</w:t>
      </w:r>
      <w:r w:rsidRPr="006A358D">
        <w:t>, w jakich działaniach i zachowaniach przejawia się kompetencja związana z porozumiewaniem się w językach</w:t>
      </w:r>
      <w:r w:rsidRPr="006A358D">
        <w:rPr>
          <w:spacing w:val="-4"/>
        </w:rPr>
        <w:t xml:space="preserve"> </w:t>
      </w:r>
      <w:r w:rsidRPr="006A358D">
        <w:t>obcych</w:t>
      </w:r>
      <w:r w:rsidRPr="006A358D">
        <w:rPr>
          <w:i/>
        </w:rPr>
        <w:t>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16" w:line="352" w:lineRule="auto"/>
        <w:ind w:right="865" w:hanging="360"/>
        <w:contextualSpacing w:val="0"/>
        <w:rPr>
          <w:rFonts w:ascii="Symbol" w:hAnsi="Symbol"/>
        </w:rPr>
      </w:pPr>
      <w:r w:rsidRPr="006A358D">
        <w:rPr>
          <w:b/>
        </w:rPr>
        <w:lastRenderedPageBreak/>
        <w:t xml:space="preserve">rozumie potrzebę rozwijania i wpływ kompetencji </w:t>
      </w:r>
      <w:r w:rsidRPr="006A358D">
        <w:t>porozumiewania się na sukces edukacyjny uczniów na</w:t>
      </w:r>
      <w:r w:rsidRPr="006A358D">
        <w:rPr>
          <w:spacing w:val="-45"/>
        </w:rPr>
        <w:t xml:space="preserve"> </w:t>
      </w:r>
      <w:r w:rsidRPr="006A358D">
        <w:t>kolejnych etapach kształcenia oraz dba o jej rozwijanie u uczniów;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7" w:line="350" w:lineRule="auto"/>
        <w:ind w:right="1009" w:hanging="360"/>
        <w:contextualSpacing w:val="0"/>
        <w:rPr>
          <w:rFonts w:ascii="Symbol" w:hAnsi="Symbol"/>
        </w:rPr>
      </w:pPr>
      <w:r w:rsidRPr="006A358D">
        <w:t xml:space="preserve">stosuje </w:t>
      </w:r>
      <w:r w:rsidRPr="006A358D">
        <w:rPr>
          <w:b/>
        </w:rPr>
        <w:t>strategie i metody nauczania</w:t>
      </w:r>
      <w:r w:rsidRPr="006A358D">
        <w:t>, które prowadzą do kształtowania u uczniów kompetencji porozumiewania</w:t>
      </w:r>
      <w:r w:rsidRPr="006A358D">
        <w:rPr>
          <w:spacing w:val="-40"/>
        </w:rPr>
        <w:t xml:space="preserve"> </w:t>
      </w:r>
      <w:r w:rsidRPr="006A358D">
        <w:t>się w językach</w:t>
      </w:r>
      <w:r w:rsidRPr="006A358D">
        <w:rPr>
          <w:spacing w:val="-4"/>
        </w:rPr>
        <w:t xml:space="preserve"> </w:t>
      </w:r>
      <w:r w:rsidRPr="006A358D">
        <w:t>obcych;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2" w:line="350" w:lineRule="auto"/>
        <w:ind w:right="1022" w:hanging="360"/>
        <w:contextualSpacing w:val="0"/>
        <w:rPr>
          <w:rFonts w:ascii="Symbol" w:hAnsi="Symbol"/>
        </w:rPr>
      </w:pPr>
      <w:r w:rsidRPr="006A358D">
        <w:t xml:space="preserve">dba o </w:t>
      </w:r>
      <w:r w:rsidRPr="006A358D">
        <w:rPr>
          <w:b/>
        </w:rPr>
        <w:t xml:space="preserve">stopniowy rozwój indywidualnych strategii uczenia się </w:t>
      </w:r>
      <w:r w:rsidRPr="006A358D">
        <w:t>w procesie przyswajania języków obcych, wspólnie z uczniem poddaje refleksji efektywność stosowanych strategii uczenia się i</w:t>
      </w:r>
      <w:r w:rsidRPr="006A358D">
        <w:rPr>
          <w:spacing w:val="-4"/>
        </w:rPr>
        <w:t xml:space="preserve"> </w:t>
      </w:r>
      <w:r w:rsidRPr="006A358D">
        <w:t>nauczania;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4" w:line="350" w:lineRule="auto"/>
        <w:ind w:right="224" w:hanging="360"/>
        <w:contextualSpacing w:val="0"/>
        <w:rPr>
          <w:rFonts w:ascii="Symbol" w:hAnsi="Symbol"/>
        </w:rPr>
      </w:pPr>
      <w:r w:rsidRPr="006A358D">
        <w:rPr>
          <w:b/>
        </w:rPr>
        <w:t>wspiera uczniów w uczeniu się</w:t>
      </w:r>
      <w:r w:rsidRPr="006A358D">
        <w:t>, jasno pokazując, w jakim kierunku zmierzają, a przy tym w sposób spójny odwołuje się</w:t>
      </w:r>
      <w:r w:rsidRPr="006A358D">
        <w:rPr>
          <w:spacing w:val="-47"/>
        </w:rPr>
        <w:t xml:space="preserve"> </w:t>
      </w:r>
      <w:r w:rsidRPr="006A358D">
        <w:t>do już nabytej przez nich wiedzy, umiejętności i postaw potrzebnych do dalszej pracy nad</w:t>
      </w:r>
      <w:r w:rsidRPr="006A358D">
        <w:rPr>
          <w:spacing w:val="-21"/>
        </w:rPr>
        <w:t xml:space="preserve"> </w:t>
      </w:r>
      <w:r w:rsidRPr="006A358D">
        <w:t>kompetencją;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0" w:line="350" w:lineRule="auto"/>
        <w:ind w:right="146" w:hanging="360"/>
        <w:contextualSpacing w:val="0"/>
        <w:rPr>
          <w:rFonts w:ascii="Symbol" w:hAnsi="Symbol"/>
        </w:rPr>
      </w:pPr>
      <w:r w:rsidRPr="006A358D">
        <w:t xml:space="preserve">potrafi pokazać uczniom </w:t>
      </w:r>
      <w:r w:rsidRPr="006A358D">
        <w:rPr>
          <w:b/>
        </w:rPr>
        <w:t xml:space="preserve">atrakcyjność posiadania kształtowanej kompetencji </w:t>
      </w:r>
      <w:r w:rsidRPr="006A358D">
        <w:t>i jej znaczącą wartość w różnych aspektach życia;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2" w:line="350" w:lineRule="auto"/>
        <w:ind w:right="1033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indywidualizuje proces dydaktyczny i wspiera rozwój postawy autonomicznej </w:t>
      </w:r>
      <w:r w:rsidRPr="006A358D">
        <w:t>ucznia w toku uczenia się języka obcego;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"/>
        <w:ind w:hanging="360"/>
        <w:contextualSpacing w:val="0"/>
        <w:rPr>
          <w:rFonts w:ascii="Symbol" w:hAnsi="Symbol"/>
        </w:rPr>
      </w:pPr>
      <w:r w:rsidRPr="006A358D">
        <w:t xml:space="preserve">stwarza sytuacje edukacyjne </w:t>
      </w:r>
      <w:r w:rsidRPr="006A358D">
        <w:rPr>
          <w:b/>
        </w:rPr>
        <w:t xml:space="preserve">sprzyjające poznawaniu i rozwijaniu </w:t>
      </w:r>
      <w:r w:rsidRPr="006A358D">
        <w:t>przez dzieci własnych zainteresowań oraz</w:t>
      </w:r>
      <w:r w:rsidRPr="006A358D">
        <w:rPr>
          <w:spacing w:val="-18"/>
        </w:rPr>
        <w:t xml:space="preserve"> </w:t>
      </w:r>
      <w:r w:rsidRPr="006A358D">
        <w:t>pasji;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6" w:line="350" w:lineRule="auto"/>
        <w:ind w:right="806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używa języka obcego nowożytnego </w:t>
      </w:r>
      <w:r w:rsidRPr="006A358D">
        <w:t xml:space="preserve">nie tylko jako treści swoistej dla przedmiotu nauczania, ale </w:t>
      </w:r>
      <w:r w:rsidRPr="006A358D">
        <w:rPr>
          <w:b/>
        </w:rPr>
        <w:t xml:space="preserve">również jako języka komunikacji </w:t>
      </w:r>
      <w:r w:rsidRPr="006A358D">
        <w:t>podczas zajęć w różnych rodzajach interakcji, tj. zarówno nauczyciel–uczeń, jak i</w:t>
      </w:r>
      <w:r w:rsidRPr="006A358D">
        <w:rPr>
          <w:spacing w:val="-18"/>
        </w:rPr>
        <w:t xml:space="preserve"> </w:t>
      </w:r>
      <w:r w:rsidRPr="006A358D">
        <w:t>uczeń–uczeń;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2" w:line="350" w:lineRule="auto"/>
        <w:ind w:right="804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wykorzystuje autentyczne materiały źródłowe </w:t>
      </w:r>
      <w:r w:rsidRPr="006A358D">
        <w:t>(zdjęcia, filmy, materiały audio, książki), stosując narzędzia związane z technologiami informacyjno-komunikacyjnymi, np. tablice interaktywne z oprogramowaniem, urządzenia</w:t>
      </w:r>
      <w:r w:rsidRPr="006A358D">
        <w:rPr>
          <w:spacing w:val="-29"/>
        </w:rPr>
        <w:t xml:space="preserve"> </w:t>
      </w:r>
      <w:r w:rsidRPr="006A358D">
        <w:t>mobilne;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16" w:line="355" w:lineRule="auto"/>
        <w:ind w:right="404" w:hanging="360"/>
        <w:contextualSpacing w:val="0"/>
        <w:rPr>
          <w:rFonts w:ascii="Symbol" w:hAnsi="Symbol"/>
        </w:rPr>
      </w:pPr>
      <w:r w:rsidRPr="006A358D">
        <w:t xml:space="preserve">przeprowadza </w:t>
      </w:r>
      <w:r w:rsidRPr="006A358D">
        <w:rPr>
          <w:b/>
        </w:rPr>
        <w:t xml:space="preserve">na bieżąco nieformalną diagnozę </w:t>
      </w:r>
      <w:r w:rsidRPr="006A358D">
        <w:t xml:space="preserve">oraz </w:t>
      </w:r>
      <w:r w:rsidRPr="006A358D">
        <w:rPr>
          <w:b/>
        </w:rPr>
        <w:t xml:space="preserve">systematycznie przekazuje </w:t>
      </w:r>
      <w:r w:rsidRPr="006A358D">
        <w:t xml:space="preserve">uczniowi i jego rodzicom (opiekunom prawnym) – w sposób zrozumiały i czytelny dla odbiorcy – </w:t>
      </w:r>
      <w:r w:rsidRPr="006A358D">
        <w:rPr>
          <w:b/>
        </w:rPr>
        <w:t xml:space="preserve">informację zwrotną </w:t>
      </w:r>
      <w:r w:rsidRPr="006A358D">
        <w:t>na temat poziomu osiągnięć/postępów ucznia w zakresie poszczególnych umiejętności</w:t>
      </w:r>
      <w:r w:rsidRPr="006A358D">
        <w:rPr>
          <w:spacing w:val="-3"/>
        </w:rPr>
        <w:t xml:space="preserve"> </w:t>
      </w:r>
      <w:r w:rsidRPr="006A358D">
        <w:t>językowych;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8" w:line="350" w:lineRule="auto"/>
        <w:ind w:right="146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współpracuje w zespole nauczycieli </w:t>
      </w:r>
      <w:r w:rsidRPr="006A358D">
        <w:t>przy wykonywaniu wspólnych zadań i projektów, w tym projektów</w:t>
      </w:r>
      <w:r w:rsidRPr="006A358D">
        <w:rPr>
          <w:spacing w:val="-43"/>
        </w:rPr>
        <w:t xml:space="preserve"> </w:t>
      </w:r>
      <w:r w:rsidRPr="006A358D">
        <w:t>międzynarodowych, międzykulturowych i różnojęzycznych, oraz podejmuje inicjatywy i działania służące otwarciu się na inne kultury i</w:t>
      </w:r>
      <w:r w:rsidRPr="006A358D">
        <w:rPr>
          <w:spacing w:val="-31"/>
        </w:rPr>
        <w:t xml:space="preserve"> </w:t>
      </w:r>
      <w:r w:rsidRPr="006A358D">
        <w:t>języki;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1" w:line="352" w:lineRule="auto"/>
        <w:ind w:right="804" w:hanging="360"/>
        <w:contextualSpacing w:val="0"/>
        <w:rPr>
          <w:rFonts w:ascii="Symbol" w:hAnsi="Symbol"/>
        </w:rPr>
      </w:pPr>
      <w:r w:rsidRPr="006A358D">
        <w:t xml:space="preserve">ma umiejętność </w:t>
      </w:r>
      <w:r w:rsidRPr="006A358D">
        <w:rPr>
          <w:b/>
        </w:rPr>
        <w:t xml:space="preserve">nauczania całościowego </w:t>
      </w:r>
      <w:r w:rsidRPr="006A358D">
        <w:t>(holistycznego) i jest otwarty na współpracę z nauczycielem nauczania zintegrowanego w obszarze kształtowania wybranych elementów kompetencji porozumiewania się w językach</w:t>
      </w:r>
      <w:r w:rsidRPr="006A358D">
        <w:rPr>
          <w:spacing w:val="-44"/>
        </w:rPr>
        <w:t xml:space="preserve"> </w:t>
      </w:r>
      <w:r w:rsidRPr="006A358D">
        <w:t>obcych;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6" w:line="350" w:lineRule="auto"/>
        <w:ind w:right="310" w:hanging="360"/>
        <w:contextualSpacing w:val="0"/>
        <w:rPr>
          <w:rFonts w:ascii="Symbol" w:hAnsi="Symbol"/>
        </w:rPr>
      </w:pPr>
      <w:r w:rsidRPr="006A358D">
        <w:t xml:space="preserve">rozumie, że często jest postrzegany przez dzieci jako autorytet, stąd jego </w:t>
      </w:r>
      <w:r w:rsidRPr="006A358D">
        <w:rPr>
          <w:b/>
        </w:rPr>
        <w:t xml:space="preserve">postawa i </w:t>
      </w:r>
      <w:r w:rsidRPr="006A358D">
        <w:rPr>
          <w:b/>
        </w:rPr>
        <w:lastRenderedPageBreak/>
        <w:t>reprezentowane wartości mają duże znaczenie dla rozwoju osobowości</w:t>
      </w:r>
      <w:r w:rsidRPr="006A358D">
        <w:rPr>
          <w:b/>
          <w:spacing w:val="-2"/>
        </w:rPr>
        <w:t xml:space="preserve"> </w:t>
      </w:r>
      <w:r w:rsidRPr="006A358D">
        <w:rPr>
          <w:b/>
        </w:rPr>
        <w:t>uczniów</w:t>
      </w:r>
      <w:r w:rsidRPr="006A358D">
        <w:t>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"/>
        <w:ind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rozwija umiejętność samooceny </w:t>
      </w:r>
      <w:r w:rsidRPr="006A358D">
        <w:t>(pracy z portfolio językowym) w sposób dostosowany do potrzeb i możliwości</w:t>
      </w:r>
      <w:r w:rsidRPr="006A358D">
        <w:rPr>
          <w:spacing w:val="-35"/>
        </w:rPr>
        <w:t xml:space="preserve"> </w:t>
      </w:r>
      <w:r w:rsidRPr="006A358D">
        <w:t>uczniów;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6" w:line="350" w:lineRule="auto"/>
        <w:ind w:right="154" w:hanging="360"/>
        <w:contextualSpacing w:val="0"/>
        <w:rPr>
          <w:rFonts w:ascii="Symbol" w:hAnsi="Symbol"/>
        </w:rPr>
      </w:pPr>
      <w:r w:rsidRPr="006A358D">
        <w:t xml:space="preserve">umiejętnie </w:t>
      </w:r>
      <w:r w:rsidRPr="006A358D">
        <w:rPr>
          <w:b/>
        </w:rPr>
        <w:t xml:space="preserve">inicjuje i prowadzi współpracę z rodzicami </w:t>
      </w:r>
      <w:r w:rsidRPr="006A358D">
        <w:t>oraz postrzega ich jako ważnych partnerów w budowaniu motywacji i zaangażowania uczniów w naukę języka</w:t>
      </w:r>
      <w:r w:rsidRPr="006A358D">
        <w:rPr>
          <w:spacing w:val="-3"/>
        </w:rPr>
        <w:t xml:space="preserve"> </w:t>
      </w:r>
      <w:r w:rsidRPr="006A358D">
        <w:t>obcego;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3" w:line="350" w:lineRule="auto"/>
        <w:ind w:right="1098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własną postawą modeluje przestrzeganie zasad właściwej kultury komunikowania się </w:t>
      </w:r>
      <w:r w:rsidRPr="006A358D">
        <w:t>w różnych kontekstach, partnerskiego dialogu i współdziałania z</w:t>
      </w:r>
      <w:r w:rsidRPr="006A358D">
        <w:rPr>
          <w:spacing w:val="-9"/>
        </w:rPr>
        <w:t xml:space="preserve"> </w:t>
      </w:r>
      <w:r w:rsidRPr="006A358D">
        <w:t>uczniami.</w:t>
      </w:r>
    </w:p>
    <w:p w:rsidR="00607742" w:rsidRPr="006A358D" w:rsidRDefault="00607742" w:rsidP="00607742">
      <w:pPr>
        <w:pStyle w:val="Tekstpodstawowy"/>
        <w:spacing w:before="6"/>
        <w:rPr>
          <w:sz w:val="22"/>
          <w:szCs w:val="22"/>
        </w:rPr>
      </w:pPr>
    </w:p>
    <w:p w:rsidR="00607742" w:rsidRPr="006A358D" w:rsidRDefault="00607742" w:rsidP="00607742">
      <w:pPr>
        <w:pStyle w:val="Heading2"/>
        <w:rPr>
          <w:sz w:val="22"/>
          <w:szCs w:val="22"/>
        </w:rPr>
      </w:pPr>
      <w:r w:rsidRPr="006A358D">
        <w:rPr>
          <w:sz w:val="22"/>
          <w:szCs w:val="22"/>
        </w:rPr>
        <w:t>Postawy</w:t>
      </w:r>
    </w:p>
    <w:p w:rsidR="00607742" w:rsidRPr="006A358D" w:rsidRDefault="00607742" w:rsidP="00607742">
      <w:pPr>
        <w:pStyle w:val="Tekstpodstawowy"/>
        <w:spacing w:before="8"/>
        <w:rPr>
          <w:b/>
          <w:sz w:val="22"/>
          <w:szCs w:val="22"/>
        </w:rPr>
      </w:pPr>
    </w:p>
    <w:p w:rsidR="00607742" w:rsidRPr="006A358D" w:rsidRDefault="00607742" w:rsidP="00607742">
      <w:pPr>
        <w:pStyle w:val="Tekstpodstawowy"/>
        <w:spacing w:before="93"/>
        <w:ind w:left="118"/>
        <w:rPr>
          <w:sz w:val="22"/>
          <w:szCs w:val="22"/>
        </w:rPr>
      </w:pPr>
      <w:r w:rsidRPr="006A358D">
        <w:rPr>
          <w:sz w:val="22"/>
          <w:szCs w:val="22"/>
        </w:rPr>
        <w:t>Nauczyciel:</w:t>
      </w:r>
    </w:p>
    <w:p w:rsidR="00607742" w:rsidRPr="006A358D" w:rsidRDefault="00607742" w:rsidP="00607742">
      <w:pPr>
        <w:pStyle w:val="Tekstpodstawowy"/>
        <w:spacing w:before="4"/>
        <w:rPr>
          <w:sz w:val="22"/>
          <w:szCs w:val="22"/>
        </w:rPr>
      </w:pP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"/>
        <w:ind w:hanging="360"/>
        <w:contextualSpacing w:val="0"/>
        <w:rPr>
          <w:rFonts w:ascii="Symbol" w:hAnsi="Symbol"/>
        </w:rPr>
      </w:pPr>
      <w:r w:rsidRPr="006A358D">
        <w:t xml:space="preserve">ustawicznie </w:t>
      </w:r>
      <w:r w:rsidRPr="006A358D">
        <w:rPr>
          <w:b/>
        </w:rPr>
        <w:t xml:space="preserve">doskonali swój warsztat pracy </w:t>
      </w:r>
      <w:r w:rsidRPr="006A358D">
        <w:t xml:space="preserve">oraz </w:t>
      </w:r>
      <w:r w:rsidRPr="006A358D">
        <w:rPr>
          <w:b/>
        </w:rPr>
        <w:t xml:space="preserve">własne umiejętności </w:t>
      </w:r>
      <w:r w:rsidRPr="006A358D">
        <w:t>posługiwania się nauczanym</w:t>
      </w:r>
      <w:r w:rsidRPr="006A358D">
        <w:rPr>
          <w:spacing w:val="-16"/>
        </w:rPr>
        <w:t xml:space="preserve"> </w:t>
      </w:r>
      <w:r w:rsidRPr="006A358D">
        <w:t>językiem;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16" w:line="352" w:lineRule="auto"/>
        <w:ind w:right="1385" w:hanging="360"/>
        <w:contextualSpacing w:val="0"/>
        <w:rPr>
          <w:rFonts w:ascii="Symbol" w:hAnsi="Symbol"/>
        </w:rPr>
      </w:pPr>
      <w:r w:rsidRPr="006A358D">
        <w:t xml:space="preserve">wykazuje </w:t>
      </w:r>
      <w:r w:rsidRPr="006A358D">
        <w:rPr>
          <w:b/>
        </w:rPr>
        <w:t xml:space="preserve">zdolności i gotowość do realizacji działań artystycznych i ludycznych </w:t>
      </w:r>
      <w:r w:rsidRPr="006A358D">
        <w:t>(plastycznych,</w:t>
      </w:r>
      <w:r w:rsidRPr="006A358D">
        <w:rPr>
          <w:spacing w:val="-35"/>
        </w:rPr>
        <w:t xml:space="preserve"> </w:t>
      </w:r>
      <w:r w:rsidRPr="006A358D">
        <w:t>muzycznych, teatralnych, tanecznych) w ramach edukacji językowej, a przez to kształtuje świadomość i ekspresję</w:t>
      </w:r>
      <w:r w:rsidRPr="006A358D">
        <w:rPr>
          <w:spacing w:val="-35"/>
        </w:rPr>
        <w:t xml:space="preserve"> </w:t>
      </w:r>
      <w:r w:rsidRPr="006A358D">
        <w:t>kulturalną;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7" w:line="350" w:lineRule="auto"/>
        <w:ind w:right="1083" w:hanging="360"/>
        <w:contextualSpacing w:val="0"/>
        <w:rPr>
          <w:rFonts w:ascii="Symbol" w:hAnsi="Symbol"/>
        </w:rPr>
      </w:pPr>
      <w:r w:rsidRPr="006A358D">
        <w:t xml:space="preserve">jest otwarty na </w:t>
      </w:r>
      <w:r w:rsidRPr="006A358D">
        <w:rPr>
          <w:b/>
        </w:rPr>
        <w:t xml:space="preserve">nowe koncepcje w nauczaniu </w:t>
      </w:r>
      <w:r w:rsidRPr="006A358D">
        <w:t>oraz gotowy do zmiany stosowanych metod i technik pracy w wyniku zdiagnozowanych</w:t>
      </w:r>
      <w:r w:rsidRPr="006A358D">
        <w:rPr>
          <w:spacing w:val="-1"/>
        </w:rPr>
        <w:t xml:space="preserve"> </w:t>
      </w:r>
      <w:r w:rsidRPr="006A358D">
        <w:t>problemów;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2"/>
        <w:ind w:hanging="360"/>
        <w:contextualSpacing w:val="0"/>
        <w:rPr>
          <w:rFonts w:ascii="Symbol" w:hAnsi="Symbol"/>
        </w:rPr>
      </w:pPr>
      <w:r w:rsidRPr="006A358D">
        <w:t xml:space="preserve">ustanawia i stosuje </w:t>
      </w:r>
      <w:r w:rsidRPr="006A358D">
        <w:rPr>
          <w:b/>
        </w:rPr>
        <w:t>jasne zasady zachowania</w:t>
      </w:r>
      <w:r w:rsidRPr="006A358D">
        <w:t>, adekwatnie do wieku rozwojowego uczniów, umożliwiające</w:t>
      </w:r>
      <w:r w:rsidRPr="006A358D">
        <w:rPr>
          <w:spacing w:val="-23"/>
        </w:rPr>
        <w:t xml:space="preserve"> </w:t>
      </w:r>
      <w:r w:rsidRPr="006A358D">
        <w:t>tworzenie</w:t>
      </w:r>
    </w:p>
    <w:p w:rsidR="00607742" w:rsidRPr="006A358D" w:rsidRDefault="00607742" w:rsidP="00607742">
      <w:pPr>
        <w:pStyle w:val="Tekstpodstawowy"/>
        <w:spacing w:before="136" w:line="360" w:lineRule="auto"/>
        <w:ind w:left="838"/>
        <w:rPr>
          <w:sz w:val="22"/>
          <w:szCs w:val="22"/>
        </w:rPr>
      </w:pPr>
      <w:r w:rsidRPr="006A358D">
        <w:rPr>
          <w:sz w:val="22"/>
          <w:szCs w:val="22"/>
        </w:rPr>
        <w:t>atmosfery zaufania, otwartości i wzajemnego szacunku oraz sam konsekwentnie ich przestrzega, np. dzięki wykorzystaniu elementów oceniania kształtującego;</w:t>
      </w:r>
    </w:p>
    <w:p w:rsidR="00607742" w:rsidRPr="006A358D" w:rsidRDefault="00607742" w:rsidP="00607742">
      <w:pPr>
        <w:pStyle w:val="Akapitzlist"/>
        <w:numPr>
          <w:ilvl w:val="0"/>
          <w:numId w:val="25"/>
        </w:numPr>
        <w:tabs>
          <w:tab w:val="left" w:pos="838"/>
          <w:tab w:val="left" w:pos="839"/>
        </w:tabs>
        <w:spacing w:before="1" w:line="350" w:lineRule="auto"/>
        <w:ind w:right="409" w:hanging="360"/>
        <w:contextualSpacing w:val="0"/>
        <w:rPr>
          <w:rFonts w:ascii="Symbol" w:hAnsi="Symbol"/>
        </w:rPr>
      </w:pPr>
      <w:r w:rsidRPr="006A358D">
        <w:rPr>
          <w:b/>
        </w:rPr>
        <w:t xml:space="preserve">buduje i dba o relacje </w:t>
      </w:r>
      <w:r w:rsidRPr="006A358D">
        <w:t>z uczniami i ich rodzicami oraz ze wszystkimi osobami, które uczestniczą w procesie kształtowania kompetencji porozumiewania</w:t>
      </w:r>
      <w:r w:rsidRPr="006A358D">
        <w:rPr>
          <w:spacing w:val="-2"/>
        </w:rPr>
        <w:t xml:space="preserve"> </w:t>
      </w:r>
      <w:r w:rsidRPr="006A358D">
        <w:t>się.</w:t>
      </w:r>
    </w:p>
    <w:p w:rsidR="00607742" w:rsidRPr="00607742" w:rsidRDefault="00607742" w:rsidP="00607742">
      <w:pPr>
        <w:tabs>
          <w:tab w:val="left" w:pos="838"/>
          <w:tab w:val="left" w:pos="839"/>
        </w:tabs>
        <w:spacing w:before="138"/>
        <w:rPr>
          <w:rFonts w:ascii="Symbol" w:hAnsi="Symbol"/>
        </w:rPr>
      </w:pPr>
    </w:p>
    <w:sectPr w:rsidR="00607742" w:rsidRPr="00607742" w:rsidSect="000F11A3">
      <w:headerReference w:type="default" r:id="rId11"/>
      <w:footerReference w:type="default" r:id="rId12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F8C" w:rsidRDefault="00373F8C" w:rsidP="006B4D13">
      <w:r>
        <w:separator/>
      </w:r>
    </w:p>
  </w:endnote>
  <w:endnote w:type="continuationSeparator" w:id="1">
    <w:p w:rsidR="00373F8C" w:rsidRDefault="00373F8C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F8C" w:rsidRDefault="00373F8C" w:rsidP="006B4D13">
      <w:r>
        <w:separator/>
      </w:r>
    </w:p>
  </w:footnote>
  <w:footnote w:type="continuationSeparator" w:id="1">
    <w:p w:rsidR="00373F8C" w:rsidRDefault="00373F8C" w:rsidP="006B4D13">
      <w:r>
        <w:continuationSeparator/>
      </w:r>
    </w:p>
  </w:footnote>
  <w:footnote w:id="2">
    <w:p w:rsidR="00CF3C26" w:rsidRPr="0004368A" w:rsidRDefault="00CF3C26" w:rsidP="00CF3C26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4368A">
        <w:rPr>
          <w:sz w:val="20"/>
          <w:szCs w:val="20"/>
        </w:rPr>
        <w:t xml:space="preserve">K. Ciżkowicz, i J. Ochenduszko: </w:t>
      </w:r>
      <w:r w:rsidRPr="00E24AC8">
        <w:rPr>
          <w:i/>
          <w:sz w:val="20"/>
          <w:szCs w:val="20"/>
        </w:rPr>
        <w:t xml:space="preserve">Materiały </w:t>
      </w:r>
      <w:r>
        <w:rPr>
          <w:i/>
          <w:sz w:val="20"/>
          <w:szCs w:val="20"/>
        </w:rPr>
        <w:t xml:space="preserve">pomocnicze </w:t>
      </w:r>
      <w:r w:rsidRPr="00E24AC8">
        <w:rPr>
          <w:i/>
          <w:sz w:val="20"/>
          <w:szCs w:val="20"/>
        </w:rPr>
        <w:t>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CF3C26" w:rsidRDefault="00CF3C26" w:rsidP="00CF3C26">
      <w:pPr>
        <w:pStyle w:val="Tekstprzypisudolnego"/>
      </w:pPr>
    </w:p>
  </w:footnote>
  <w:footnote w:id="3">
    <w:p w:rsidR="000414E5" w:rsidRDefault="000414E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358D">
        <w:t>Zalecenie Parlamentu Europejskiego i Rady nr 2006/962/WE z dn. 18 grudnia 2006 r. w sprawie kompetencji kluczowych w procesie uczenia się przez całe życie (Dz.U. L 394 z 30.12.2006).</w:t>
      </w:r>
    </w:p>
  </w:footnote>
  <w:footnote w:id="4">
    <w:p w:rsidR="000414E5" w:rsidRDefault="000414E5">
      <w:pPr>
        <w:pStyle w:val="Tekstprzypisudolnego"/>
      </w:pPr>
      <w:r>
        <w:rPr>
          <w:rStyle w:val="Odwoanieprzypisudolnego"/>
        </w:rPr>
        <w:footnoteRef/>
      </w:r>
      <w:r>
        <w:t xml:space="preserve"> Tamże </w:t>
      </w:r>
    </w:p>
  </w:footnote>
  <w:footnote w:id="5">
    <w:p w:rsidR="004E0BD8" w:rsidRDefault="004E0BD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358D">
        <w:t>Oprac. na podstawie: Rozporządzenie Ministra Edukacji Narodowej z dn. 14 lutego 2017 r. w sprawie podstawy programowej wychowania przedszkolnego oraz kształcenia ogólnego w poszczególnych typach szkół (Dz.U. z 2017 r. poz. 356).</w:t>
      </w:r>
    </w:p>
  </w:footnote>
  <w:footnote w:id="6">
    <w:p w:rsidR="004E0BD8" w:rsidRDefault="004E0BD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358D">
        <w:t>Oprac. na podstawie:</w:t>
      </w:r>
      <w:hyperlink r:id="rId1">
        <w:r w:rsidRPr="006A358D">
          <w:rPr>
            <w:u w:val="single"/>
          </w:rPr>
          <w:t xml:space="preserve"> </w:t>
        </w:r>
        <w:r w:rsidRPr="006A358D">
          <w:rPr>
            <w:i/>
            <w:u w:val="single"/>
          </w:rPr>
          <w:t>Europejski system opisu kształcenia językowego: uczenie się, nauczanie, ocenianie</w:t>
        </w:r>
        <w:r w:rsidRPr="006A358D">
          <w:t xml:space="preserve">, </w:t>
        </w:r>
      </w:hyperlink>
      <w:r w:rsidRPr="006A358D">
        <w:t>Centralny Ośrodek Rozwoju Nauczycieli, Warszawa 2001 [online, dostęp dn. 18.06.2016].</w:t>
      </w:r>
    </w:p>
  </w:footnote>
  <w:footnote w:id="7">
    <w:p w:rsidR="00607742" w:rsidRDefault="0060774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358D">
        <w:t xml:space="preserve">Oprac. na podstawie: Rozporządzenie Ministra Edukacji Narodowej z dn. 14 lutego 2017 r. w sprawie podstawy programowej wychowania przedszkolnego oraz kształcenia ogólnego dla szkoły podstawowej (Dz.U. z 2017 r. poz. 356); </w:t>
      </w:r>
      <w:r w:rsidRPr="006A358D">
        <w:rPr>
          <w:i/>
        </w:rPr>
        <w:t>Europejski system opisu kształcenia językowego: uczenie się, nauczanie, ocenianie</w:t>
      </w:r>
      <w:r w:rsidRPr="006A358D">
        <w:t>, CODN, Warszawa 2001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3D0"/>
    <w:multiLevelType w:val="hybridMultilevel"/>
    <w:tmpl w:val="E9AC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D4390"/>
    <w:multiLevelType w:val="hybridMultilevel"/>
    <w:tmpl w:val="80301EA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52634"/>
    <w:multiLevelType w:val="hybridMultilevel"/>
    <w:tmpl w:val="8C04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D5C33"/>
    <w:multiLevelType w:val="hybridMultilevel"/>
    <w:tmpl w:val="D818A33C"/>
    <w:lvl w:ilvl="0" w:tplc="BDEA5F1E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CE2BA1E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CAC8138C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1E3A0396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E58CC25C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C49077E8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7DDCDC64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6AAA9E10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351010DC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6">
    <w:nsid w:val="2E802B3B"/>
    <w:multiLevelType w:val="hybridMultilevel"/>
    <w:tmpl w:val="6C9C2934"/>
    <w:lvl w:ilvl="0" w:tplc="FDE60134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4A6725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7A3A658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9DC10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E8D0FC5C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DFFAF714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3D50AA2A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B8C6110C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6C940798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7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C1869"/>
    <w:multiLevelType w:val="hybridMultilevel"/>
    <w:tmpl w:val="5F800C76"/>
    <w:lvl w:ilvl="0" w:tplc="47C6DA32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6CE4D4F6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7688AE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172E8D4A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F604668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722A4D1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5EDEDB52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70D64DF6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5904840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9">
    <w:nsid w:val="3D38609C"/>
    <w:multiLevelType w:val="hybridMultilevel"/>
    <w:tmpl w:val="146A8A78"/>
    <w:lvl w:ilvl="0" w:tplc="B29481C6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8A21FE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FB8A6D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40E2757C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6F72FAD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38B036CE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CC6AB0D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C188736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B106AA0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0">
    <w:nsid w:val="47887706"/>
    <w:multiLevelType w:val="hybridMultilevel"/>
    <w:tmpl w:val="00EE2B34"/>
    <w:lvl w:ilvl="0" w:tplc="B300B22A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8F2668C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96CA639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17A5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E3E67482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0FD0067A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4A06752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1D28C9B4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AA6ECDF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11">
    <w:nsid w:val="47A254B2"/>
    <w:multiLevelType w:val="hybridMultilevel"/>
    <w:tmpl w:val="E392E918"/>
    <w:lvl w:ilvl="0" w:tplc="F1BC61F2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pl-PL" w:eastAsia="pl-PL" w:bidi="pl-PL"/>
      </w:rPr>
    </w:lvl>
    <w:lvl w:ilvl="1" w:tplc="D738097A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E3A0F0B2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7EBC5290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DA2A410E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0820052A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58FC22FE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E240574E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C4B4B6E2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12">
    <w:nsid w:val="47F13777"/>
    <w:multiLevelType w:val="hybridMultilevel"/>
    <w:tmpl w:val="3AAA1408"/>
    <w:lvl w:ilvl="0" w:tplc="F6C0C7F2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3F1A1C8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A1B662F0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E53CA99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DB54AF26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B7AE39A2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7B4C875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15C69538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58B69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3">
    <w:nsid w:val="4E746C5E"/>
    <w:multiLevelType w:val="hybridMultilevel"/>
    <w:tmpl w:val="24CE4790"/>
    <w:lvl w:ilvl="0" w:tplc="24A0962E">
      <w:numFmt w:val="bullet"/>
      <w:lvlText w:val="–"/>
      <w:lvlJc w:val="left"/>
      <w:pPr>
        <w:ind w:left="1068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411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751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5091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431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771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9111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450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790" w:hanging="360"/>
      </w:pPr>
      <w:rPr>
        <w:rFonts w:hint="default"/>
        <w:lang w:val="pl-PL" w:eastAsia="pl-PL" w:bidi="pl-PL"/>
      </w:rPr>
    </w:lvl>
  </w:abstractNum>
  <w:abstractNum w:abstractNumId="14">
    <w:nsid w:val="580167C0"/>
    <w:multiLevelType w:val="hybridMultilevel"/>
    <w:tmpl w:val="1EEE022C"/>
    <w:lvl w:ilvl="0" w:tplc="97E46ECA">
      <w:start w:val="18"/>
      <w:numFmt w:val="lowerLetter"/>
      <w:lvlText w:val="%1."/>
      <w:lvlJc w:val="left"/>
      <w:pPr>
        <w:ind w:left="116" w:hanging="178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CA1AC53E">
      <w:numFmt w:val="bullet"/>
      <w:lvlText w:val=""/>
      <w:lvlJc w:val="left"/>
      <w:pPr>
        <w:ind w:left="836" w:hanging="361"/>
      </w:pPr>
      <w:rPr>
        <w:rFonts w:hint="default"/>
        <w:w w:val="100"/>
        <w:lang w:val="pl-PL" w:eastAsia="pl-PL" w:bidi="pl-PL"/>
      </w:rPr>
    </w:lvl>
    <w:lvl w:ilvl="2" w:tplc="6108F224">
      <w:numFmt w:val="bullet"/>
      <w:lvlText w:val="•"/>
      <w:lvlJc w:val="left"/>
      <w:pPr>
        <w:ind w:left="2328" w:hanging="361"/>
      </w:pPr>
      <w:rPr>
        <w:rFonts w:hint="default"/>
        <w:lang w:val="pl-PL" w:eastAsia="pl-PL" w:bidi="pl-PL"/>
      </w:rPr>
    </w:lvl>
    <w:lvl w:ilvl="3" w:tplc="0284D270">
      <w:numFmt w:val="bullet"/>
      <w:lvlText w:val="•"/>
      <w:lvlJc w:val="left"/>
      <w:pPr>
        <w:ind w:left="3817" w:hanging="361"/>
      </w:pPr>
      <w:rPr>
        <w:rFonts w:hint="default"/>
        <w:lang w:val="pl-PL" w:eastAsia="pl-PL" w:bidi="pl-PL"/>
      </w:rPr>
    </w:lvl>
    <w:lvl w:ilvl="4" w:tplc="B266A020">
      <w:numFmt w:val="bullet"/>
      <w:lvlText w:val="•"/>
      <w:lvlJc w:val="left"/>
      <w:pPr>
        <w:ind w:left="5306" w:hanging="361"/>
      </w:pPr>
      <w:rPr>
        <w:rFonts w:hint="default"/>
        <w:lang w:val="pl-PL" w:eastAsia="pl-PL" w:bidi="pl-PL"/>
      </w:rPr>
    </w:lvl>
    <w:lvl w:ilvl="5" w:tplc="9C98F758">
      <w:numFmt w:val="bullet"/>
      <w:lvlText w:val="•"/>
      <w:lvlJc w:val="left"/>
      <w:pPr>
        <w:ind w:left="6794" w:hanging="361"/>
      </w:pPr>
      <w:rPr>
        <w:rFonts w:hint="default"/>
        <w:lang w:val="pl-PL" w:eastAsia="pl-PL" w:bidi="pl-PL"/>
      </w:rPr>
    </w:lvl>
    <w:lvl w:ilvl="6" w:tplc="B13CDF38">
      <w:numFmt w:val="bullet"/>
      <w:lvlText w:val="•"/>
      <w:lvlJc w:val="left"/>
      <w:pPr>
        <w:ind w:left="8283" w:hanging="361"/>
      </w:pPr>
      <w:rPr>
        <w:rFonts w:hint="default"/>
        <w:lang w:val="pl-PL" w:eastAsia="pl-PL" w:bidi="pl-PL"/>
      </w:rPr>
    </w:lvl>
    <w:lvl w:ilvl="7" w:tplc="F97A6E3E">
      <w:numFmt w:val="bullet"/>
      <w:lvlText w:val="•"/>
      <w:lvlJc w:val="left"/>
      <w:pPr>
        <w:ind w:left="9772" w:hanging="361"/>
      </w:pPr>
      <w:rPr>
        <w:rFonts w:hint="default"/>
        <w:lang w:val="pl-PL" w:eastAsia="pl-PL" w:bidi="pl-PL"/>
      </w:rPr>
    </w:lvl>
    <w:lvl w:ilvl="8" w:tplc="D69001D2">
      <w:numFmt w:val="bullet"/>
      <w:lvlText w:val="•"/>
      <w:lvlJc w:val="left"/>
      <w:pPr>
        <w:ind w:left="11260" w:hanging="361"/>
      </w:pPr>
      <w:rPr>
        <w:rFonts w:hint="default"/>
        <w:lang w:val="pl-PL" w:eastAsia="pl-PL" w:bidi="pl-PL"/>
      </w:rPr>
    </w:lvl>
  </w:abstractNum>
  <w:abstractNum w:abstractNumId="15">
    <w:nsid w:val="5CB304AD"/>
    <w:multiLevelType w:val="hybridMultilevel"/>
    <w:tmpl w:val="FDFC2EF4"/>
    <w:lvl w:ilvl="0" w:tplc="CBFC1B2C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B9EE53DC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6EDA2964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5A980CC6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47EA44B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FAAFFC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DC26532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6A2FA9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87B6DE0E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6">
    <w:nsid w:val="5EBE6EE4"/>
    <w:multiLevelType w:val="hybridMultilevel"/>
    <w:tmpl w:val="E8049680"/>
    <w:lvl w:ilvl="0" w:tplc="46BE764E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1B60902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DF5692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9B9054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A3F0AE1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AD10D2EA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EC54D61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6B2E5CC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1EFA46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7">
    <w:nsid w:val="60D87AEA"/>
    <w:multiLevelType w:val="hybridMultilevel"/>
    <w:tmpl w:val="4CC23C04"/>
    <w:lvl w:ilvl="0" w:tplc="E252F482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D2A80B0A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F4B2D06E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6FCD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91D05878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6AD836C0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50ED18E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E23A6DEC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504A76B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18">
    <w:nsid w:val="6AC42B41"/>
    <w:multiLevelType w:val="hybridMultilevel"/>
    <w:tmpl w:val="2BE66C74"/>
    <w:lvl w:ilvl="0" w:tplc="3142327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B64801"/>
    <w:multiLevelType w:val="hybridMultilevel"/>
    <w:tmpl w:val="375E8772"/>
    <w:lvl w:ilvl="0" w:tplc="83641436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D01EC046">
      <w:numFmt w:val="bullet"/>
      <w:lvlText w:val="•"/>
      <w:lvlJc w:val="left"/>
      <w:pPr>
        <w:ind w:left="3151" w:hanging="360"/>
      </w:pPr>
      <w:rPr>
        <w:rFonts w:hint="default"/>
        <w:lang w:val="pl-PL" w:eastAsia="pl-PL" w:bidi="pl-PL"/>
      </w:rPr>
    </w:lvl>
    <w:lvl w:ilvl="2" w:tplc="C53C44FE">
      <w:numFmt w:val="bullet"/>
      <w:lvlText w:val="•"/>
      <w:lvlJc w:val="left"/>
      <w:pPr>
        <w:ind w:left="4383" w:hanging="360"/>
      </w:pPr>
      <w:rPr>
        <w:rFonts w:hint="default"/>
        <w:lang w:val="pl-PL" w:eastAsia="pl-PL" w:bidi="pl-PL"/>
      </w:rPr>
    </w:lvl>
    <w:lvl w:ilvl="3" w:tplc="359E7022">
      <w:numFmt w:val="bullet"/>
      <w:lvlText w:val="•"/>
      <w:lvlJc w:val="left"/>
      <w:pPr>
        <w:ind w:left="5615" w:hanging="360"/>
      </w:pPr>
      <w:rPr>
        <w:rFonts w:hint="default"/>
        <w:lang w:val="pl-PL" w:eastAsia="pl-PL" w:bidi="pl-PL"/>
      </w:rPr>
    </w:lvl>
    <w:lvl w:ilvl="4" w:tplc="467C6006">
      <w:numFmt w:val="bullet"/>
      <w:lvlText w:val="•"/>
      <w:lvlJc w:val="left"/>
      <w:pPr>
        <w:ind w:left="6847" w:hanging="360"/>
      </w:pPr>
      <w:rPr>
        <w:rFonts w:hint="default"/>
        <w:lang w:val="pl-PL" w:eastAsia="pl-PL" w:bidi="pl-PL"/>
      </w:rPr>
    </w:lvl>
    <w:lvl w:ilvl="5" w:tplc="4DB6B6AE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6" w:tplc="A7D41330">
      <w:numFmt w:val="bullet"/>
      <w:lvlText w:val="•"/>
      <w:lvlJc w:val="left"/>
      <w:pPr>
        <w:ind w:left="9311" w:hanging="360"/>
      </w:pPr>
      <w:rPr>
        <w:rFonts w:hint="default"/>
        <w:lang w:val="pl-PL" w:eastAsia="pl-PL" w:bidi="pl-PL"/>
      </w:rPr>
    </w:lvl>
    <w:lvl w:ilvl="7" w:tplc="6C74F652">
      <w:numFmt w:val="bullet"/>
      <w:lvlText w:val="•"/>
      <w:lvlJc w:val="left"/>
      <w:pPr>
        <w:ind w:left="10542" w:hanging="360"/>
      </w:pPr>
      <w:rPr>
        <w:rFonts w:hint="default"/>
        <w:lang w:val="pl-PL" w:eastAsia="pl-PL" w:bidi="pl-PL"/>
      </w:rPr>
    </w:lvl>
    <w:lvl w:ilvl="8" w:tplc="3E90786C">
      <w:numFmt w:val="bullet"/>
      <w:lvlText w:val="•"/>
      <w:lvlJc w:val="left"/>
      <w:pPr>
        <w:ind w:left="11774" w:hanging="360"/>
      </w:pPr>
      <w:rPr>
        <w:rFonts w:hint="default"/>
        <w:lang w:val="pl-PL" w:eastAsia="pl-PL" w:bidi="pl-PL"/>
      </w:rPr>
    </w:lvl>
  </w:abstractNum>
  <w:abstractNum w:abstractNumId="20">
    <w:nsid w:val="6E4B137D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abstractNum w:abstractNumId="21">
    <w:nsid w:val="6F956C08"/>
    <w:multiLevelType w:val="hybridMultilevel"/>
    <w:tmpl w:val="9AFAD94C"/>
    <w:lvl w:ilvl="0" w:tplc="D1E4AD6A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44747CE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87EE4972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0DA65A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5CAA638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E0D348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0C268070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CB5078C4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9D5C7EF4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2">
    <w:nsid w:val="7A235C54"/>
    <w:multiLevelType w:val="hybridMultilevel"/>
    <w:tmpl w:val="5546F0A8"/>
    <w:lvl w:ilvl="0" w:tplc="8D5EE7B2">
      <w:start w:val="7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31423278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D6B2C8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3" w:tplc="555E4848">
      <w:numFmt w:val="bullet"/>
      <w:lvlText w:val="•"/>
      <w:lvlJc w:val="left"/>
      <w:pPr>
        <w:ind w:left="3459" w:hanging="360"/>
      </w:pPr>
      <w:rPr>
        <w:rFonts w:hint="default"/>
        <w:lang w:val="pl-PL" w:eastAsia="pl-PL" w:bidi="pl-PL"/>
      </w:rPr>
    </w:lvl>
    <w:lvl w:ilvl="4" w:tplc="887CA68C">
      <w:numFmt w:val="bullet"/>
      <w:lvlText w:val="•"/>
      <w:lvlJc w:val="left"/>
      <w:pPr>
        <w:ind w:left="4999" w:hanging="360"/>
      </w:pPr>
      <w:rPr>
        <w:rFonts w:hint="default"/>
        <w:lang w:val="pl-PL" w:eastAsia="pl-PL" w:bidi="pl-PL"/>
      </w:rPr>
    </w:lvl>
    <w:lvl w:ilvl="5" w:tplc="F672F614">
      <w:numFmt w:val="bullet"/>
      <w:lvlText w:val="•"/>
      <w:lvlJc w:val="left"/>
      <w:pPr>
        <w:ind w:left="6539" w:hanging="360"/>
      </w:pPr>
      <w:rPr>
        <w:rFonts w:hint="default"/>
        <w:lang w:val="pl-PL" w:eastAsia="pl-PL" w:bidi="pl-PL"/>
      </w:rPr>
    </w:lvl>
    <w:lvl w:ilvl="6" w:tplc="24986518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7" w:tplc="DC007D80">
      <w:numFmt w:val="bullet"/>
      <w:lvlText w:val="•"/>
      <w:lvlJc w:val="left"/>
      <w:pPr>
        <w:ind w:left="9619" w:hanging="360"/>
      </w:pPr>
      <w:rPr>
        <w:rFonts w:hint="default"/>
        <w:lang w:val="pl-PL" w:eastAsia="pl-PL" w:bidi="pl-PL"/>
      </w:rPr>
    </w:lvl>
    <w:lvl w:ilvl="8" w:tplc="007848AE">
      <w:numFmt w:val="bullet"/>
      <w:lvlText w:val="•"/>
      <w:lvlJc w:val="left"/>
      <w:pPr>
        <w:ind w:left="11158" w:hanging="360"/>
      </w:pPr>
      <w:rPr>
        <w:rFonts w:hint="default"/>
        <w:lang w:val="pl-PL" w:eastAsia="pl-PL" w:bidi="pl-PL"/>
      </w:rPr>
    </w:lvl>
  </w:abstractNum>
  <w:abstractNum w:abstractNumId="23">
    <w:nsid w:val="7D2D067A"/>
    <w:multiLevelType w:val="hybridMultilevel"/>
    <w:tmpl w:val="779C15D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24">
    <w:nsid w:val="7E972EF7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14"/>
  </w:num>
  <w:num w:numId="5">
    <w:abstractNumId w:val="2"/>
  </w:num>
  <w:num w:numId="6">
    <w:abstractNumId w:val="4"/>
  </w:num>
  <w:num w:numId="7">
    <w:abstractNumId w:val="21"/>
  </w:num>
  <w:num w:numId="8">
    <w:abstractNumId w:val="6"/>
  </w:num>
  <w:num w:numId="9">
    <w:abstractNumId w:val="16"/>
  </w:num>
  <w:num w:numId="10">
    <w:abstractNumId w:val="19"/>
  </w:num>
  <w:num w:numId="11">
    <w:abstractNumId w:val="22"/>
  </w:num>
  <w:num w:numId="12">
    <w:abstractNumId w:val="3"/>
  </w:num>
  <w:num w:numId="13">
    <w:abstractNumId w:val="24"/>
  </w:num>
  <w:num w:numId="14">
    <w:abstractNumId w:val="20"/>
  </w:num>
  <w:num w:numId="15">
    <w:abstractNumId w:val="12"/>
  </w:num>
  <w:num w:numId="16">
    <w:abstractNumId w:val="1"/>
  </w:num>
  <w:num w:numId="17">
    <w:abstractNumId w:val="10"/>
  </w:num>
  <w:num w:numId="18">
    <w:abstractNumId w:val="23"/>
  </w:num>
  <w:num w:numId="19">
    <w:abstractNumId w:val="13"/>
  </w:num>
  <w:num w:numId="20">
    <w:abstractNumId w:val="0"/>
  </w:num>
  <w:num w:numId="21">
    <w:abstractNumId w:val="18"/>
  </w:num>
  <w:num w:numId="22">
    <w:abstractNumId w:val="11"/>
  </w:num>
  <w:num w:numId="23">
    <w:abstractNumId w:val="17"/>
  </w:num>
  <w:num w:numId="24">
    <w:abstractNumId w:val="5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0037E7"/>
    <w:rsid w:val="000414E5"/>
    <w:rsid w:val="000F071F"/>
    <w:rsid w:val="000F11A3"/>
    <w:rsid w:val="001E263D"/>
    <w:rsid w:val="00207F08"/>
    <w:rsid w:val="002F3E4F"/>
    <w:rsid w:val="0035076D"/>
    <w:rsid w:val="00373F8C"/>
    <w:rsid w:val="00387663"/>
    <w:rsid w:val="003D206D"/>
    <w:rsid w:val="003E1070"/>
    <w:rsid w:val="003F39E7"/>
    <w:rsid w:val="00415C79"/>
    <w:rsid w:val="00433493"/>
    <w:rsid w:val="00446364"/>
    <w:rsid w:val="004654DC"/>
    <w:rsid w:val="004A2497"/>
    <w:rsid w:val="004E0BD8"/>
    <w:rsid w:val="0052032B"/>
    <w:rsid w:val="005832B8"/>
    <w:rsid w:val="005B3CC6"/>
    <w:rsid w:val="005F32D1"/>
    <w:rsid w:val="005F3F3C"/>
    <w:rsid w:val="00607742"/>
    <w:rsid w:val="00655FBB"/>
    <w:rsid w:val="006855C2"/>
    <w:rsid w:val="00686253"/>
    <w:rsid w:val="006B4D13"/>
    <w:rsid w:val="0082506F"/>
    <w:rsid w:val="00825791"/>
    <w:rsid w:val="00831314"/>
    <w:rsid w:val="008458F9"/>
    <w:rsid w:val="00872A02"/>
    <w:rsid w:val="00936581"/>
    <w:rsid w:val="00961B8C"/>
    <w:rsid w:val="009D46C8"/>
    <w:rsid w:val="009D6657"/>
    <w:rsid w:val="00A61CC7"/>
    <w:rsid w:val="00A66CD9"/>
    <w:rsid w:val="00AC2262"/>
    <w:rsid w:val="00B93BC7"/>
    <w:rsid w:val="00B9477E"/>
    <w:rsid w:val="00BA276F"/>
    <w:rsid w:val="00BA3035"/>
    <w:rsid w:val="00BB1449"/>
    <w:rsid w:val="00C40722"/>
    <w:rsid w:val="00CF16F5"/>
    <w:rsid w:val="00CF3C26"/>
    <w:rsid w:val="00F81649"/>
    <w:rsid w:val="00FD4A05"/>
    <w:rsid w:val="00FF6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1">
    <w:name w:val="Heading 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  <w:style w:type="paragraph" w:customStyle="1" w:styleId="Heading5">
    <w:name w:val="Heading 5"/>
    <w:basedOn w:val="Normalny"/>
    <w:uiPriority w:val="1"/>
    <w:qFormat/>
    <w:rsid w:val="000414E5"/>
    <w:pPr>
      <w:spacing w:before="6"/>
      <w:ind w:left="20" w:hanging="360"/>
      <w:outlineLvl w:val="5"/>
    </w:pPr>
    <w:rPr>
      <w:b/>
      <w:bCs/>
      <w:sz w:val="24"/>
      <w:szCs w:val="24"/>
    </w:rPr>
  </w:style>
  <w:style w:type="paragraph" w:customStyle="1" w:styleId="Heading3">
    <w:name w:val="Heading 3"/>
    <w:basedOn w:val="Normalny"/>
    <w:uiPriority w:val="1"/>
    <w:qFormat/>
    <w:rsid w:val="004E0BD8"/>
    <w:pPr>
      <w:ind w:left="118"/>
      <w:outlineLvl w:val="3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jankowskit.pl/metodyka-nauczania-i-dydaktyka/taksonomia-bloom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jezyku.pl/2017/05/30/taksonomia-blooma-dlaczego-kazdy-nauczyciel-powinien-ja-znac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3.png"/><Relationship Id="rId6" Type="http://schemas.openxmlformats.org/officeDocument/2006/relationships/image" Target="media/image4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?uri=URISERV%3Ac1109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ECF85-9EB5-40BF-B196-F9EE8807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3466</Words>
  <Characters>20799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dcterms:created xsi:type="dcterms:W3CDTF">2019-04-07T08:20:00Z</dcterms:created>
  <dcterms:modified xsi:type="dcterms:W3CDTF">2019-04-07T08:43:00Z</dcterms:modified>
</cp:coreProperties>
</file>