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noProof/>
          <w:sz w:val="28"/>
          <w:szCs w:val="2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189865</wp:posOffset>
                </wp:positionV>
                <wp:extent cx="5705475" cy="1905000"/>
                <wp:effectExtent l="57150" t="38100" r="85725" b="952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19050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E1CCC" w:rsidRPr="00634C9F" w:rsidRDefault="00BE1CCC" w:rsidP="00E628C8">
                            <w:pPr>
                              <w:jc w:val="center"/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</w:pPr>
                            <w:r w:rsidRPr="00634C9F"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Scenariusz szkolenia nr 1</w:t>
                            </w:r>
                            <w:r w:rsidRPr="00634C9F"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color w:val="984806" w:themeColor="accent6" w:themeShade="80"/>
                                <w:sz w:val="52"/>
                                <w:szCs w:val="52"/>
                              </w:rPr>
                              <w:br/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t xml:space="preserve">w zakresie wspomagania szkół </w:t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br/>
                              <w:t xml:space="preserve">w rozwoju kompetencji </w:t>
                            </w:r>
                            <w:r w:rsidRPr="00E628C8">
                              <w:rPr>
                                <w:b/>
                                <w:i/>
                                <w:color w:val="984806" w:themeColor="accent6" w:themeShade="80"/>
                                <w:sz w:val="28"/>
                                <w:szCs w:val="28"/>
                              </w:rPr>
                              <w:br/>
                              <w:t>matematyczno-przyrodniczych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-.35pt;margin-top:14.95pt;width:449.25pt;height:15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BE1CCC" w:rsidRPr="00634C9F" w:rsidRDefault="00BE1CCC" w:rsidP="00E628C8">
                      <w:pPr>
                        <w:jc w:val="center"/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</w:pPr>
                      <w:r w:rsidRPr="00634C9F"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  <w:t>Scenariusz szkolenia nr 1</w:t>
                      </w:r>
                      <w:r w:rsidRPr="00634C9F">
                        <w:t xml:space="preserve"> </w:t>
                      </w:r>
                      <w:r>
                        <w:rPr>
                          <w:b/>
                          <w:i/>
                          <w:color w:val="984806" w:themeColor="accent6" w:themeShade="80"/>
                          <w:sz w:val="52"/>
                          <w:szCs w:val="52"/>
                        </w:rPr>
                        <w:br/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t xml:space="preserve">w zakresie wspomagania szkół </w:t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br/>
                        <w:t xml:space="preserve">w rozwoju kompetencji </w:t>
                      </w:r>
                      <w:r w:rsidRPr="00E628C8">
                        <w:rPr>
                          <w:b/>
                          <w:i/>
                          <w:color w:val="984806" w:themeColor="accent6" w:themeShade="80"/>
                          <w:sz w:val="28"/>
                          <w:szCs w:val="28"/>
                        </w:rPr>
                        <w:br/>
                        <w:t>matematyczno-przyrodniczych</w:t>
                      </w:r>
                    </w:p>
                  </w:txbxContent>
                </v:textbox>
              </v:rect>
            </w:pict>
          </mc:Fallback>
        </mc:AlternateContent>
      </w: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</w:r>
      <w:r>
        <w:rPr>
          <w:rFonts w:asciiTheme="minorHAnsi" w:hAnsiTheme="minorHAnsi" w:cstheme="minorHAnsi"/>
          <w:b/>
          <w:sz w:val="28"/>
          <w:szCs w:val="28"/>
        </w:rPr>
        <w:tab/>
        <w:t>Opracowanie : Elżbieta Jurkowska</w:t>
      </w: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634C9F" w:rsidRDefault="00634C9F" w:rsidP="00E15D4B">
      <w:pPr>
        <w:spacing w:after="0"/>
        <w:rPr>
          <w:rFonts w:asciiTheme="minorHAnsi" w:hAnsiTheme="minorHAnsi" w:cstheme="minorHAnsi"/>
          <w:b/>
          <w:sz w:val="28"/>
          <w:szCs w:val="28"/>
        </w:rPr>
      </w:pPr>
    </w:p>
    <w:p w:rsidR="008C34E0" w:rsidRDefault="008C34E0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28C8">
        <w:rPr>
          <w:rFonts w:asciiTheme="minorHAnsi" w:hAnsiTheme="minorHAnsi" w:cstheme="minorHAnsi"/>
          <w:b/>
          <w:sz w:val="24"/>
          <w:szCs w:val="24"/>
        </w:rPr>
        <w:lastRenderedPageBreak/>
        <w:t>Tematy zajęć: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628C8">
        <w:rPr>
          <w:rFonts w:asciiTheme="minorHAnsi" w:hAnsiTheme="minorHAnsi" w:cstheme="minorHAnsi"/>
          <w:sz w:val="24"/>
          <w:szCs w:val="24"/>
        </w:rPr>
        <w:t>Wspomaganie pracy szkoły – wprowadzenie do szkolenia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628C8">
        <w:rPr>
          <w:rFonts w:asciiTheme="minorHAnsi" w:hAnsiTheme="minorHAnsi" w:cstheme="minorHAnsi"/>
          <w:sz w:val="24"/>
          <w:szCs w:val="24"/>
        </w:rPr>
        <w:t>Rozwój kompetencji kluczowych w procesie edukacji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E628C8">
        <w:rPr>
          <w:rFonts w:asciiTheme="minorHAnsi" w:hAnsiTheme="minorHAnsi" w:cstheme="minorHAnsi"/>
          <w:b/>
          <w:sz w:val="24"/>
          <w:szCs w:val="24"/>
        </w:rPr>
        <w:t>Cel ogólny:</w:t>
      </w:r>
    </w:p>
    <w:p w:rsidR="00E628C8" w:rsidRPr="00E628C8" w:rsidRDefault="00E628C8" w:rsidP="00E628C8">
      <w:pPr>
        <w:spacing w:after="0"/>
        <w:rPr>
          <w:rFonts w:asciiTheme="minorHAnsi" w:hAnsiTheme="minorHAnsi" w:cstheme="minorHAnsi"/>
          <w:sz w:val="24"/>
          <w:szCs w:val="24"/>
        </w:rPr>
      </w:pPr>
      <w:r w:rsidRPr="00E628C8">
        <w:rPr>
          <w:rFonts w:asciiTheme="minorHAnsi" w:hAnsiTheme="minorHAnsi" w:cstheme="minorHAnsi"/>
          <w:sz w:val="24"/>
          <w:szCs w:val="24"/>
        </w:rPr>
        <w:t>Przygotowanie do procesowego wspomagania szkół w obszarach związanych z kształceniem kompetencji kluczowych uczniów</w:t>
      </w:r>
      <w:r w:rsidR="00742701">
        <w:rPr>
          <w:rFonts w:asciiTheme="minorHAnsi" w:hAnsiTheme="minorHAnsi" w:cstheme="minorHAnsi"/>
          <w:sz w:val="24"/>
          <w:szCs w:val="24"/>
        </w:rPr>
        <w:t xml:space="preserve"> </w:t>
      </w:r>
      <w:r w:rsidR="00742701" w:rsidRPr="00742701">
        <w:rPr>
          <w:rFonts w:asciiTheme="minorHAnsi" w:hAnsiTheme="minorHAnsi" w:cstheme="minorHAnsi"/>
          <w:sz w:val="24"/>
          <w:szCs w:val="24"/>
        </w:rPr>
        <w:t>ze szczególnym uwzględnieniem kompetencji matematyczno-przyrodniczych</w:t>
      </w:r>
    </w:p>
    <w:p w:rsidR="00010165" w:rsidRDefault="00010165" w:rsidP="004B6CF3">
      <w:pPr>
        <w:spacing w:after="0"/>
        <w:rPr>
          <w:rFonts w:asciiTheme="minorHAnsi" w:hAnsiTheme="minorHAnsi" w:cstheme="minorHAnsi"/>
          <w:b/>
          <w:sz w:val="24"/>
          <w:szCs w:val="24"/>
        </w:rPr>
      </w:pPr>
    </w:p>
    <w:p w:rsidR="004B6CF3" w:rsidRPr="004B6CF3" w:rsidRDefault="004B6CF3" w:rsidP="004B6CF3">
      <w:pPr>
        <w:spacing w:after="0"/>
        <w:rPr>
          <w:rFonts w:asciiTheme="minorHAnsi" w:hAnsiTheme="minorHAnsi" w:cstheme="minorHAnsi"/>
          <w:b/>
          <w:sz w:val="24"/>
          <w:szCs w:val="24"/>
        </w:rPr>
      </w:pPr>
      <w:r w:rsidRPr="004B6CF3">
        <w:rPr>
          <w:rFonts w:asciiTheme="minorHAnsi" w:hAnsiTheme="minorHAnsi" w:cstheme="minorHAnsi"/>
          <w:b/>
          <w:sz w:val="24"/>
          <w:szCs w:val="24"/>
        </w:rPr>
        <w:t xml:space="preserve">Tematy poszczególnych jednostek dydaktycznych  (łącznie </w:t>
      </w:r>
      <w:r w:rsidRPr="00E33DAD">
        <w:rPr>
          <w:rFonts w:asciiTheme="minorHAnsi" w:hAnsiTheme="minorHAnsi" w:cstheme="minorHAnsi"/>
          <w:b/>
          <w:sz w:val="24"/>
          <w:szCs w:val="24"/>
        </w:rPr>
        <w:t>17,5</w:t>
      </w:r>
      <w:r w:rsidRPr="004B6CF3">
        <w:rPr>
          <w:rFonts w:asciiTheme="minorHAnsi" w:hAnsiTheme="minorHAnsi" w:cstheme="minorHAnsi"/>
          <w:b/>
          <w:sz w:val="24"/>
          <w:szCs w:val="24"/>
        </w:rPr>
        <w:t xml:space="preserve"> h dydaktycznych)</w:t>
      </w:r>
    </w:p>
    <w:p w:rsidR="00010165" w:rsidRPr="004B6CF3" w:rsidRDefault="004B6CF3" w:rsidP="004B6CF3">
      <w:pPr>
        <w:spacing w:after="0"/>
        <w:rPr>
          <w:rFonts w:asciiTheme="minorHAnsi" w:hAnsiTheme="minorHAnsi" w:cstheme="minorHAnsi"/>
          <w:i/>
          <w:sz w:val="18"/>
          <w:szCs w:val="18"/>
        </w:rPr>
      </w:pPr>
      <w:r w:rsidRPr="004B6CF3">
        <w:rPr>
          <w:rFonts w:asciiTheme="minorHAnsi" w:hAnsiTheme="minorHAnsi" w:cstheme="minorHAnsi"/>
          <w:i/>
          <w:sz w:val="18"/>
          <w:szCs w:val="18"/>
        </w:rPr>
        <w:t xml:space="preserve">Jednostki dydaktyczne mogą trwać kilka godzin dydaktycznych, </w:t>
      </w:r>
      <w:r w:rsidRPr="00E33DAD">
        <w:rPr>
          <w:rFonts w:asciiTheme="minorHAnsi" w:hAnsiTheme="minorHAnsi" w:cstheme="minorHAnsi"/>
          <w:i/>
          <w:sz w:val="18"/>
          <w:szCs w:val="18"/>
        </w:rPr>
        <w:t xml:space="preserve">liczba </w:t>
      </w:r>
      <w:r w:rsidRPr="004B6CF3">
        <w:rPr>
          <w:rFonts w:asciiTheme="minorHAnsi" w:hAnsiTheme="minorHAnsi" w:cstheme="minorHAnsi"/>
          <w:i/>
          <w:sz w:val="18"/>
          <w:szCs w:val="18"/>
        </w:rPr>
        <w:t>godzin dydaktycznych przewidzianych na realizację jednostki.</w:t>
      </w:r>
    </w:p>
    <w:p w:rsidR="004B6CF3" w:rsidRPr="004B6CF3" w:rsidRDefault="004B6CF3" w:rsidP="004B6CF3">
      <w:pPr>
        <w:spacing w:after="0"/>
        <w:rPr>
          <w:rFonts w:asciiTheme="minorHAnsi" w:hAnsiTheme="minorHAnsi" w:cstheme="minorHAnsi"/>
          <w:i/>
          <w:sz w:val="18"/>
          <w:szCs w:val="18"/>
        </w:rPr>
      </w:pPr>
    </w:p>
    <w:tbl>
      <w:tblPr>
        <w:tblStyle w:val="Tabela-Siatka"/>
        <w:tblW w:w="9710" w:type="dxa"/>
        <w:jc w:val="center"/>
        <w:tblInd w:w="321" w:type="dxa"/>
        <w:tblLook w:val="04A0" w:firstRow="1" w:lastRow="0" w:firstColumn="1" w:lastColumn="0" w:noHBand="0" w:noVBand="1"/>
      </w:tblPr>
      <w:tblGrid>
        <w:gridCol w:w="1560"/>
        <w:gridCol w:w="6886"/>
        <w:gridCol w:w="1264"/>
      </w:tblGrid>
      <w:tr w:rsidR="004B6CF3" w:rsidRPr="004B6CF3" w:rsidTr="00DB4E9B">
        <w:trPr>
          <w:trHeight w:val="765"/>
          <w:jc w:val="center"/>
        </w:trPr>
        <w:tc>
          <w:tcPr>
            <w:tcW w:w="1560" w:type="dxa"/>
            <w:shd w:val="clear" w:color="auto" w:fill="D9D9D9" w:themeFill="background1" w:themeFillShade="D9"/>
            <w:vAlign w:val="center"/>
          </w:tcPr>
          <w:p w:rsidR="004B6CF3" w:rsidRPr="004B6CF3" w:rsidRDefault="004B6CF3" w:rsidP="004B6CF3">
            <w:pPr>
              <w:jc w:val="center"/>
              <w:rPr>
                <w:rFonts w:asciiTheme="minorHAnsi" w:hAnsiTheme="minorHAnsi" w:cstheme="minorHAnsi"/>
              </w:rPr>
            </w:pPr>
            <w:r w:rsidRPr="004B6CF3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6886" w:type="dxa"/>
            <w:shd w:val="clear" w:color="auto" w:fill="D9D9D9" w:themeFill="background1" w:themeFillShade="D9"/>
            <w:vAlign w:val="center"/>
          </w:tcPr>
          <w:p w:rsidR="004B6CF3" w:rsidRPr="004B6CF3" w:rsidRDefault="004B6CF3" w:rsidP="004B6CF3">
            <w:pPr>
              <w:jc w:val="center"/>
              <w:rPr>
                <w:rFonts w:asciiTheme="minorHAnsi" w:hAnsiTheme="minorHAnsi" w:cstheme="minorHAnsi"/>
              </w:rPr>
            </w:pPr>
            <w:r w:rsidRPr="004B6CF3">
              <w:rPr>
                <w:rFonts w:asciiTheme="minorHAnsi" w:hAnsiTheme="minorHAnsi" w:cstheme="minorHAnsi"/>
              </w:rPr>
              <w:t>Temat zajęć</w:t>
            </w:r>
          </w:p>
        </w:tc>
        <w:tc>
          <w:tcPr>
            <w:tcW w:w="1264" w:type="dxa"/>
            <w:shd w:val="clear" w:color="auto" w:fill="D9D9D9" w:themeFill="background1" w:themeFillShade="D9"/>
            <w:vAlign w:val="center"/>
          </w:tcPr>
          <w:p w:rsidR="004B6CF3" w:rsidRPr="004B6CF3" w:rsidRDefault="004B6CF3" w:rsidP="004B6CF3">
            <w:pPr>
              <w:jc w:val="center"/>
              <w:rPr>
                <w:rFonts w:asciiTheme="minorHAnsi" w:hAnsiTheme="minorHAnsi" w:cstheme="minorHAnsi"/>
              </w:rPr>
            </w:pPr>
            <w:r w:rsidRPr="004B6CF3">
              <w:rPr>
                <w:rFonts w:asciiTheme="minorHAnsi" w:hAnsiTheme="minorHAnsi" w:cstheme="minorHAnsi"/>
              </w:rPr>
              <w:t>Liczba godzin</w:t>
            </w:r>
          </w:p>
        </w:tc>
      </w:tr>
      <w:tr w:rsidR="004B6CF3" w:rsidRPr="004B6CF3" w:rsidTr="00DB4E9B">
        <w:trPr>
          <w:jc w:val="center"/>
        </w:trPr>
        <w:tc>
          <w:tcPr>
            <w:tcW w:w="1560" w:type="dxa"/>
          </w:tcPr>
          <w:p w:rsidR="004B6CF3" w:rsidRPr="004B6CF3" w:rsidRDefault="004B6CF3" w:rsidP="004B6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B6CF3" w:rsidRPr="004B6CF3" w:rsidRDefault="00357CBD" w:rsidP="004B6CF3">
            <w:pPr>
              <w:rPr>
                <w:rFonts w:asciiTheme="minorHAnsi" w:hAnsiTheme="minorHAnsi" w:cstheme="minorHAnsi"/>
              </w:rPr>
            </w:pPr>
            <w:r w:rsidRPr="00E33DAD">
              <w:rPr>
                <w:rFonts w:asciiTheme="minorHAnsi" w:hAnsiTheme="minorHAnsi" w:cstheme="minorHAnsi"/>
              </w:rPr>
              <w:t xml:space="preserve">Moduł  1: </w:t>
            </w:r>
            <w:r w:rsidR="00DB4E9B" w:rsidRPr="00E33DAD">
              <w:rPr>
                <w:rFonts w:asciiTheme="minorHAnsi" w:hAnsiTheme="minorHAnsi" w:cstheme="minorHAnsi"/>
              </w:rPr>
              <w:t>Wspomaganie pracy szkoły- wprowadzenie do szkolenia</w:t>
            </w:r>
          </w:p>
        </w:tc>
        <w:tc>
          <w:tcPr>
            <w:tcW w:w="1264" w:type="dxa"/>
          </w:tcPr>
          <w:p w:rsidR="004B6CF3" w:rsidRPr="004B6CF3" w:rsidRDefault="00010165" w:rsidP="004B6C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h 30’</w:t>
            </w:r>
          </w:p>
        </w:tc>
      </w:tr>
      <w:tr w:rsidR="004B6CF3" w:rsidRPr="004B6CF3" w:rsidTr="00DB4E9B">
        <w:trPr>
          <w:jc w:val="center"/>
        </w:trPr>
        <w:tc>
          <w:tcPr>
            <w:tcW w:w="1560" w:type="dxa"/>
          </w:tcPr>
          <w:p w:rsidR="004B6CF3" w:rsidRPr="004B6CF3" w:rsidRDefault="004B6CF3" w:rsidP="004B6C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886" w:type="dxa"/>
          </w:tcPr>
          <w:p w:rsidR="004B6CF3" w:rsidRPr="004B6CF3" w:rsidRDefault="00A76E9E" w:rsidP="004B6CF3">
            <w:pPr>
              <w:rPr>
                <w:rFonts w:asciiTheme="minorHAnsi" w:hAnsiTheme="minorHAnsi" w:cstheme="minorHAnsi"/>
              </w:rPr>
            </w:pPr>
            <w:r w:rsidRPr="00E33DAD">
              <w:rPr>
                <w:rFonts w:asciiTheme="minorHAnsi" w:hAnsiTheme="minorHAnsi" w:cstheme="minorHAnsi"/>
              </w:rPr>
              <w:t xml:space="preserve">Moduł 2: </w:t>
            </w:r>
            <w:r w:rsidR="00010165">
              <w:rPr>
                <w:rFonts w:asciiTheme="minorHAnsi" w:hAnsiTheme="minorHAnsi" w:cstheme="minorHAnsi"/>
              </w:rPr>
              <w:t xml:space="preserve"> </w:t>
            </w:r>
            <w:r w:rsidRPr="00E33DAD">
              <w:rPr>
                <w:rFonts w:asciiTheme="minorHAnsi" w:hAnsiTheme="minorHAnsi" w:cstheme="minorHAnsi"/>
              </w:rPr>
              <w:t>Rozwój kompetencji kluczowych w procesie edukacji</w:t>
            </w:r>
          </w:p>
        </w:tc>
        <w:tc>
          <w:tcPr>
            <w:tcW w:w="1264" w:type="dxa"/>
          </w:tcPr>
          <w:p w:rsidR="004B6CF3" w:rsidRPr="004B6CF3" w:rsidRDefault="00010165" w:rsidP="004B6CF3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 h</w:t>
            </w:r>
          </w:p>
        </w:tc>
      </w:tr>
      <w:tr w:rsidR="004B6CF3" w:rsidRPr="004B6CF3" w:rsidTr="00DB4E9B">
        <w:trPr>
          <w:jc w:val="center"/>
        </w:trPr>
        <w:tc>
          <w:tcPr>
            <w:tcW w:w="1560" w:type="dxa"/>
          </w:tcPr>
          <w:p w:rsidR="004B6CF3" w:rsidRPr="004B6CF3" w:rsidRDefault="004B6CF3" w:rsidP="004B6CF3">
            <w:pPr>
              <w:jc w:val="center"/>
              <w:rPr>
                <w:rFonts w:asciiTheme="minorHAnsi" w:hAnsiTheme="minorHAnsi" w:cstheme="minorHAnsi"/>
              </w:rPr>
            </w:pPr>
            <w:r w:rsidRPr="004B6CF3">
              <w:rPr>
                <w:rFonts w:asciiTheme="minorHAnsi" w:hAnsiTheme="minorHAnsi" w:cstheme="minorHAnsi"/>
              </w:rPr>
              <w:t>…</w:t>
            </w:r>
          </w:p>
        </w:tc>
        <w:tc>
          <w:tcPr>
            <w:tcW w:w="6886" w:type="dxa"/>
          </w:tcPr>
          <w:p w:rsidR="004B6CF3" w:rsidRPr="004B6CF3" w:rsidRDefault="004B6CF3" w:rsidP="004B6CF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264" w:type="dxa"/>
          </w:tcPr>
          <w:p w:rsidR="004B6CF3" w:rsidRPr="004B6CF3" w:rsidRDefault="004B6CF3" w:rsidP="004B6CF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4B6CF3" w:rsidRPr="004B6CF3" w:rsidTr="00DB4E9B">
        <w:trPr>
          <w:jc w:val="center"/>
        </w:trPr>
        <w:tc>
          <w:tcPr>
            <w:tcW w:w="8446" w:type="dxa"/>
            <w:gridSpan w:val="2"/>
            <w:shd w:val="clear" w:color="auto" w:fill="D9D9D9" w:themeFill="background1" w:themeFillShade="D9"/>
          </w:tcPr>
          <w:p w:rsidR="004B6CF3" w:rsidRPr="004B6CF3" w:rsidRDefault="004B6CF3" w:rsidP="004B6CF3">
            <w:pPr>
              <w:jc w:val="right"/>
              <w:rPr>
                <w:rFonts w:asciiTheme="minorHAnsi" w:hAnsiTheme="minorHAnsi" w:cstheme="minorHAnsi"/>
              </w:rPr>
            </w:pPr>
            <w:r w:rsidRPr="004B6CF3">
              <w:rPr>
                <w:rFonts w:asciiTheme="minorHAnsi" w:hAnsiTheme="minorHAnsi" w:cstheme="minorHAnsi"/>
              </w:rPr>
              <w:t>Suma godzin</w:t>
            </w:r>
          </w:p>
        </w:tc>
        <w:tc>
          <w:tcPr>
            <w:tcW w:w="1264" w:type="dxa"/>
            <w:shd w:val="clear" w:color="auto" w:fill="D9D9D9" w:themeFill="background1" w:themeFillShade="D9"/>
          </w:tcPr>
          <w:p w:rsidR="004B6CF3" w:rsidRPr="004B6CF3" w:rsidRDefault="00AD30F3" w:rsidP="00941592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17</w:t>
            </w:r>
            <w:r w:rsidR="00941592">
              <w:rPr>
                <w:rFonts w:asciiTheme="minorHAnsi" w:hAnsiTheme="minorHAnsi" w:cstheme="minorHAnsi"/>
              </w:rPr>
              <w:t>h 30min</w:t>
            </w:r>
          </w:p>
        </w:tc>
      </w:tr>
    </w:tbl>
    <w:p w:rsidR="007A51DC" w:rsidRPr="00E33DAD" w:rsidRDefault="007A51DC" w:rsidP="004B6CF3">
      <w:pPr>
        <w:rPr>
          <w:rFonts w:asciiTheme="minorHAnsi" w:hAnsiTheme="minorHAnsi" w:cstheme="minorHAnsi"/>
          <w:b/>
        </w:rPr>
      </w:pPr>
    </w:p>
    <w:p w:rsidR="00357CBD" w:rsidRPr="00E33DAD" w:rsidRDefault="00357CBD" w:rsidP="00357CBD">
      <w:pPr>
        <w:rPr>
          <w:rFonts w:asciiTheme="minorHAnsi" w:hAnsiTheme="minorHAnsi" w:cstheme="minorHAnsi"/>
          <w:b/>
        </w:rPr>
      </w:pPr>
      <w:r w:rsidRPr="00E33DAD">
        <w:rPr>
          <w:rFonts w:asciiTheme="minorHAnsi" w:hAnsiTheme="minorHAnsi" w:cstheme="minorHAnsi"/>
          <w:b/>
        </w:rPr>
        <w:t>Moduł I. Wspomaganie pracy szkoły – wprowadzenie do szkolenia</w:t>
      </w:r>
    </w:p>
    <w:p w:rsidR="00357CBD" w:rsidRPr="00E33DAD" w:rsidRDefault="00010165" w:rsidP="00357CBD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Cele szczegółowe: </w:t>
      </w:r>
    </w:p>
    <w:p w:rsidR="00357CBD" w:rsidRPr="00E33DAD" w:rsidRDefault="00357CBD" w:rsidP="00357CBD">
      <w:pPr>
        <w:rPr>
          <w:rFonts w:asciiTheme="minorHAnsi" w:hAnsiTheme="minorHAnsi" w:cstheme="minorHAnsi"/>
        </w:rPr>
      </w:pPr>
      <w:r w:rsidRPr="00E33DAD">
        <w:rPr>
          <w:rFonts w:asciiTheme="minorHAnsi" w:hAnsiTheme="minorHAnsi" w:cstheme="minorHAnsi"/>
        </w:rPr>
        <w:t>Uczestnik szkolenia:</w:t>
      </w:r>
    </w:p>
    <w:p w:rsidR="00357CBD" w:rsidRPr="00E33DAD" w:rsidRDefault="00357CBD" w:rsidP="00E33DA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3DAD">
        <w:rPr>
          <w:rFonts w:asciiTheme="minorHAnsi" w:hAnsiTheme="minorHAnsi" w:cstheme="minorHAnsi"/>
        </w:rPr>
        <w:t>analizuje założenia kompleksowego wspomagania szkół i zadania instytucji systemu oświaty odpowiedzialnych za wspieranie szkół;</w:t>
      </w:r>
    </w:p>
    <w:p w:rsidR="00357CBD" w:rsidRPr="00E33DAD" w:rsidRDefault="00357CBD" w:rsidP="00E33DA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3DAD">
        <w:rPr>
          <w:rFonts w:asciiTheme="minorHAnsi" w:hAnsiTheme="minorHAnsi" w:cstheme="minorHAnsi"/>
        </w:rPr>
        <w:t>wskazuje główne zadania osób zaangażowanych w proces wspomagania szkoły: specjalisty ds. wspomagania, ekspertów, dyrektora szkoły i nauczycieli;</w:t>
      </w:r>
    </w:p>
    <w:p w:rsidR="00357CBD" w:rsidRPr="00E33DAD" w:rsidRDefault="00357CBD" w:rsidP="00E33DAD">
      <w:pPr>
        <w:pStyle w:val="Akapitzlist"/>
        <w:numPr>
          <w:ilvl w:val="0"/>
          <w:numId w:val="2"/>
        </w:numPr>
        <w:rPr>
          <w:rFonts w:asciiTheme="minorHAnsi" w:hAnsiTheme="minorHAnsi" w:cstheme="minorHAnsi"/>
        </w:rPr>
      </w:pPr>
      <w:r w:rsidRPr="00E33DAD">
        <w:rPr>
          <w:rFonts w:asciiTheme="minorHAnsi" w:hAnsiTheme="minorHAnsi" w:cstheme="minorHAnsi"/>
        </w:rPr>
        <w:t>planuje wykonanie zadania polegającego na organizacji i</w:t>
      </w:r>
      <w:r w:rsidR="00941592">
        <w:rPr>
          <w:rFonts w:asciiTheme="minorHAnsi" w:hAnsiTheme="minorHAnsi" w:cstheme="minorHAnsi"/>
        </w:rPr>
        <w:t xml:space="preserve"> prowadzeniu wspomagania jednej szkoły</w:t>
      </w:r>
      <w:r w:rsidRPr="00E33DAD">
        <w:rPr>
          <w:rFonts w:asciiTheme="minorHAnsi" w:hAnsiTheme="minorHAnsi" w:cstheme="minorHAnsi"/>
        </w:rPr>
        <w:t xml:space="preserve"> w zakresie kształtowania kompetencji kluczowych uczniów.</w:t>
      </w:r>
    </w:p>
    <w:p w:rsidR="0059703D" w:rsidRDefault="0059703D" w:rsidP="00357CBD">
      <w:pPr>
        <w:rPr>
          <w:rFonts w:asciiTheme="minorHAnsi" w:hAnsiTheme="minorHAnsi" w:cstheme="minorHAnsi"/>
          <w:b/>
        </w:rPr>
      </w:pPr>
    </w:p>
    <w:p w:rsidR="00357CBD" w:rsidRPr="00C31DAD" w:rsidRDefault="00357CBD" w:rsidP="00357CBD">
      <w:pPr>
        <w:rPr>
          <w:rFonts w:asciiTheme="minorHAnsi" w:hAnsiTheme="minorHAnsi" w:cstheme="minorHAnsi"/>
          <w:b/>
        </w:rPr>
      </w:pPr>
      <w:r w:rsidRPr="00C31DAD">
        <w:rPr>
          <w:rFonts w:asciiTheme="minorHAnsi" w:hAnsiTheme="minorHAnsi" w:cstheme="minorHAnsi"/>
          <w:b/>
        </w:rPr>
        <w:t>Szczegółowe treści</w:t>
      </w:r>
      <w:r w:rsidR="00C31DAD">
        <w:rPr>
          <w:rFonts w:asciiTheme="minorHAnsi" w:hAnsiTheme="minorHAnsi" w:cstheme="minorHAnsi"/>
          <w:b/>
        </w:rPr>
        <w:t>:</w:t>
      </w:r>
    </w:p>
    <w:p w:rsidR="00E33DAD" w:rsidRDefault="00357CBD" w:rsidP="00357CBD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E33DAD">
        <w:rPr>
          <w:rFonts w:asciiTheme="minorHAnsi" w:hAnsiTheme="minorHAnsi" w:cstheme="minorHAnsi"/>
        </w:rPr>
        <w:t>Założenia kompleksowego wspomagania szkół.</w:t>
      </w:r>
    </w:p>
    <w:p w:rsidR="007A51DC" w:rsidRPr="008974EE" w:rsidRDefault="00357CBD" w:rsidP="00357CBD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8974EE">
        <w:rPr>
          <w:rFonts w:asciiTheme="minorHAnsi" w:hAnsiTheme="minorHAnsi" w:cstheme="minorHAnsi"/>
        </w:rPr>
        <w:lastRenderedPageBreak/>
        <w:t>Etapy procesu wspomagania szkół: diagnoza pracy szkoły, planowanie i realizacja działań służących poprawie jakości pracy szkoły, ocena procesu i efektów wspomagania.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Zasady działania sieci współpracy i samokształcenia.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 xml:space="preserve">Zadania placówek doskonalenia nauczycieli, poradni psychologiczno-pedagogicznych </w:t>
      </w:r>
      <w:r w:rsidR="00941592">
        <w:rPr>
          <w:rFonts w:asciiTheme="minorHAnsi" w:hAnsiTheme="minorHAnsi" w:cstheme="minorHAnsi"/>
        </w:rPr>
        <w:br/>
      </w:r>
      <w:r w:rsidRPr="00F51252">
        <w:rPr>
          <w:rFonts w:asciiTheme="minorHAnsi" w:hAnsiTheme="minorHAnsi" w:cstheme="minorHAnsi"/>
        </w:rPr>
        <w:t>i bibliotek pedagogicznych w zakresie wspomagania szkół.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Wymagania państwa wobec szkół i placówek oświatowych jako kierunek doskonalenia pracy szkoły w zakresie kształtowania kompetencji kluczowych uczniów.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Znaczenie ewaluacji pracy szkoły (zewnętrznej i wewnętrznej) w diagnozie jej pracy.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Zadania osób zaangażowanych w proces wspomagania: specjalisty ds. wspomagania, eksperta, dyrektora szkoły, nauczycieli oraz innych pracowników szkoły.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Charakterystyka zadania dla uczestników szkolenia polegającego na wspomaganiu trzech szkół w zakresie kształtowania kompetencji kluczowych uczniów.</w:t>
      </w:r>
    </w:p>
    <w:p w:rsidR="00F51252" w:rsidRPr="00C31DAD" w:rsidRDefault="00010165" w:rsidP="00F51252">
      <w:pPr>
        <w:ind w:left="360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Literatura przedmiotu: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Hajdukiewicz M., Wysocka J. (red.), Nauczyciel w szkole uczącej się. Informacje o nowym systemie wspomagania, Ośrodek Rozwoju Edukacji, Warszawa 2015 [online, dostęp dn. 02.05.2017].</w:t>
      </w:r>
    </w:p>
    <w:p w:rsid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Rozporządzenie Ministra Edukacji Narodowej z dn. 1 lutego 2013 r. w sprawie szczegółowych zasad działania publicznych poradni psychologiczno-pedagogicznych, w tym publicznych poradni specjalistycznych (Dz.U. z 2013 r. poz. 199).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Rozporządzenie Ministra Edukacji Narodowej z dn. 27 sierpnia 2015 r. w sprawie nadzoru pedagogicznego (Dz.U. z 2015 r. poz. 1270).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Rozporządzenie Ministra Edukacji Narodowej z dn. 28 lutego 2013 r. w sprawie szczegółowych zasad działania publicznych bibliotek pedagogicznych (Dz.U. z 2013 r. poz. 369).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Rozporządzenie Ministra Edukacji Narodowej z dn. 29 września 2016 r. w sprawie placówek doskonalenia nauczycieli (Dz.U. z 2016 r. poz. 1591).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Rozporządzenie Ministra Edukacji Narodowej z dn. 6 sierpnia 2015 r. w sprawie wymagań wobec szkół i placówek (Dz.U. z 2015 r. poz. 1214).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Ustawa z dn. 13 listopada 2003 r. o dochodach jednostek samorządu terytorialnego (Dz.U z 2016 r. poz. 198) oraz przepisy wykonawcze do wymienionych ustaw.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Ustawa z dn. 14 grudnia 2016 r. Przepisy wprowadzające ustawę Prawo oświatowe (Dz.U. z 2016 r. poz. 60).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Ustawa z dn. 14 grudnia 2016 r. Prawo oświatowe (Dz.U. z 2016 r. poz. 59).</w:t>
      </w:r>
    </w:p>
    <w:p w:rsidR="00F51252" w:rsidRPr="00F51252" w:rsidRDefault="00F51252" w:rsidP="00F51252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Ustawa z dn. 26 stycznia 1982 r. Karta Nauczyciela (Dz.U. z 2014 r. poz. 191).</w:t>
      </w:r>
    </w:p>
    <w:p w:rsidR="00941592" w:rsidRPr="00010165" w:rsidRDefault="00F51252" w:rsidP="00010165">
      <w:pPr>
        <w:pStyle w:val="Akapitzlist"/>
        <w:numPr>
          <w:ilvl w:val="0"/>
          <w:numId w:val="3"/>
        </w:numPr>
        <w:rPr>
          <w:rFonts w:asciiTheme="minorHAnsi" w:hAnsiTheme="minorHAnsi" w:cstheme="minorHAnsi"/>
        </w:rPr>
      </w:pPr>
      <w:r w:rsidRPr="00F51252">
        <w:rPr>
          <w:rFonts w:asciiTheme="minorHAnsi" w:hAnsiTheme="minorHAnsi" w:cstheme="minorHAnsi"/>
        </w:rPr>
        <w:t>Ustawa z dn. 7 września 1991 r. o systemie oświaty (Dz.U. z 2015 r. poz. 2156 oraz z 2016 r. poz. 35, 64, 195, 668 i 1010).</w:t>
      </w:r>
    </w:p>
    <w:p w:rsidR="00F1005F" w:rsidRDefault="00F1005F" w:rsidP="00F22045">
      <w:pPr>
        <w:rPr>
          <w:rFonts w:asciiTheme="minorHAnsi" w:hAnsiTheme="minorHAnsi" w:cstheme="minorHAnsi"/>
          <w:b/>
        </w:rPr>
      </w:pPr>
    </w:p>
    <w:p w:rsidR="00F1005F" w:rsidRDefault="00F1005F" w:rsidP="00F22045">
      <w:pPr>
        <w:rPr>
          <w:rFonts w:asciiTheme="minorHAnsi" w:hAnsiTheme="minorHAnsi" w:cstheme="minorHAnsi"/>
          <w:b/>
        </w:rPr>
      </w:pPr>
    </w:p>
    <w:p w:rsidR="00941592" w:rsidRPr="00C31DAD" w:rsidRDefault="00941592" w:rsidP="00F22045">
      <w:pPr>
        <w:rPr>
          <w:rFonts w:asciiTheme="minorHAnsi" w:hAnsiTheme="minorHAnsi" w:cstheme="minorHAnsi"/>
          <w:b/>
        </w:rPr>
      </w:pPr>
      <w:r w:rsidRPr="00C31DAD">
        <w:rPr>
          <w:rFonts w:asciiTheme="minorHAnsi" w:hAnsiTheme="minorHAnsi" w:cstheme="minorHAnsi"/>
          <w:b/>
        </w:rPr>
        <w:lastRenderedPageBreak/>
        <w:t>Metody i techniki pracy</w:t>
      </w:r>
      <w:r w:rsidR="0014037F">
        <w:rPr>
          <w:rFonts w:asciiTheme="minorHAnsi" w:hAnsiTheme="minorHAnsi" w:cstheme="minorHAnsi"/>
          <w:b/>
        </w:rPr>
        <w:t>:</w:t>
      </w:r>
    </w:p>
    <w:p w:rsidR="00941592" w:rsidRPr="00941592" w:rsidRDefault="00941592" w:rsidP="00941592">
      <w:pPr>
        <w:ind w:left="360"/>
        <w:rPr>
          <w:rFonts w:asciiTheme="minorHAnsi" w:hAnsiTheme="minorHAnsi" w:cstheme="minorHAnsi"/>
        </w:rPr>
      </w:pPr>
      <w:r w:rsidRPr="00941592">
        <w:rPr>
          <w:rFonts w:asciiTheme="minorHAnsi" w:hAnsiTheme="minorHAnsi" w:cstheme="minorHAnsi"/>
        </w:rPr>
        <w:t>Metody podające: prezentacja, wykład</w:t>
      </w:r>
      <w:r w:rsidR="00010165">
        <w:rPr>
          <w:rFonts w:asciiTheme="minorHAnsi" w:hAnsiTheme="minorHAnsi" w:cstheme="minorHAnsi"/>
        </w:rPr>
        <w:t xml:space="preserve"> konwersatoryjny</w:t>
      </w:r>
      <w:r w:rsidR="0059703D">
        <w:rPr>
          <w:rFonts w:asciiTheme="minorHAnsi" w:hAnsiTheme="minorHAnsi" w:cstheme="minorHAnsi"/>
        </w:rPr>
        <w:t>.</w:t>
      </w:r>
    </w:p>
    <w:p w:rsidR="00941592" w:rsidRDefault="00941592" w:rsidP="00941592">
      <w:pPr>
        <w:ind w:left="360"/>
        <w:rPr>
          <w:rFonts w:asciiTheme="minorHAnsi" w:hAnsiTheme="minorHAnsi" w:cstheme="minorHAnsi"/>
        </w:rPr>
      </w:pPr>
      <w:r w:rsidRPr="00941592">
        <w:rPr>
          <w:rFonts w:asciiTheme="minorHAnsi" w:hAnsiTheme="minorHAnsi" w:cstheme="minorHAnsi"/>
        </w:rPr>
        <w:t xml:space="preserve">Metody warsztatowe: </w:t>
      </w:r>
      <w:r w:rsidR="00010165">
        <w:rPr>
          <w:rFonts w:asciiTheme="minorHAnsi" w:hAnsiTheme="minorHAnsi" w:cstheme="minorHAnsi"/>
        </w:rPr>
        <w:t xml:space="preserve">analiza dokumentów, </w:t>
      </w:r>
      <w:r w:rsidRPr="00941592">
        <w:rPr>
          <w:rFonts w:asciiTheme="minorHAnsi" w:hAnsiTheme="minorHAnsi" w:cstheme="minorHAnsi"/>
        </w:rPr>
        <w:t>analiza studium p</w:t>
      </w:r>
      <w:r w:rsidR="0059703D">
        <w:rPr>
          <w:rFonts w:asciiTheme="minorHAnsi" w:hAnsiTheme="minorHAnsi" w:cstheme="minorHAnsi"/>
        </w:rPr>
        <w:t>rzypadku, metaplan,  burza mózgów</w:t>
      </w:r>
      <w:r w:rsidR="00330419">
        <w:rPr>
          <w:rFonts w:asciiTheme="minorHAnsi" w:hAnsiTheme="minorHAnsi" w:cstheme="minorHAnsi"/>
        </w:rPr>
        <w:t xml:space="preserve"> 635</w:t>
      </w:r>
      <w:r w:rsidR="0059703D">
        <w:rPr>
          <w:rFonts w:asciiTheme="minorHAnsi" w:hAnsiTheme="minorHAnsi" w:cstheme="minorHAnsi"/>
        </w:rPr>
        <w:t>, Word Cafe</w:t>
      </w:r>
      <w:r w:rsidRPr="00941592">
        <w:rPr>
          <w:rFonts w:asciiTheme="minorHAnsi" w:hAnsiTheme="minorHAnsi" w:cstheme="minorHAnsi"/>
        </w:rPr>
        <w:t>.</w:t>
      </w:r>
    </w:p>
    <w:p w:rsidR="0014037F" w:rsidRPr="0014037F" w:rsidRDefault="0014037F" w:rsidP="0014037F">
      <w:pPr>
        <w:rPr>
          <w:rFonts w:asciiTheme="minorHAnsi" w:hAnsiTheme="minorHAnsi" w:cstheme="minorHAnsi"/>
          <w:b/>
        </w:rPr>
      </w:pPr>
      <w:r w:rsidRPr="0014037F">
        <w:rPr>
          <w:rFonts w:asciiTheme="minorHAnsi" w:hAnsiTheme="minorHAnsi" w:cstheme="minorHAnsi"/>
          <w:b/>
        </w:rPr>
        <w:t>Pomoce dydaktyczne:</w:t>
      </w:r>
    </w:p>
    <w:p w:rsidR="0014037F" w:rsidRDefault="0014037F" w:rsidP="0014037F">
      <w:pPr>
        <w:ind w:left="360"/>
        <w:rPr>
          <w:rFonts w:asciiTheme="minorHAnsi" w:hAnsiTheme="minorHAnsi" w:cstheme="minorHAnsi"/>
        </w:rPr>
      </w:pPr>
      <w:r w:rsidRPr="0014037F">
        <w:rPr>
          <w:rFonts w:asciiTheme="minorHAnsi" w:hAnsiTheme="minorHAnsi" w:cstheme="minorHAnsi"/>
        </w:rPr>
        <w:t>Flipchart, markery, projektor, komputer, karty pracy, karteczki, długopisy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2452"/>
        <w:gridCol w:w="2060"/>
        <w:gridCol w:w="1594"/>
        <w:gridCol w:w="1084"/>
        <w:gridCol w:w="1532"/>
        <w:gridCol w:w="637"/>
      </w:tblGrid>
      <w:tr w:rsidR="00E60EB5" w:rsidRPr="0027198E" w:rsidTr="00AB1092">
        <w:trPr>
          <w:trHeight w:val="760"/>
        </w:trPr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Metody realizacji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Środki dydaktyczne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Formy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  <w:b/>
              </w:rPr>
            </w:pPr>
            <w:r w:rsidRPr="0027198E">
              <w:rPr>
                <w:rFonts w:asciiTheme="minorHAnsi" w:hAnsiTheme="minorHAnsi" w:cstheme="minorHAnsi"/>
                <w:b/>
              </w:rPr>
              <w:t>Czas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Powitanie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10 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Przedstawienie programu szkolenia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20 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Przedstawienie celów zajęć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10 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Ustalenie kontraktu z uczestnikami szkolenia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20 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Założenia kompleksowego wspomagania szkół – burza mózgów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330419" w:rsidP="0027198E">
            <w:pPr>
              <w:rPr>
                <w:rFonts w:asciiTheme="minorHAnsi" w:hAnsiTheme="minorHAnsi" w:cstheme="minorHAnsi"/>
              </w:rPr>
            </w:pPr>
            <w:r w:rsidRPr="00330419">
              <w:rPr>
                <w:rFonts w:asciiTheme="minorHAnsi" w:hAnsiTheme="minorHAnsi" w:cstheme="minorHAnsi"/>
              </w:rPr>
              <w:t>burza mózgów 635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karty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uczestnicy pracują w grupach 3-4-ro osobowych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45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Założenia kompleksowego wspomagania szkół –wykład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45 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Opracowanie diagnozy pracy szkoły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metaplan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karteczki, mazaki, flipchart, taśma klejąca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50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 xml:space="preserve">Planowanie i realizacja </w:t>
            </w:r>
            <w:r w:rsidRPr="0027198E">
              <w:rPr>
                <w:rFonts w:asciiTheme="minorHAnsi" w:hAnsiTheme="minorHAnsi" w:cstheme="minorHAnsi"/>
              </w:rPr>
              <w:lastRenderedPageBreak/>
              <w:t>działań służących poprawie jakości pracy szkoły. Ocena procesu i efektów wspomagania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lastRenderedPageBreak/>
              <w:t xml:space="preserve">wykład </w:t>
            </w:r>
            <w:r w:rsidRPr="0027198E">
              <w:rPr>
                <w:rFonts w:asciiTheme="minorHAnsi" w:hAnsiTheme="minorHAnsi" w:cstheme="minorHAnsi"/>
              </w:rPr>
              <w:lastRenderedPageBreak/>
              <w:t>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lastRenderedPageBreak/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50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lastRenderedPageBreak/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lastRenderedPageBreak/>
              <w:t>9.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Roczny Plan Wspomagania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analiza dokumentów, studium przypadków</w:t>
            </w:r>
            <w:r w:rsidR="00E60EB5">
              <w:rPr>
                <w:rFonts w:asciiTheme="minorHAnsi" w:hAnsiTheme="minorHAnsi" w:cstheme="minorHAnsi"/>
              </w:rPr>
              <w:t>, burza mózgów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karty pracy, długopisy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40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Zasady działania sieci współpracy i samokształcenia – założenia ogólne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40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Zasady działania sieci współpracy i samokształcenia – diagnoza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Word Cafe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45</w:t>
            </w:r>
          </w:p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  <w:tr w:rsidR="00E60EB5" w:rsidRPr="0027198E" w:rsidTr="00AB1092"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Pr="0027198E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 w:rsidRPr="0027198E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27198E" w:rsidRPr="0027198E" w:rsidRDefault="0027198E" w:rsidP="0027198E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15 </w:t>
            </w:r>
            <w:r w:rsidRPr="0027198E">
              <w:rPr>
                <w:rFonts w:asciiTheme="minorHAnsi" w:hAnsiTheme="minorHAnsi" w:cstheme="minorHAnsi"/>
              </w:rPr>
              <w:t>min</w:t>
            </w:r>
          </w:p>
        </w:tc>
      </w:tr>
    </w:tbl>
    <w:p w:rsidR="0027198E" w:rsidRDefault="0027198E" w:rsidP="0027198E">
      <w:pPr>
        <w:rPr>
          <w:rFonts w:asciiTheme="minorHAnsi" w:hAnsiTheme="minorHAnsi" w:cstheme="minorHAnsi"/>
          <w:b/>
        </w:rPr>
      </w:pPr>
    </w:p>
    <w:p w:rsidR="00AD30F3" w:rsidRPr="00010165" w:rsidRDefault="00AD30F3" w:rsidP="00AD30F3">
      <w:pPr>
        <w:rPr>
          <w:rFonts w:asciiTheme="minorHAnsi" w:hAnsiTheme="minorHAnsi" w:cstheme="minorHAnsi"/>
          <w:b/>
          <w:bCs/>
        </w:rPr>
      </w:pPr>
      <w:r w:rsidRPr="00AD30F3">
        <w:rPr>
          <w:rFonts w:asciiTheme="minorHAnsi" w:hAnsiTheme="minorHAnsi" w:cstheme="minorHAnsi"/>
          <w:b/>
          <w:bCs/>
        </w:rPr>
        <w:t xml:space="preserve">Moduł II. Rozwój kompetencji kluczowych w procesie edukacji </w:t>
      </w:r>
    </w:p>
    <w:p w:rsidR="00AD30F3" w:rsidRPr="00F22045" w:rsidRDefault="00AD30F3" w:rsidP="00AD30F3">
      <w:pPr>
        <w:rPr>
          <w:rFonts w:asciiTheme="minorHAnsi" w:hAnsiTheme="minorHAnsi" w:cstheme="minorHAnsi"/>
          <w:b/>
        </w:rPr>
      </w:pPr>
      <w:r w:rsidRPr="00F22045">
        <w:rPr>
          <w:rFonts w:asciiTheme="minorHAnsi" w:hAnsiTheme="minorHAnsi" w:cstheme="minorHAnsi"/>
          <w:b/>
          <w:bCs/>
        </w:rPr>
        <w:t xml:space="preserve">Cele </w:t>
      </w:r>
      <w:r w:rsidR="00010165">
        <w:rPr>
          <w:rFonts w:asciiTheme="minorHAnsi" w:hAnsiTheme="minorHAnsi" w:cstheme="minorHAnsi"/>
          <w:b/>
          <w:bCs/>
        </w:rPr>
        <w:t>szczegółowe:</w:t>
      </w:r>
    </w:p>
    <w:p w:rsidR="00AD30F3" w:rsidRPr="00AD30F3" w:rsidRDefault="00AD30F3" w:rsidP="00AD30F3">
      <w:pPr>
        <w:rPr>
          <w:rFonts w:asciiTheme="minorHAnsi" w:hAnsiTheme="minorHAnsi" w:cstheme="minorHAnsi"/>
        </w:rPr>
      </w:pPr>
      <w:r w:rsidRPr="00AD30F3">
        <w:rPr>
          <w:rFonts w:asciiTheme="minorHAnsi" w:hAnsiTheme="minorHAnsi" w:cstheme="minorHAnsi"/>
        </w:rPr>
        <w:t xml:space="preserve">Uczestnik szkolenia: </w:t>
      </w:r>
    </w:p>
    <w:p w:rsidR="00F22045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definiuje pojęcie kompetencji; </w:t>
      </w:r>
    </w:p>
    <w:p w:rsidR="00F22045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charakteryzuje kompetencje kluczowe zgodnie z Zaleceniem Parlamentu Europejskiego i Rady w sprawie kompetencji kluczowych w procesie uczenia się przez całe życie; </w:t>
      </w:r>
    </w:p>
    <w:p w:rsidR="00F22045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wykazuje znaczenie kompetencji kluczowych dla przygotowania dzieci i młodzieży do dorosłego życia i funkcjonowania na rynku pracy; </w:t>
      </w:r>
    </w:p>
    <w:p w:rsidR="00F22045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analizuje zapisy prawa oświatowego, które regulują kwestie związane z rozwijaniem kompetencji kluczowych uczniów; </w:t>
      </w:r>
    </w:p>
    <w:p w:rsidR="00F22045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dowodzi ponadprzedmiotowego i interdyscyplinarnego charakteru kompetencji kluczowych; </w:t>
      </w:r>
    </w:p>
    <w:p w:rsidR="00AD30F3" w:rsidRDefault="00AD30F3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 xml:space="preserve">opisuje rolę szkoły w kształtowaniu kompetencji kluczowych uczniów. </w:t>
      </w:r>
    </w:p>
    <w:p w:rsidR="00F22045" w:rsidRPr="00C31DAD" w:rsidRDefault="00F22045" w:rsidP="00F22045">
      <w:pPr>
        <w:rPr>
          <w:rFonts w:asciiTheme="minorHAnsi" w:hAnsiTheme="minorHAnsi" w:cstheme="minorHAnsi"/>
          <w:b/>
        </w:rPr>
      </w:pPr>
      <w:r w:rsidRPr="00C31DAD">
        <w:rPr>
          <w:rFonts w:asciiTheme="minorHAnsi" w:hAnsiTheme="minorHAnsi" w:cstheme="minorHAnsi"/>
          <w:b/>
        </w:rPr>
        <w:lastRenderedPageBreak/>
        <w:t>Szczegółowe treści</w:t>
      </w:r>
      <w:r w:rsidR="00C31DAD">
        <w:rPr>
          <w:rFonts w:asciiTheme="minorHAnsi" w:hAnsiTheme="minorHAnsi" w:cstheme="minorHAnsi"/>
          <w:b/>
        </w:rPr>
        <w:t>: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Kompetencje rozumiane jako wiedza, umiejętności i postawy.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Kompetencje kluczowe w Zaleceniu Parlamentu Europejskiego i Rady – definicje.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Społeczne i cywilizacyjne przyczyny ustanowienia kompetencji kluczowych jako istotnych w procesie uczenia się przez całe życie.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Kompetencje kluczowe a rozwój intelektualny i psychomotoryczny dziecka.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Wpływ kompetencji kluczowych na sprawne funkcjonowanie dzieci w dorosłym życiu i na rynku pracy.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Kompetencje kluczowe w zapisach podstawy programowej oraz wymaganiach państwa wobec szkół i placówek.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Ponadprzedmiotowy charakter kompetencji kluczowych.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Rola różnych podmiotów środowiska szkolnego w kształtowaniu kompetencji kluczowych dzieci i młodzieży.</w:t>
      </w:r>
    </w:p>
    <w:p w:rsidR="00F22045" w:rsidRPr="00C31DAD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Zadania osoby wspomagającej szkoły w procesie kształtowania kompetencji kluczowych uczniów.</w:t>
      </w:r>
    </w:p>
    <w:p w:rsidR="00F22045" w:rsidRPr="00C31DAD" w:rsidRDefault="000875AB" w:rsidP="00F22045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Literatura przedmiotu: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Komisja Europejska/EACEA/Eurydice, Rozwijanie kompetencji kluczowych w szkołach w Europie. Wyzwania i szanse dla polityki edukacyjnej. Raport Eurydice, Urząd Publikacji Unii Europejskiej, Luksemburg 2012 [online, dostęp dn. 14.04.2017].</w:t>
      </w:r>
    </w:p>
    <w:p w:rsid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Rozporządzenie Ministra Edukacji Narodowej z dn. 14 lutego 2017 r. w sprawie podstawy programowej wychowania przedszkolnego oraz kształcenia ogólnego dla szkoły podstawowej (Dz.U. z 2017 r. poz. 356.).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Rozporządzenie Ministra Edukacji Narodowej z dn. 6 sierpnia 2015 r. w sprawie wymagań wobec szkół i placówek (Dz.U. z 2015 r. poz. 1214).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Zalecenie Parlamentu Europejskiego i Rady nr2006/962/WE z dn. 18 grudnia 2006 r. w sprawie kompetencji kluczowych w procesie uczenia się przez całe życie (Dz.U. L 394 z 30.12.2006).</w:t>
      </w:r>
    </w:p>
    <w:p w:rsidR="00F22045" w:rsidRPr="00C31DAD" w:rsidRDefault="00F22045" w:rsidP="00F22045">
      <w:pPr>
        <w:rPr>
          <w:rFonts w:asciiTheme="minorHAnsi" w:hAnsiTheme="minorHAnsi" w:cstheme="minorHAnsi"/>
          <w:b/>
        </w:rPr>
      </w:pPr>
      <w:r w:rsidRPr="00C31DAD">
        <w:rPr>
          <w:rFonts w:asciiTheme="minorHAnsi" w:hAnsiTheme="minorHAnsi" w:cstheme="minorHAnsi"/>
          <w:b/>
        </w:rPr>
        <w:t>Metody i techniki pracy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Metody podające: wykład</w:t>
      </w:r>
      <w:r w:rsidR="000875AB">
        <w:rPr>
          <w:rFonts w:asciiTheme="minorHAnsi" w:hAnsiTheme="minorHAnsi" w:cstheme="minorHAnsi"/>
        </w:rPr>
        <w:t xml:space="preserve"> kon</w:t>
      </w:r>
      <w:r w:rsidR="0059703D">
        <w:rPr>
          <w:rFonts w:asciiTheme="minorHAnsi" w:hAnsiTheme="minorHAnsi" w:cstheme="minorHAnsi"/>
        </w:rPr>
        <w:t>w</w:t>
      </w:r>
      <w:r w:rsidR="000875AB">
        <w:rPr>
          <w:rFonts w:asciiTheme="minorHAnsi" w:hAnsiTheme="minorHAnsi" w:cstheme="minorHAnsi"/>
        </w:rPr>
        <w:t>ersatoryjny</w:t>
      </w:r>
      <w:r w:rsidRPr="00F22045">
        <w:rPr>
          <w:rFonts w:asciiTheme="minorHAnsi" w:hAnsiTheme="minorHAnsi" w:cstheme="minorHAnsi"/>
        </w:rPr>
        <w:t>, prezentacja.</w:t>
      </w:r>
    </w:p>
    <w:p w:rsidR="00F22045" w:rsidRPr="00F22045" w:rsidRDefault="00F22045" w:rsidP="0091654A">
      <w:pPr>
        <w:pStyle w:val="Akapitzlist"/>
        <w:numPr>
          <w:ilvl w:val="0"/>
          <w:numId w:val="4"/>
        </w:numPr>
        <w:rPr>
          <w:rFonts w:asciiTheme="minorHAnsi" w:hAnsiTheme="minorHAnsi" w:cstheme="minorHAnsi"/>
        </w:rPr>
      </w:pPr>
      <w:r w:rsidRPr="00F22045">
        <w:rPr>
          <w:rFonts w:asciiTheme="minorHAnsi" w:hAnsiTheme="minorHAnsi" w:cstheme="minorHAnsi"/>
        </w:rPr>
        <w:t>Metody warsztatowe: analiza dokumentów, dysku</w:t>
      </w:r>
      <w:r w:rsidR="0059703D">
        <w:rPr>
          <w:rFonts w:asciiTheme="minorHAnsi" w:hAnsiTheme="minorHAnsi" w:cstheme="minorHAnsi"/>
        </w:rPr>
        <w:t xml:space="preserve">sja, </w:t>
      </w:r>
      <w:r w:rsidR="0059703D" w:rsidRPr="0059703D">
        <w:rPr>
          <w:rFonts w:asciiTheme="minorHAnsi" w:hAnsiTheme="minorHAnsi" w:cstheme="minorHAnsi"/>
          <w:strike/>
        </w:rPr>
        <w:t>quiz</w:t>
      </w:r>
      <w:r w:rsidR="0059703D">
        <w:rPr>
          <w:rFonts w:asciiTheme="minorHAnsi" w:hAnsiTheme="minorHAnsi" w:cstheme="minorHAnsi"/>
        </w:rPr>
        <w:t>, piramida priorytetów, Wold Cafe</w:t>
      </w:r>
    </w:p>
    <w:p w:rsidR="000875AB" w:rsidRPr="000875AB" w:rsidRDefault="000875AB" w:rsidP="000875AB">
      <w:pPr>
        <w:rPr>
          <w:rFonts w:asciiTheme="minorHAnsi" w:hAnsiTheme="minorHAnsi" w:cstheme="minorHAnsi"/>
          <w:b/>
        </w:rPr>
      </w:pPr>
      <w:r w:rsidRPr="000875AB">
        <w:rPr>
          <w:rFonts w:asciiTheme="minorHAnsi" w:hAnsiTheme="minorHAnsi" w:cstheme="minorHAnsi"/>
          <w:b/>
        </w:rPr>
        <w:t>Pomoce dydaktyczne:</w:t>
      </w:r>
    </w:p>
    <w:p w:rsidR="00F22045" w:rsidRPr="000875AB" w:rsidRDefault="000875AB" w:rsidP="000875AB">
      <w:pPr>
        <w:rPr>
          <w:rFonts w:asciiTheme="minorHAnsi" w:hAnsiTheme="minorHAnsi" w:cstheme="minorHAnsi"/>
        </w:rPr>
      </w:pPr>
      <w:r w:rsidRPr="000875AB">
        <w:rPr>
          <w:rFonts w:asciiTheme="minorHAnsi" w:hAnsiTheme="minorHAnsi" w:cstheme="minorHAnsi"/>
        </w:rPr>
        <w:t>Flipchart, markery, projektor, komputer, karty pracy, karteczki, długopisy</w:t>
      </w:r>
    </w:p>
    <w:p w:rsidR="00F85A83" w:rsidRDefault="00F85A83" w:rsidP="0014037F">
      <w:pPr>
        <w:rPr>
          <w:rFonts w:asciiTheme="minorHAnsi" w:hAnsiTheme="minorHAnsi" w:cstheme="minorHAnsi"/>
          <w:b/>
        </w:rPr>
      </w:pPr>
    </w:p>
    <w:p w:rsidR="00F85A83" w:rsidRDefault="00F85A83" w:rsidP="0014037F">
      <w:pPr>
        <w:rPr>
          <w:rFonts w:asciiTheme="minorHAnsi" w:hAnsiTheme="minorHAnsi" w:cstheme="minorHAnsi"/>
          <w:b/>
        </w:rPr>
      </w:pPr>
    </w:p>
    <w:p w:rsidR="0059703D" w:rsidRPr="0059703D" w:rsidRDefault="0014037F" w:rsidP="0014037F">
      <w:pPr>
        <w:rPr>
          <w:rFonts w:asciiTheme="minorHAnsi" w:hAnsiTheme="minorHAnsi" w:cstheme="minorHAnsi"/>
          <w:b/>
        </w:rPr>
      </w:pPr>
      <w:r w:rsidRPr="0014037F">
        <w:rPr>
          <w:rFonts w:asciiTheme="minorHAnsi" w:hAnsiTheme="minorHAnsi" w:cstheme="minorHAnsi"/>
          <w:b/>
        </w:rPr>
        <w:lastRenderedPageBreak/>
        <w:t>Tok metodyczny: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"/>
        <w:gridCol w:w="3290"/>
        <w:gridCol w:w="1819"/>
        <w:gridCol w:w="1710"/>
        <w:gridCol w:w="1100"/>
        <w:gridCol w:w="791"/>
        <w:gridCol w:w="649"/>
      </w:tblGrid>
      <w:tr w:rsidR="0027198E" w:rsidRPr="0014037F" w:rsidTr="0014037F">
        <w:trPr>
          <w:trHeight w:val="760"/>
        </w:trPr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LP.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Zadania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Metody realizacji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Środki dydaktyczne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Formy pracy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Uwagi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  <w:b/>
              </w:rPr>
            </w:pPr>
            <w:r w:rsidRPr="0014037F">
              <w:rPr>
                <w:rFonts w:asciiTheme="minorHAnsi" w:hAnsiTheme="minorHAnsi" w:cstheme="minorHAnsi"/>
                <w:b/>
              </w:rPr>
              <w:t>Czas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Pojęcie kompetencji – próba definicji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burza mózgów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20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Przedstawienie podstawowych teorii i klasyfikacji dotyczących kompetencji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50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Kompetencje nauczyciela we współczesnej szkole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burza mózgów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60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Przedstawienie klasyfikacji kompetencji nauczyciela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60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Diagnoza kompetencji nauczyciela-wychowawcy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analiza dokumentów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skale do badania poziomu kompetencji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50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Diagnoza kompetencji nauczyciela-wychowawcy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analiza wyników badań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bazy danych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110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7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Kompetencje kluczowe w Zaleceniu Parlamentu Europejskiego – definicje.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50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Diagnoza kompetencji kluczowych w szkole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burza mózgów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flipchart, markery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grupowa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60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9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 xml:space="preserve">Społeczne i cywilizacyjne przyczyny ustanowienia kompetencji kluczowych istotnych w procesie uczenia się przez całe </w:t>
            </w:r>
            <w:r w:rsidRPr="0014037F">
              <w:rPr>
                <w:rFonts w:asciiTheme="minorHAnsi" w:hAnsiTheme="minorHAnsi" w:cstheme="minorHAnsi"/>
              </w:rPr>
              <w:lastRenderedPageBreak/>
              <w:t>życie.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lastRenderedPageBreak/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50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10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Kompetencje kluczowe a rozwój intelektualny i psychomotoryczny dziecka.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wykład konwersatoryjny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prezentacja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120</w:t>
            </w:r>
          </w:p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min</w:t>
            </w:r>
          </w:p>
        </w:tc>
      </w:tr>
      <w:tr w:rsidR="0027198E" w:rsidRPr="0014037F" w:rsidTr="0014037F">
        <w:tc>
          <w:tcPr>
            <w:tcW w:w="0" w:type="auto"/>
            <w:shd w:val="clear" w:color="auto" w:fill="auto"/>
            <w:vAlign w:val="center"/>
          </w:tcPr>
          <w:p w:rsidR="0014037F" w:rsidRPr="0014037F" w:rsidRDefault="0027198E" w:rsidP="0014037F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11</w:t>
            </w:r>
            <w:r w:rsidR="0014037F" w:rsidRPr="0014037F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Podsumowanie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Dyskusja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Zbiorowa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—</w:t>
            </w:r>
          </w:p>
        </w:tc>
        <w:tc>
          <w:tcPr>
            <w:tcW w:w="0" w:type="auto"/>
            <w:shd w:val="clear" w:color="auto" w:fill="auto"/>
          </w:tcPr>
          <w:p w:rsidR="0014037F" w:rsidRPr="0014037F" w:rsidRDefault="0014037F" w:rsidP="0014037F">
            <w:pPr>
              <w:rPr>
                <w:rFonts w:asciiTheme="minorHAnsi" w:hAnsiTheme="minorHAnsi" w:cstheme="minorHAnsi"/>
              </w:rPr>
            </w:pPr>
            <w:r w:rsidRPr="0014037F">
              <w:rPr>
                <w:rFonts w:asciiTheme="minorHAnsi" w:hAnsiTheme="minorHAnsi" w:cstheme="minorHAnsi"/>
              </w:rPr>
              <w:t>30 min</w:t>
            </w:r>
          </w:p>
        </w:tc>
      </w:tr>
    </w:tbl>
    <w:p w:rsidR="00F018B6" w:rsidRPr="00F018B6" w:rsidRDefault="00F018B6" w:rsidP="00F018B6">
      <w:pPr>
        <w:rPr>
          <w:rFonts w:asciiTheme="minorHAnsi" w:hAnsiTheme="minorHAnsi" w:cstheme="minorHAnsi"/>
          <w:sz w:val="24"/>
          <w:szCs w:val="24"/>
        </w:rPr>
      </w:pPr>
    </w:p>
    <w:p w:rsidR="00F018B6" w:rsidRPr="00F018B6" w:rsidRDefault="00F018B6" w:rsidP="00F018B6">
      <w:pPr>
        <w:rPr>
          <w:rFonts w:asciiTheme="minorHAnsi" w:hAnsiTheme="minorHAnsi" w:cstheme="minorHAnsi"/>
          <w:sz w:val="24"/>
          <w:szCs w:val="24"/>
        </w:rPr>
      </w:pPr>
    </w:p>
    <w:p w:rsidR="00062D4E" w:rsidRDefault="00062D4E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62D4E" w:rsidRDefault="00062D4E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62D4E" w:rsidRDefault="00062D4E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062D4E" w:rsidRDefault="00062D4E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85A83" w:rsidRDefault="00F85A83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018B6" w:rsidRDefault="00062D4E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lastRenderedPageBreak/>
        <w:t>Aneks</w:t>
      </w:r>
    </w:p>
    <w:p w:rsidR="00062D4E" w:rsidRDefault="00062D4E" w:rsidP="00062D4E">
      <w:pPr>
        <w:rPr>
          <w:rFonts w:asciiTheme="minorHAnsi" w:hAnsiTheme="minorHAnsi" w:cstheme="minorHAnsi"/>
          <w:b/>
          <w:sz w:val="24"/>
          <w:szCs w:val="24"/>
        </w:rPr>
      </w:pPr>
      <w:r w:rsidRPr="00062D4E">
        <w:rPr>
          <w:rFonts w:asciiTheme="minorHAnsi" w:hAnsiTheme="minorHAnsi" w:cstheme="minorHAnsi"/>
          <w:b/>
          <w:sz w:val="24"/>
          <w:szCs w:val="24"/>
        </w:rPr>
        <w:t>Burza mózgów 635</w:t>
      </w:r>
      <w:r w:rsidR="00F708F6">
        <w:rPr>
          <w:rFonts w:asciiTheme="minorHAnsi" w:hAnsiTheme="minorHAnsi" w:cstheme="minorHAnsi"/>
          <w:b/>
          <w:sz w:val="24"/>
          <w:szCs w:val="24"/>
        </w:rPr>
        <w:t xml:space="preserve">                                                                                           opracował: dr S. Śliwa</w:t>
      </w:r>
    </w:p>
    <w:p w:rsidR="00F85A83" w:rsidRPr="00062D4E" w:rsidRDefault="00F85A83" w:rsidP="00062D4E">
      <w:p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Problem: Jak należy kompleksowo wspomagać szkołę?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F85A83" w:rsidTr="00BE1CCC">
        <w:trPr>
          <w:trHeight w:val="1161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1.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85A83" w:rsidTr="00BE1CCC">
        <w:trPr>
          <w:trHeight w:val="1261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2.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85A83" w:rsidTr="00BE1CCC">
        <w:trPr>
          <w:trHeight w:val="1268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3.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85A83" w:rsidTr="00F85A83">
        <w:trPr>
          <w:trHeight w:val="1120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4.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85A83" w:rsidTr="00BE1CCC">
        <w:trPr>
          <w:trHeight w:val="1132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5.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  <w:tr w:rsidR="00F85A83" w:rsidTr="00BE1CCC">
        <w:trPr>
          <w:trHeight w:val="1418"/>
        </w:trPr>
        <w:tc>
          <w:tcPr>
            <w:tcW w:w="3259" w:type="dxa"/>
          </w:tcPr>
          <w:p w:rsidR="00F85A83" w:rsidRPr="00F85A83" w:rsidRDefault="00F85A83" w:rsidP="00F85A83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6.</w:t>
            </w:r>
          </w:p>
        </w:tc>
        <w:tc>
          <w:tcPr>
            <w:tcW w:w="3259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  <w:tc>
          <w:tcPr>
            <w:tcW w:w="3260" w:type="dxa"/>
          </w:tcPr>
          <w:p w:rsidR="00F85A83" w:rsidRDefault="00F85A83" w:rsidP="005563C4">
            <w:pPr>
              <w:jc w:val="center"/>
              <w:rPr>
                <w:rFonts w:asciiTheme="minorHAnsi" w:hAnsiTheme="minorHAnsi" w:cstheme="minorHAnsi"/>
                <w:b/>
                <w:sz w:val="36"/>
                <w:szCs w:val="36"/>
              </w:rPr>
            </w:pPr>
          </w:p>
        </w:tc>
      </w:tr>
    </w:tbl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E1CCC" w:rsidRDefault="00BE1CCC" w:rsidP="00AC6D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E1CCC" w:rsidRDefault="00BE1CCC" w:rsidP="00AC6D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BE1CCC" w:rsidRDefault="00BE1CCC" w:rsidP="00AC6DB2">
      <w:pPr>
        <w:rPr>
          <w:rFonts w:asciiTheme="minorHAnsi" w:hAnsiTheme="minorHAnsi" w:cstheme="minorHAnsi"/>
          <w:b/>
          <w:bCs/>
          <w:sz w:val="24"/>
          <w:szCs w:val="24"/>
        </w:rPr>
      </w:pPr>
    </w:p>
    <w:p w:rsidR="00AC6DB2" w:rsidRPr="00AC6DB2" w:rsidRDefault="00AC6DB2" w:rsidP="00AC6DB2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AC6DB2">
        <w:rPr>
          <w:rFonts w:asciiTheme="minorHAnsi" w:hAnsiTheme="minorHAnsi" w:cstheme="minorHAnsi"/>
          <w:b/>
          <w:bCs/>
          <w:sz w:val="24"/>
          <w:szCs w:val="24"/>
        </w:rPr>
        <w:lastRenderedPageBreak/>
        <w:t xml:space="preserve">ROCZNY PLAN WSPOMAGANIA </w:t>
      </w:r>
      <w:r w:rsidR="00F708F6">
        <w:rPr>
          <w:rFonts w:asciiTheme="minorHAnsi" w:hAnsiTheme="minorHAnsi" w:cstheme="minorHAnsi"/>
          <w:b/>
          <w:bCs/>
          <w:sz w:val="24"/>
          <w:szCs w:val="24"/>
        </w:rPr>
        <w:t>- przykład</w:t>
      </w:r>
      <w:r w:rsidRPr="00AC6DB2">
        <w:rPr>
          <w:rFonts w:asciiTheme="minorHAnsi" w:hAnsiTheme="minorHAnsi" w:cstheme="minorHAnsi"/>
          <w:b/>
          <w:bCs/>
          <w:sz w:val="24"/>
          <w:szCs w:val="24"/>
        </w:rPr>
        <w:br/>
        <w:t>Oferta 3: Techniki uczenia się i metody motywujące do nauki</w:t>
      </w:r>
    </w:p>
    <w:p w:rsidR="00AC6DB2" w:rsidRPr="00AC6DB2" w:rsidRDefault="00AC6DB2" w:rsidP="00AC6DB2">
      <w:pPr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ayout w:type="fixed"/>
        <w:tblLook w:val="00A0" w:firstRow="1" w:lastRow="0" w:firstColumn="1" w:lastColumn="0" w:noHBand="0" w:noVBand="0"/>
      </w:tblPr>
      <w:tblGrid>
        <w:gridCol w:w="2197"/>
        <w:gridCol w:w="2346"/>
        <w:gridCol w:w="1174"/>
        <w:gridCol w:w="1173"/>
        <w:gridCol w:w="2347"/>
      </w:tblGrid>
      <w:tr w:rsidR="00AC6DB2" w:rsidRPr="00AC6DB2" w:rsidTr="00AB1092">
        <w:tc>
          <w:tcPr>
            <w:tcW w:w="9237" w:type="dxa"/>
            <w:gridSpan w:val="5"/>
            <w:tcBorders>
              <w:bottom w:val="double" w:sz="4" w:space="0" w:color="4F81BD"/>
            </w:tcBorders>
            <w:shd w:val="clear" w:color="auto" w:fill="4F81BD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sz w:val="24"/>
                <w:szCs w:val="24"/>
              </w:rPr>
              <w:t>ROCZNY PLAN WSPOMAGANIA SZKOŁY PODSTAWOWEJ NR 10</w:t>
            </w: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sz w:val="24"/>
                <w:szCs w:val="24"/>
              </w:rPr>
              <w:t>W OBSZARZE DOSKONALENIA METOD PRACY</w:t>
            </w:r>
          </w:p>
        </w:tc>
      </w:tr>
      <w:tr w:rsidR="00AC6DB2" w:rsidRPr="00AC6DB2" w:rsidTr="00AB1092">
        <w:trPr>
          <w:trHeight w:val="487"/>
        </w:trPr>
        <w:tc>
          <w:tcPr>
            <w:tcW w:w="2197" w:type="dxa"/>
            <w:vMerge w:val="restart"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1. Czas realizacji </w:t>
            </w: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Data rozpoczęcia realizacji </w:t>
            </w:r>
          </w:p>
        </w:tc>
        <w:tc>
          <w:tcPr>
            <w:tcW w:w="3520" w:type="dxa"/>
            <w:gridSpan w:val="2"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 xml:space="preserve"> Data zakończenia realizacji</w:t>
            </w:r>
          </w:p>
        </w:tc>
      </w:tr>
      <w:tr w:rsidR="00AC6DB2" w:rsidRPr="00AC6DB2" w:rsidTr="00AB1092">
        <w:trPr>
          <w:trHeight w:val="486"/>
        </w:trPr>
        <w:tc>
          <w:tcPr>
            <w:tcW w:w="2197" w:type="dxa"/>
            <w:vMerge/>
            <w:tcBorders>
              <w:bottom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07.02.2014 r.</w:t>
            </w:r>
          </w:p>
        </w:tc>
        <w:tc>
          <w:tcPr>
            <w:tcW w:w="3520" w:type="dxa"/>
            <w:gridSpan w:val="2"/>
            <w:tcBorders>
              <w:bottom w:val="double" w:sz="4" w:space="0" w:color="4F81BD"/>
            </w:tcBorders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31.08.2014 r.</w:t>
            </w:r>
          </w:p>
        </w:tc>
      </w:tr>
      <w:tr w:rsidR="00AC6DB2" w:rsidRPr="00AC6DB2" w:rsidTr="00AB1092">
        <w:tc>
          <w:tcPr>
            <w:tcW w:w="2197" w:type="dxa"/>
            <w:tcBorders>
              <w:top w:val="double" w:sz="4" w:space="0" w:color="4F81BD"/>
              <w:bottom w:val="double" w:sz="4" w:space="0" w:color="4F81BD"/>
              <w:right w:val="single" w:sz="4" w:space="0" w:color="95B3D7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2. Diagnoza potrzeby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left w:val="single" w:sz="4" w:space="0" w:color="95B3D7"/>
              <w:bottom w:val="double" w:sz="4" w:space="0" w:color="4F81BD"/>
            </w:tcBorders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 xml:space="preserve">          Szkoła Podstawowa nr </w:t>
            </w:r>
            <w:r w:rsidR="00F708F6" w:rsidRPr="00E2666C">
              <w:rPr>
                <w:rFonts w:asciiTheme="minorHAnsi" w:hAnsiTheme="minorHAnsi" w:cstheme="minorHAnsi"/>
                <w:sz w:val="24"/>
                <w:szCs w:val="24"/>
              </w:rPr>
              <w:t>….</w:t>
            </w: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 xml:space="preserve"> jest  jedną z większych szkół publicznych w </w:t>
            </w:r>
            <w:r w:rsidR="00F708F6" w:rsidRPr="00E2666C">
              <w:rPr>
                <w:rFonts w:asciiTheme="minorHAnsi" w:hAnsiTheme="minorHAnsi" w:cstheme="minorHAnsi"/>
                <w:sz w:val="24"/>
                <w:szCs w:val="24"/>
              </w:rPr>
              <w:t>………………</w:t>
            </w: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nie tylko pod względem ilości uczniów, lecz także wielkości bazy szkolnej. Obecnie w SP</w:t>
            </w:r>
            <w:r w:rsidR="00F708F6" w:rsidRPr="00E2666C">
              <w:rPr>
                <w:rFonts w:asciiTheme="minorHAnsi" w:hAnsiTheme="minorHAnsi" w:cstheme="minorHAnsi"/>
                <w:sz w:val="24"/>
                <w:szCs w:val="24"/>
              </w:rPr>
              <w:t>…..</w:t>
            </w: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, w 23 klasach, uczy się 564 uczniów, w placówce jest zatrudnionych 53 nauczycieli.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 xml:space="preserve">Bardzo dobrze wykształcona kadra pedagogiczna i bogata baza dydaktyczna SP 10 sprzyjają rozwojowi oferty edukacyjnej szkoły.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 xml:space="preserve">          </w:t>
            </w:r>
            <w:r w:rsidR="00F708F6"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W SP ….</w:t>
            </w: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realizuje się wiele programów edukacyjnych, uczniowie uczestniczą w licznych konkursach zarówno szkolnych, jak i międzyszkolnych. </w:t>
            </w: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Szkoła zapewnia wysoki poziom nauczania, naukę języka angielskiego od pierwszej klasy, naukę pływania w klasach trzecich, kształcenie informatyczne od klasy trzeciej, naukę śpiewu w szkolnym chórze. Uczniowie objęci są różnorodnymi formami pomocy psychologiczno-pedagogicznej: terapią pedagogiczną, terapią logopedyczną, socjoterapią, gimnastyką korekcyjną, zajęciami wyrównawczymi z języka polskiego i matematyki. Dzieci mogą korzystać z bogatej oferty zajęć opiekuńczych: świetlicy szkolnej, świetlicy środowiskowej, Kuratorskiego Ośrodka Pracy z dziećmi. Uczniowie poddawani są wewnątrzszkolnemu systemowi badań poziomu osiągnięć.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 xml:space="preserve">          Wśród mocnych stron szkoły Pani Dyrektor wskazała skuteczne i systematyczne wypełnianie założeń misji i wizji szkoły, która zakłada świadome budowanie i wspieranie rozwoju osobistego każdego ucznia w zakresie gromadzenia wiedzy, zdobywania umiejętności oraz </w:t>
            </w:r>
            <w:r w:rsidRPr="00E2666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 xml:space="preserve">rozwijania osobowości.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Szkoła jest bezpieczna i przyjazna dla dzieci, jej wychowankowie są dobrze przygotowania do życia w społeczeństwie. Rodzice aktywnie uczestniczą w życiu szkoły i wspomagają nauczycieli w realizacji zadań wychowawczych.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 Nauczyciele wspierają rozwój uczniów – zarówno zdolnych, jak i tych, które mają problemy, są mniej zdolne lub posiadają opinię o dysfunkcjach. W każdym uczniu starają się dostrzec indywidualne zdolności i rozwijać je. Dostosowują wymagania programowe do możliwości pojedynczego ucznia, uczą jak przezwyciężać trudności.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         Analiza dokumentu udostępnionego przez Panią Dyrektor – </w:t>
            </w:r>
            <w:r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Materiały opracowane pr</w:t>
            </w:r>
            <w:r w:rsidR="00F708F6"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zez Radę Pedagogiczną w SP nr ….</w:t>
            </w:r>
            <w:r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 im. M. Skłodowskiej – Curie w </w:t>
            </w:r>
            <w:r w:rsidR="00F708F6"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>……………</w:t>
            </w:r>
            <w:r w:rsidRPr="00E2666C"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  <w:t xml:space="preserve">podczas konsultacji na temat profilu szkoły – </w:t>
            </w: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potwierdziła mocne strony wskazane przez Dyrektor szkoły, pozwoliła także wstępnie określić obszar, który należy poddać pogłębionej diagnozie w czasie spotkania z zespołem zadaniowym. autorka raportu z konsultacji wskazała, że obszarem, nad którym należy pracować jest kształcenie i wychowanie z akcentem na kwestie wychowawcze, m.in.: słaba dojrzałość części uczniów trafiających do II poziomu edukacyjnego; brak inicjatyw uczniowskich, słabe zaangażowanie uczniów; brak savoire – vivre na linii nauczyciel – uczeń (złe relacje na zastępstwach); brak konsekwencji w przestrzeganiu niektórych zapisów. Spostrzeżenia zawarte w niniejszym dokumencie skłaniałyby do wybory oferty 8, dotyczącej kształtowania postaw uczniowskich, jednak na spotkaniu z zespołem zadaniowym dyskusja i diagnoza nie potwierdziły tych zapisów. Członkowie zespoły odnieśli się do przywołanych materiałów, mówiąc, że są one bardzo rzeczowe, ale w pewnych fragmentach dotyczą bardzo skrajnych i rzadkich zachowań uczniów. W wyniku warsztatu diagnostycznego wybrano do realizacji ofertę 3 – techniki uczenia się i metody motywujące do nauki, z zaznaczeniem, że zajęcia warsztatowe muszą mieć zróżnicowaną tematykę dla nauczycieli I i II etapu edukacyjnego. Ustalono, że oferta będzie realizowana także w </w:t>
            </w: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roku szkolnym 2014/2015, wtedy do realizacji zostaną włączeni uczniowie oraz rodzice.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  <w:tr w:rsidR="00AC6DB2" w:rsidRPr="00AC6DB2" w:rsidTr="00AB109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 xml:space="preserve">3. Cel 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Cel główny: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Do końca czerwca 2014 r. nauczyciele znają nowe techniki uczenia się i metody nauczania, które wspierają efektywność procesu edukacyjnego.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Cele szczegółowe:</w:t>
            </w:r>
          </w:p>
          <w:p w:rsidR="00AC6DB2" w:rsidRPr="00E2666C" w:rsidRDefault="00AC6DB2" w:rsidP="0091654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 końca czerwca 2014 roku nauczyciele znają zagadnienia związane z pracą mózgu i wpływ metod nauczania na uczenie się dziecka.</w:t>
            </w:r>
          </w:p>
          <w:p w:rsidR="00AC6DB2" w:rsidRPr="00E2666C" w:rsidRDefault="00AC6DB2" w:rsidP="0091654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 końca czerwca 2014 nauczyciele znają techniki uczenia się dostosowane do wieku dziecka.</w:t>
            </w:r>
          </w:p>
          <w:p w:rsidR="00AC6DB2" w:rsidRPr="00E2666C" w:rsidRDefault="00AC6DB2" w:rsidP="0091654A">
            <w:pPr>
              <w:numPr>
                <w:ilvl w:val="0"/>
                <w:numId w:val="5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 końca czerwca 2014 nauczyciele znają i stosują metody nauczenia zgodne z założeniami neurodydaktyki.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DB2" w:rsidRPr="00AC6DB2" w:rsidTr="00AB109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4. Zakładane wskaźniki realizacji RPW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AC6DB2" w:rsidRPr="00E2666C" w:rsidRDefault="00AC6DB2" w:rsidP="0091654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 końca czerwca 2014 roku nauczyciele znają zagadnienia związane z pracą mózgu i wpływ metod nauczania na uczenie się dziecka.</w:t>
            </w:r>
          </w:p>
          <w:p w:rsidR="00AC6DB2" w:rsidRPr="00E2666C" w:rsidRDefault="00AC6DB2" w:rsidP="0091654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80% nauczycieli wzięło udział w radzie szkoleniowej (lista obecności).</w:t>
            </w:r>
          </w:p>
          <w:p w:rsidR="00AC6DB2" w:rsidRPr="00E2666C" w:rsidRDefault="00AC6DB2" w:rsidP="0091654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 końca czerwca 2014 nauczyciele znają techniki uczenia się dostosowane do wieku dziecka.</w:t>
            </w:r>
          </w:p>
          <w:p w:rsidR="00AC6DB2" w:rsidRPr="00E2666C" w:rsidRDefault="00AC6DB2" w:rsidP="0091654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80% nauczycieli wzięło udział w warsztatach (lista obecności);</w:t>
            </w:r>
          </w:p>
          <w:p w:rsidR="00AC6DB2" w:rsidRPr="00E2666C" w:rsidRDefault="00AC6DB2" w:rsidP="0091654A">
            <w:pPr>
              <w:numPr>
                <w:ilvl w:val="0"/>
                <w:numId w:val="7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10% nauczycieli wzięło udział w konsultacjach z ekspertem.</w:t>
            </w:r>
          </w:p>
          <w:p w:rsidR="00AC6DB2" w:rsidRPr="00E2666C" w:rsidRDefault="00AC6DB2" w:rsidP="0091654A">
            <w:pPr>
              <w:numPr>
                <w:ilvl w:val="0"/>
                <w:numId w:val="6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Do końca czerwca 2014 nauczyciele znają i stosują metody nauczenia zgodne z założeniami neurodydaktyki.</w:t>
            </w:r>
          </w:p>
          <w:p w:rsidR="00AC6DB2" w:rsidRPr="00E2666C" w:rsidRDefault="00AC6DB2" w:rsidP="0091654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10% nauczycieli uczestniczy w konsultacjach indywidualnych z ekspertem,</w:t>
            </w:r>
          </w:p>
          <w:p w:rsidR="00AC6DB2" w:rsidRPr="00E2666C" w:rsidRDefault="00AC6DB2" w:rsidP="0091654A">
            <w:pPr>
              <w:numPr>
                <w:ilvl w:val="0"/>
                <w:numId w:val="8"/>
              </w:num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20% nauczycieli uczestniczy w lekcjach otwartych, w czasie których nauczyciel prowadzący stosuje metody nauczania zgodne z założeniami neurodydaktyki.</w:t>
            </w:r>
          </w:p>
        </w:tc>
      </w:tr>
      <w:tr w:rsidR="00AC6DB2" w:rsidRPr="00AC6DB2" w:rsidTr="00AB109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5. Harmonogram realizacji RPW</w:t>
            </w: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Zadanie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Termin realizacji zadania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Miejsce realizacji zadania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1.Spotkanie szkolnego organizatora rozwoju edukacji z dyrektorem szkoły (2 godz.)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7.02.2014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gabinet Dyrektora 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2. Spotkanie SORE z Radą Pedagogiczną (2 godz.)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12.03.2014 r.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3. Warsztat diagnostyczno-rozwojowy (SORE, zespół zadaniowy) (4 godz.)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11.02.2014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biblioteka szkolna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4. Wypracowanie rocznego planu wspomagania szkoły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24.02.2014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5. Rada szkoleniowa: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Neurodydaktyka - nauczanie i uczenie się przyjazne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 xml:space="preserve">mózgowi </w:t>
            </w: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(ekspert 1)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3 godz.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28.05.2014 r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6. Warsztaty dla nauczycieli – dwie grupy: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gr. I – naucz. I-III –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Techniki uczenia się i metody motywujące do nauki w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  <w:t>odniesieniu do dziecka młodszego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(4 godz.; ekspert 2)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gr. II – naucz. IV-VI-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Techniki uczenia się i metody motywujące do nauki w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  <w:t>odniesieniu do ucznia II poziomu edukacyjnego.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(4 godz.; ekspert 2)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04.06..2014 r.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05.06.2014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7. Konsultacje eksperta (4 godz.; ekspert 2)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6.06.2014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8.Lekcje otwarte –nauczyciele stosują metody i techniki poznane na radzie szkoleniowej i warsztatach (2 lekcje </w:t>
            </w: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lastRenderedPageBreak/>
              <w:t>– jedna kl. I-III; druga kl. IV-VI).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lastRenderedPageBreak/>
              <w:t>po 6.06. czerwca 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9. Konsultacje indywidualne SORE (dla nauczycieli)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 godz. w miesiącu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(od maja do sierpnia)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9. Konsultacje SORE dla dyrektora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2 spotkania w okresie realizacji RPW </w:t>
            </w: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(konkretne daty do ustalenia)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 </w:t>
            </w: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10. Spotkanie zespołu ds. ewaluacji RPW (4 godz.)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 xml:space="preserve">23.06.2014 r.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11. Opracowanie sprawozdania z realizacji  RPW (SORE)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lipiec 2014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12. Przedstawienie przez SORE  dyrektorowi szkoły sprawozdania z realizacji RPW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sierpień 2014 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13. Rada pedagogiczna z udziałem SORE. Przedstawienie przez SORE sprawozdania z realizacji RPW; wspólna dyskusja; wnioski i rekomendacje.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sierpień 2014 r.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SP 10</w:t>
            </w:r>
          </w:p>
        </w:tc>
      </w:tr>
      <w:tr w:rsidR="00AC6DB2" w:rsidRPr="00AC6DB2" w:rsidTr="00AB1092">
        <w:trPr>
          <w:trHeight w:val="249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lastRenderedPageBreak/>
              <w:t>6. Role osób realizujących RPW  i ich zaangażowanie czasowe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godzin pracy na rzecz RPW 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Liczba godzin kontaktowych</w:t>
            </w: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  <w:vertAlign w:val="superscript"/>
              </w:rPr>
              <w:footnoteReference w:id="1"/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Szkolny organizator rozwoju edukacji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70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Ekspert zewnętrzny – specjalista w zakresie neurodydaktyki.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</w:tr>
      <w:tr w:rsidR="00AC6DB2" w:rsidRPr="00AC6DB2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Ekspert zewnętrzny – specjalista w zakresie neurodydaktyki, metod pracy z dzieckiem młodszym i z uczniami na II etapie edukacyjnym.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</w:tr>
      <w:tr w:rsidR="00AC6DB2" w:rsidRPr="00AC6DB2" w:rsidTr="00AB109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AC6DB2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7. Zadania osób realizujących RPW</w:t>
            </w: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Zadania</w:t>
            </w:r>
          </w:p>
        </w:tc>
      </w:tr>
      <w:tr w:rsidR="00AC6DB2" w:rsidRPr="00AC6DB2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AC6DB2" w:rsidRDefault="00AC6DB2" w:rsidP="00AC6DB2">
            <w:pPr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Szkolny organizator rozwoju edukacji</w:t>
            </w: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Diagnoza/analiza funkcjonowania szkoły w obszarze wsparcia (spotkania z dyrektorem, radą pedagogiczną, warsztat diagnostyczno – rozwojowy).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Doradztwo indywidualne dla dyrektora (2 spotkania w okresie realizacji RPW).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Konsultacje dla nauczycieli (indywidualne - 2 godz. w miesiącu)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Ekspert / specjalista 1</w:t>
            </w: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 xml:space="preserve">Przeprowadzenie rady szkoleniowej: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Neurodydaktyka - nauczanie i uczenie się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przyjazne mózgowi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Ekspert/ specjalista 2</w:t>
            </w: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Przeprowadzenie warsztatów: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Techniki uczenia się i metody motywujące do nauki w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  <w:t xml:space="preserve">odniesieniu do dziecka młodszego </w:t>
            </w:r>
            <w:r w:rsidRPr="00E2666C"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  <w:t>oraz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  <w:t xml:space="preserve">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Techniki uczenia się i metody motywujące do nauki w </w:t>
            </w:r>
            <w:r w:rsidRPr="00E2666C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u w:val="single"/>
              </w:rPr>
              <w:t>odniesieniu do ucznia II poziomu edukacyjnego.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AC6DB2" w:rsidRPr="00E2666C" w:rsidTr="00AB1092">
        <w:trPr>
          <w:trHeight w:val="1403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8. Role osób korzystających ze wspomagania i wymagane zaangażowanie czasowe z ich strony</w:t>
            </w: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Rola</w:t>
            </w:r>
          </w:p>
        </w:tc>
        <w:tc>
          <w:tcPr>
            <w:tcW w:w="2347" w:type="dxa"/>
            <w:gridSpan w:val="2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zaangażowania w RPW ogółem</w:t>
            </w:r>
          </w:p>
        </w:tc>
        <w:tc>
          <w:tcPr>
            <w:tcW w:w="2347" w:type="dxa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Liczba godzin kontaktowych</w:t>
            </w:r>
            <w:r w:rsidRPr="00E2666C">
              <w:rPr>
                <w:rFonts w:asciiTheme="minorHAnsi" w:hAnsiTheme="minorHAnsi" w:cstheme="minorHAns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AC6DB2" w:rsidRPr="00E2666C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Dyrektor szkoły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18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13</w:t>
            </w:r>
          </w:p>
        </w:tc>
      </w:tr>
      <w:tr w:rsidR="00AC6DB2" w:rsidRPr="00E2666C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Nauczyciele - członkowie zespołu zadaniowego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26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22</w:t>
            </w:r>
          </w:p>
        </w:tc>
      </w:tr>
      <w:tr w:rsidR="00AC6DB2" w:rsidRPr="00E2666C" w:rsidTr="00AB1092">
        <w:trPr>
          <w:trHeight w:val="246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Pozostali nauczyciele</w:t>
            </w:r>
          </w:p>
        </w:tc>
        <w:tc>
          <w:tcPr>
            <w:tcW w:w="2347" w:type="dxa"/>
            <w:gridSpan w:val="2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18</w:t>
            </w:r>
          </w:p>
        </w:tc>
        <w:tc>
          <w:tcPr>
            <w:tcW w:w="2347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i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14</w:t>
            </w:r>
          </w:p>
        </w:tc>
      </w:tr>
      <w:tr w:rsidR="00AC6DB2" w:rsidRPr="00E2666C" w:rsidTr="00AB1092">
        <w:trPr>
          <w:trHeight w:val="247"/>
        </w:trPr>
        <w:tc>
          <w:tcPr>
            <w:tcW w:w="2197" w:type="dxa"/>
            <w:vMerge w:val="restart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9. Zadania osób korzystających ze wspomagania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Rola</w:t>
            </w:r>
          </w:p>
        </w:tc>
        <w:tc>
          <w:tcPr>
            <w:tcW w:w="4694" w:type="dxa"/>
            <w:gridSpan w:val="3"/>
            <w:tcBorders>
              <w:top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Zadania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Dyrektor szkoły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Uczestniczy w spotkaniach, udostępnia potrzebne informacje, jest odpowiedzialny za poinformowanie nauczycieli o szkoleniach i sposobach realizacji wsparcia, korzysta z konsultacji indywidualnych.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Nauczyciele - członkowie zespołu zadaniowego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lastRenderedPageBreak/>
              <w:t>Czynnie uczestniczą w warsztacie diagnostyczno – rozwojowym, planują i przeprowadzają ewaluację.</w:t>
            </w:r>
          </w:p>
        </w:tc>
      </w:tr>
      <w:tr w:rsidR="00AC6DB2" w:rsidRPr="00E2666C" w:rsidTr="00AB1092">
        <w:trPr>
          <w:trHeight w:val="244"/>
        </w:trPr>
        <w:tc>
          <w:tcPr>
            <w:tcW w:w="2197" w:type="dxa"/>
            <w:vMerge/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</w:p>
        </w:tc>
        <w:tc>
          <w:tcPr>
            <w:tcW w:w="2346" w:type="dxa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Pozostali nauczyciele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94" w:type="dxa"/>
            <w:gridSpan w:val="3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sz w:val="24"/>
                <w:szCs w:val="24"/>
              </w:rPr>
              <w:t>Biorą czynny udział w planowanych działaniach (szkoleniach), udzielają informacji na temat realizacji podjętych działań.</w:t>
            </w:r>
          </w:p>
        </w:tc>
      </w:tr>
      <w:tr w:rsidR="00AC6DB2" w:rsidRPr="00E2666C" w:rsidTr="00AB1092">
        <w:tc>
          <w:tcPr>
            <w:tcW w:w="2197" w:type="dxa"/>
            <w:tcBorders>
              <w:top w:val="double" w:sz="4" w:space="0" w:color="4F81BD"/>
              <w:bottom w:val="double" w:sz="4" w:space="0" w:color="4F81BD"/>
            </w:tcBorders>
            <w:shd w:val="clear" w:color="auto" w:fill="DBE5F1"/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10. Sprawozdanie z realizacji działań </w:t>
            </w:r>
          </w:p>
          <w:p w:rsidR="00AC6DB2" w:rsidRPr="00E2666C" w:rsidRDefault="00AC6DB2" w:rsidP="00AC6DB2">
            <w:pPr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bCs/>
                <w:sz w:val="24"/>
                <w:szCs w:val="24"/>
              </w:rPr>
              <w:t>(zadanie SORE)</w:t>
            </w:r>
          </w:p>
        </w:tc>
        <w:tc>
          <w:tcPr>
            <w:tcW w:w="7040" w:type="dxa"/>
            <w:gridSpan w:val="4"/>
            <w:tcBorders>
              <w:top w:val="double" w:sz="4" w:space="0" w:color="4F81BD"/>
              <w:bottom w:val="double" w:sz="4" w:space="0" w:color="4F81BD"/>
            </w:tcBorders>
          </w:tcPr>
          <w:p w:rsidR="00AC6DB2" w:rsidRPr="00E2666C" w:rsidRDefault="00AC6DB2" w:rsidP="00AC6DB2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666C">
              <w:rPr>
                <w:rFonts w:asciiTheme="minorHAnsi" w:hAnsiTheme="minorHAnsi" w:cstheme="minorHAnsi"/>
                <w:iCs/>
                <w:sz w:val="24"/>
                <w:szCs w:val="24"/>
              </w:rPr>
              <w:t>SORE przygotowuje sprawozdanie z realizacji RPW i przekazuje wnioski oraz rekomendacje na następny rok - dyrektorowi, RP i do biura projektu.</w:t>
            </w:r>
          </w:p>
        </w:tc>
      </w:tr>
    </w:tbl>
    <w:p w:rsidR="00AC6DB2" w:rsidRPr="00E2666C" w:rsidRDefault="00AC6DB2" w:rsidP="00AC6DB2">
      <w:pPr>
        <w:rPr>
          <w:rFonts w:asciiTheme="minorHAnsi" w:hAnsiTheme="minorHAnsi" w:cstheme="minorHAnsi"/>
          <w:sz w:val="24"/>
          <w:szCs w:val="24"/>
        </w:rPr>
      </w:pPr>
    </w:p>
    <w:p w:rsidR="00AC6DB2" w:rsidRPr="00E2666C" w:rsidRDefault="00AC6DB2" w:rsidP="00AC6DB2">
      <w:pPr>
        <w:rPr>
          <w:rFonts w:asciiTheme="minorHAnsi" w:hAnsiTheme="minorHAnsi" w:cstheme="minorHAnsi"/>
          <w:sz w:val="24"/>
          <w:szCs w:val="24"/>
        </w:rPr>
      </w:pPr>
      <w:r w:rsidRPr="00E2666C">
        <w:rPr>
          <w:rFonts w:asciiTheme="minorHAnsi" w:hAnsiTheme="minorHAnsi" w:cstheme="minorHAnsi"/>
          <w:sz w:val="24"/>
          <w:szCs w:val="24"/>
        </w:rPr>
        <w:t xml:space="preserve">         Szkolny Organizator Rozwoju Edukacji IV</w:t>
      </w:r>
    </w:p>
    <w:p w:rsidR="00AC6DB2" w:rsidRPr="00AC6DB2" w:rsidRDefault="00AC6DB2" w:rsidP="00AC6DB2">
      <w:pPr>
        <w:rPr>
          <w:rFonts w:asciiTheme="minorHAnsi" w:hAnsiTheme="minorHAnsi" w:cstheme="minorHAnsi"/>
          <w:b/>
          <w:sz w:val="24"/>
          <w:szCs w:val="24"/>
        </w:rPr>
      </w:pPr>
    </w:p>
    <w:p w:rsidR="00062D4E" w:rsidRPr="00062D4E" w:rsidRDefault="00062D4E" w:rsidP="00062D4E">
      <w:pPr>
        <w:rPr>
          <w:rFonts w:asciiTheme="minorHAnsi" w:hAnsiTheme="minorHAnsi" w:cstheme="minorHAnsi"/>
          <w:b/>
          <w:sz w:val="24"/>
          <w:szCs w:val="24"/>
        </w:rPr>
      </w:pPr>
    </w:p>
    <w:p w:rsidR="00062D4E" w:rsidRPr="00AC6DB2" w:rsidRDefault="00062D4E" w:rsidP="005563C4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AC6DB2" w:rsidP="00F708F6">
      <w:pPr>
        <w:rPr>
          <w:rFonts w:asciiTheme="minorHAnsi" w:hAnsiTheme="minorHAnsi" w:cstheme="minorHAnsi"/>
          <w:b/>
          <w:sz w:val="24"/>
          <w:szCs w:val="24"/>
        </w:rPr>
      </w:pPr>
    </w:p>
    <w:p w:rsidR="00E2666C" w:rsidRDefault="00E2666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E2666C" w:rsidRDefault="00E2666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E2666C" w:rsidRDefault="00E2666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E2666C" w:rsidRDefault="00E2666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BE1CCC" w:rsidRDefault="00BE1CC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BE1CCC" w:rsidRDefault="00BE1CC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BE1CCC" w:rsidRDefault="00BE1CC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BE1CCC" w:rsidRDefault="00BE1CC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</w:p>
    <w:p w:rsidR="00AB1092" w:rsidRPr="00AB1092" w:rsidRDefault="00BE1CCC" w:rsidP="00AB1092">
      <w:pPr>
        <w:spacing w:after="0" w:line="240" w:lineRule="auto"/>
        <w:jc w:val="center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lastRenderedPageBreak/>
        <w:t xml:space="preserve">Przykład-    </w:t>
      </w:r>
      <w:r w:rsidR="00AB1092" w:rsidRPr="00AB1092">
        <w:rPr>
          <w:rFonts w:eastAsia="Times New Roman"/>
          <w:b/>
          <w:sz w:val="28"/>
          <w:szCs w:val="28"/>
          <w:lang w:eastAsia="pl-PL"/>
        </w:rPr>
        <w:t>Sprawozdanie z realizacji Rocznego Planu Wspomagania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8"/>
          <w:szCs w:val="28"/>
          <w:lang w:eastAsia="pl-PL"/>
        </w:rPr>
      </w:pPr>
      <w:r w:rsidRPr="00AB1092">
        <w:rPr>
          <w:rFonts w:eastAsia="Times New Roman"/>
          <w:b/>
          <w:sz w:val="28"/>
          <w:szCs w:val="28"/>
          <w:lang w:eastAsia="pl-PL"/>
        </w:rPr>
        <w:t xml:space="preserve">                                          Szkoły Podstawowej  w </w:t>
      </w:r>
      <w:r>
        <w:rPr>
          <w:rFonts w:eastAsia="Times New Roman"/>
          <w:b/>
          <w:sz w:val="28"/>
          <w:szCs w:val="28"/>
          <w:lang w:eastAsia="pl-PL"/>
        </w:rPr>
        <w:t>……………………………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8"/>
          <w:szCs w:val="28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1. Wprowadzenie.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E2666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Powiat  </w:t>
      </w:r>
      <w:r w:rsidR="00E2666C">
        <w:rPr>
          <w:rFonts w:eastAsia="Times New Roman"/>
          <w:sz w:val="24"/>
          <w:szCs w:val="24"/>
          <w:lang w:eastAsia="pl-PL"/>
        </w:rPr>
        <w:t>…………………</w:t>
      </w:r>
      <w:r w:rsidRPr="00AB1092">
        <w:rPr>
          <w:rFonts w:eastAsia="Times New Roman"/>
          <w:sz w:val="24"/>
          <w:szCs w:val="24"/>
          <w:lang w:eastAsia="pl-PL"/>
        </w:rPr>
        <w:t>jako jeden z dziewięciu powiatów w Polsce rozpoczął pilotaż zmodernizowanego systemu doskonalenia nauczycieli. Podjęte działania są zadaniami projektu pt</w:t>
      </w:r>
      <w:r>
        <w:rPr>
          <w:rFonts w:eastAsia="Times New Roman"/>
          <w:b/>
          <w:sz w:val="24"/>
          <w:szCs w:val="24"/>
          <w:lang w:eastAsia="pl-PL"/>
        </w:rPr>
        <w:t>. „…………</w:t>
      </w:r>
      <w:r w:rsidRPr="00AB1092">
        <w:rPr>
          <w:rFonts w:eastAsia="Times New Roman"/>
          <w:b/>
          <w:sz w:val="24"/>
          <w:szCs w:val="24"/>
          <w:lang w:eastAsia="pl-PL"/>
        </w:rPr>
        <w:t>program wspomagania rozwoju szkół i przedszkoli”. Projekt realizowany w ramach Programu Operacyjnego Kapitał Ludzki, Priorytet III – Wysoka jakość systemu oświaty, Działanie 3.5 Kompleksowe wspomaganie rozwoju szkół”  współfinansowanego ze środków Unii Europejskiej w ramach Europejskiego Funduszu Społecznego.” współfinansowanego ze środków Unii Europejskiej w ramach Europejskiego Funduszu Społecznego.</w:t>
      </w:r>
      <w:r w:rsidRPr="00AB1092">
        <w:rPr>
          <w:rFonts w:eastAsia="Times New Roman"/>
          <w:sz w:val="24"/>
          <w:szCs w:val="24"/>
          <w:lang w:eastAsia="pl-PL"/>
        </w:rPr>
        <w:t xml:space="preserve"> Celem projektu jest poprawa jakości funkcjonowania systemu doskonalenia nauczycieli w powiecie, poprzez wdrożenie kompleksowych planów wspomagania szkół i przedszkoli. Projekt realizowany jest na rzecz nauczycieli, jest to inwestycja w ich rozwój, doskonalenie kadr, rozwój ucznia i wyrównywanie szans edukacyjnych. W projekcie zawarte są zadania Szkolnego Organizatora Rozwoju Edukacji, który stanowi kluczową postać w realizacji w/w projektu. Zadania te to m.in.: dokonanie diagnozy potrzeb, planowanie zmian, pomoc we wdrażaniu zmian, ocena efektów i formułowanie wniosków.</w:t>
      </w:r>
    </w:p>
    <w:p w:rsidR="00AB1092" w:rsidRPr="00AB1092" w:rsidRDefault="00AB1092" w:rsidP="00E2666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b/>
          <w:sz w:val="24"/>
          <w:szCs w:val="24"/>
          <w:lang w:eastAsia="pl-PL"/>
        </w:rPr>
        <w:t>Projekt realizowany jest od grudnia 2013 r. do lipca 2015 r.</w:t>
      </w:r>
    </w:p>
    <w:p w:rsidR="00AB1092" w:rsidRPr="00AB1092" w:rsidRDefault="00AB1092" w:rsidP="00E2666C">
      <w:pPr>
        <w:spacing w:after="0" w:line="240" w:lineRule="auto"/>
        <w:jc w:val="both"/>
        <w:rPr>
          <w:rFonts w:eastAsia="Times New Roman"/>
          <w:b/>
          <w:sz w:val="24"/>
          <w:szCs w:val="24"/>
          <w:lang w:eastAsia="pl-PL"/>
        </w:rPr>
      </w:pPr>
      <w:r>
        <w:rPr>
          <w:rFonts w:eastAsia="Times New Roman"/>
          <w:b/>
          <w:sz w:val="24"/>
          <w:szCs w:val="24"/>
          <w:lang w:eastAsia="pl-PL"/>
        </w:rPr>
        <w:t>Szkoła Podstawowa w …………</w:t>
      </w:r>
      <w:r w:rsidRPr="00AB1092">
        <w:rPr>
          <w:rFonts w:eastAsia="Times New Roman"/>
          <w:b/>
          <w:sz w:val="24"/>
          <w:szCs w:val="24"/>
          <w:lang w:eastAsia="pl-PL"/>
        </w:rPr>
        <w:t xml:space="preserve"> złożyła niezbędną dokumentację i przystąpiła do w/w projektu.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>2. Grupa docelowa.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 W Szkole Podstawowej w </w:t>
      </w:r>
      <w:r>
        <w:rPr>
          <w:rFonts w:eastAsia="Times New Roman"/>
          <w:sz w:val="24"/>
          <w:szCs w:val="24"/>
          <w:lang w:eastAsia="pl-PL"/>
        </w:rPr>
        <w:t>…………</w:t>
      </w:r>
      <w:r w:rsidRPr="00AB1092">
        <w:rPr>
          <w:rFonts w:eastAsia="Times New Roman"/>
          <w:sz w:val="24"/>
          <w:szCs w:val="24"/>
          <w:lang w:eastAsia="pl-PL"/>
        </w:rPr>
        <w:t xml:space="preserve">w projekcie wzięło udział 9 nauczycieli oraz 6 na liście rezerwowej. Razem 15 nauczycieli . Kadra pedagogiczna szkoły jest zróżnicowana pod względem stopnia awansu zawodowego. Część kadry pedagogicznej stanowią młode osoby, które rozpoczynają swoją karierę zawodową. Szkoła należy do Stowarzyszenia Szkół Innowacyjnych Regionu Opolskiego i jest jedyną szkołą podstawową we wsi. Uczęszcza do niej 143 uczniów ze </w:t>
      </w:r>
      <w:r>
        <w:rPr>
          <w:rFonts w:eastAsia="Times New Roman"/>
          <w:sz w:val="24"/>
          <w:szCs w:val="24"/>
          <w:lang w:eastAsia="pl-PL"/>
        </w:rPr>
        <w:t>………………….</w:t>
      </w:r>
      <w:r w:rsidRPr="00AB1092">
        <w:rPr>
          <w:rFonts w:eastAsia="Times New Roman"/>
          <w:sz w:val="24"/>
          <w:szCs w:val="24"/>
          <w:lang w:eastAsia="pl-PL"/>
        </w:rPr>
        <w:t xml:space="preserve">i okolicznych wsi. W szkole zorganizowane są dowozy dzieci z okolicznych wsi. Świetlica szkolna pracuje od 7.00- 15.30. </w:t>
      </w:r>
      <w:r>
        <w:rPr>
          <w:rFonts w:eastAsia="Times New Roman"/>
          <w:sz w:val="24"/>
          <w:szCs w:val="24"/>
          <w:lang w:eastAsia="pl-PL"/>
        </w:rPr>
        <w:t>……………</w:t>
      </w:r>
      <w:r w:rsidRPr="00AB1092">
        <w:rPr>
          <w:rFonts w:eastAsia="Times New Roman"/>
          <w:sz w:val="24"/>
          <w:szCs w:val="24"/>
          <w:lang w:eastAsia="pl-PL"/>
        </w:rPr>
        <w:t xml:space="preserve">to wieś popegeerowska, z dużym wskaźnikiem bezrobocia, często dziedzicznego. Rodziny często dotyka problem ubóstwa, alkoholizmu oraz eurosieroctwa, gdzie przeważnie kobiety, matki wyjeżdżają za granicę  w celach zarobkowych. We wsi znajduje się również Dom Dziecka, a wychowankowie tej placówki również uczęszczają do tej szkoły. Dyrektor szkoły oraz nauczyciele wskazują na wysoki stopień demoralizacji dzieci oraz niskie aspiracje rodziców. Szkoła boryka się z problemami wychowawczymi i demoralizacją części uczęszczających do niej dzieci. Nie ma wsparcia wychowawczego ze strony rodziców. Rodzice w niewielkim stopniu lub wcale nie angażują się w proces wychowawczy swoich dzieci, ani w życie szkoły. Dodatkowo szkoła od dwóch lat realizuje Program naprawczy ze względu na niskie wyniki </w:t>
      </w:r>
      <w:r w:rsidRPr="00AB1092">
        <w:rPr>
          <w:rFonts w:eastAsia="Times New Roman"/>
          <w:sz w:val="24"/>
          <w:szCs w:val="24"/>
          <w:lang w:eastAsia="pl-PL"/>
        </w:rPr>
        <w:lastRenderedPageBreak/>
        <w:t xml:space="preserve">osiągane przez szóstoklasistów. Corocznie program ten jest ewaluowany. Mimo usilnych starań oraz udział w wielu projektach i przedsięwzięciach nie udaje się spektakularnie podnieść wyniku egzaminu w kolejnych latach. Nowy dyrektor, który sprawuje tę funkcję trzeci rok, nawiązał współpracę ze Szkołą Podstawową w Moszczance, w celu wdrożenia nowatorskich rozwiązań na bazie koncepcji szkół freinetowskich. W br.szk odbyło się kilka spotkań i warsztatów i planowane są kolejne np. ABC pedagogiki Celestyna Freineta.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>W ramach WDN nauczyciele ciągle pracują nad podniesieniem jakości pracy szkoły w zakresie wykorzystania wyników sprawdzianu. Szkoła bierze udział w projekcie „Fascynujący świat nauki i technologii” oraz „Zrozumieć świat” - podniesienie kompetencji matematyczno-przyrodniczo- informatycznych uczniów.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b/>
          <w:sz w:val="24"/>
          <w:szCs w:val="24"/>
          <w:lang w:eastAsia="pl-PL"/>
        </w:rPr>
        <w:t>Projekt realizowany jest od grudnia 2013 r. do lipca 2015 r.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b/>
          <w:sz w:val="24"/>
          <w:szCs w:val="24"/>
          <w:lang w:eastAsia="pl-PL"/>
        </w:rPr>
        <w:t xml:space="preserve">Szkoła Podstawowa </w:t>
      </w:r>
      <w:r>
        <w:rPr>
          <w:rFonts w:eastAsia="Times New Roman"/>
          <w:b/>
          <w:sz w:val="24"/>
          <w:szCs w:val="24"/>
          <w:lang w:eastAsia="pl-PL"/>
        </w:rPr>
        <w:t>…………………</w:t>
      </w:r>
      <w:r w:rsidRPr="00AB1092">
        <w:rPr>
          <w:rFonts w:eastAsia="Times New Roman"/>
          <w:b/>
          <w:sz w:val="24"/>
          <w:szCs w:val="24"/>
          <w:lang w:eastAsia="pl-PL"/>
        </w:rPr>
        <w:t xml:space="preserve"> złożyła niezbędną dokumentację i przystąpiła do w/w projektu.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b/>
          <w:sz w:val="24"/>
          <w:szCs w:val="24"/>
          <w:lang w:eastAsia="pl-PL"/>
        </w:rPr>
        <w:t xml:space="preserve">3. Opis szczegółowych działań.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>Mając na uwadze założenia projektu w pierwszej kolejności należało zdiagnozować potrzeby placówki. Kluczową osobą pomocną przy  diagnozowaniu potrzeb placówki jest dyrektor. Dlatego też przeprowadzono w dniu 0</w:t>
      </w:r>
      <w:r w:rsidRPr="00AB1092">
        <w:rPr>
          <w:rFonts w:eastAsia="Times New Roman"/>
          <w:b/>
          <w:sz w:val="24"/>
          <w:szCs w:val="40"/>
          <w:lang w:eastAsia="pl-PL"/>
        </w:rPr>
        <w:t>3.02.2014 r. rozmowę z p. dyrektor</w:t>
      </w:r>
      <w:r>
        <w:rPr>
          <w:rFonts w:eastAsia="Times New Roman"/>
          <w:b/>
          <w:sz w:val="24"/>
          <w:szCs w:val="40"/>
          <w:lang w:eastAsia="pl-PL"/>
        </w:rPr>
        <w:t>……..</w:t>
      </w:r>
      <w:r w:rsidRPr="00AB1092">
        <w:rPr>
          <w:rFonts w:eastAsia="Times New Roman"/>
          <w:sz w:val="24"/>
          <w:szCs w:val="40"/>
          <w:lang w:eastAsia="pl-PL"/>
        </w:rPr>
        <w:t>.</w:t>
      </w:r>
      <w:r w:rsidRPr="00AB1092">
        <w:rPr>
          <w:rFonts w:ascii="Times New Roman" w:eastAsia="Times New Roman" w:hAnsi="Times New Roman"/>
          <w:sz w:val="24"/>
          <w:szCs w:val="24"/>
          <w:lang w:eastAsia="pl-PL"/>
        </w:rPr>
        <w:t xml:space="preserve"> Pani dyrektor podczas spotkania z SORE wskazała na potrzebę wzmocnienia pracy wychowawczej nauczycieli. Zwróciła uwagę na trudności w komunikacji między nauczycielami a dziećmi i rodzicami.</w:t>
      </w:r>
      <w:r w:rsidRPr="00AB1092">
        <w:rPr>
          <w:rFonts w:eastAsia="Times New Roman"/>
          <w:sz w:val="24"/>
          <w:szCs w:val="40"/>
          <w:lang w:eastAsia="pl-PL"/>
        </w:rPr>
        <w:t xml:space="preserve"> 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iCs/>
          <w:color w:val="000000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>Celem spotkania  z dyrektorem było także zebranie istotnych informacji o placówce. Aby spotkanie to, przyniosło wymierne efekty zawarto w nim kilka zasadniczych elementów m.in. omówiono rolę i przebieg procesu wsparcia. Zwrócono uwagę na zakres odpowiedzialności ze strony SORE za planowanie i wdrożenie RPW w placówce. Nakreślone zostały również zadania szkoły, dyrektora i nauczycieli. Ustalono termin spotkania z Radą Pedagogiczną.</w:t>
      </w:r>
      <w:r w:rsidRPr="00AB10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1092">
        <w:rPr>
          <w:rFonts w:eastAsia="Times New Roman"/>
          <w:sz w:val="24"/>
          <w:szCs w:val="40"/>
          <w:lang w:eastAsia="pl-PL"/>
        </w:rPr>
        <w:t xml:space="preserve">W trakcie spotkania przekazano dyrektorowi wszelkie informacje dotyczące projektu: „System doskonalenia nauczycieli oparty na ogólnodostępnym kompleksowym wspomaganiu szkół”. Udzielono odpowiedzi na bieżące pytania.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>Kolejnym punktem w drodze do zdiagnozowania potrzeb placówki było spotkanie z Radą Pedagogiczną, które odbyło się 03.02.2014 r. Spotkanie to miało na celu zapoznanie nauczycieli z założeniami i głównymi celami projektu jak również zbadanie potrzeb poszczególnych pracowników.  Po analizie zebranych propozycji wyselekcjonowano kilka propozycji, które mogły by podlegać wzmocnieniu.</w:t>
      </w:r>
      <w:r w:rsidRPr="00AB1092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AB1092">
        <w:rPr>
          <w:rFonts w:eastAsia="Times New Roman"/>
          <w:sz w:val="24"/>
          <w:szCs w:val="40"/>
          <w:lang w:eastAsia="pl-PL"/>
        </w:rPr>
        <w:t xml:space="preserve">Podczas spotkania z Radą Pedagogiczną nauczyciele również wskazywali na potrzebę doskonalenia i rozwoju umiejętności wychowawców klas. Mówili, że mają poczucie małej efektywności swojej pracy wychowawczej mimo ciągłych prób nawiązywania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>i zachęcania rodziców do współpracy. Sytuacje trudne w pracy ze zdemoralizowaną młodzieżą zdarzają się dość często. Potrzebują wsparcia w tym zakresie, wzmocnienie swego warsztatu pracy. Została wybrana oferta nr 7 „Wspieranie pracy wychowawców klas- bezpieczna szkoła”.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 xml:space="preserve">Po spotkaniu z Radą Pedagogiczną odbyło się spotkanie Zespołu Zadaniowego (03.02.2014 r), który podtrzymał ostatecznie wybór wzmacnianego obszaru. Przeprowadzono warsztat diagnostyczny, który jest głównym narzędziem zbierania informacji o potrzebach szkoły jak również jest miejscem </w:t>
      </w:r>
      <w:r w:rsidRPr="00AB1092">
        <w:rPr>
          <w:rFonts w:eastAsia="Times New Roman"/>
          <w:sz w:val="24"/>
          <w:szCs w:val="40"/>
          <w:lang w:eastAsia="pl-PL"/>
        </w:rPr>
        <w:lastRenderedPageBreak/>
        <w:t xml:space="preserve">do identyfikacji wyzwań rozwojowych i porządkowania tych wyzwań. Podczas warsztatu diagnostycznego dokonano  również oceny ewentualnych trudności. </w:t>
      </w:r>
    </w:p>
    <w:p w:rsidR="00AB1092" w:rsidRPr="00AB1092" w:rsidRDefault="00AB1092" w:rsidP="00AB10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 xml:space="preserve">W wyniku przeprowadzonego warsztatu diagnostycznego, po analizie dostępnych dokumentów i rozmowach z nauczycielami w Szkoły Podstawowej </w:t>
      </w:r>
      <w:r>
        <w:rPr>
          <w:rFonts w:eastAsia="Times New Roman"/>
          <w:sz w:val="24"/>
          <w:szCs w:val="40"/>
          <w:lang w:eastAsia="pl-PL"/>
        </w:rPr>
        <w:t>w ………………</w:t>
      </w:r>
      <w:r w:rsidRPr="00AB1092">
        <w:rPr>
          <w:rFonts w:eastAsia="Times New Roman"/>
          <w:sz w:val="24"/>
          <w:szCs w:val="40"/>
          <w:lang w:eastAsia="pl-PL"/>
        </w:rPr>
        <w:t xml:space="preserve">opracowano szczegółowy programu wsparcia – </w:t>
      </w:r>
      <w:r w:rsidRPr="00AB1092">
        <w:rPr>
          <w:rFonts w:eastAsia="Times New Roman"/>
          <w:b/>
          <w:sz w:val="24"/>
          <w:szCs w:val="40"/>
          <w:lang w:eastAsia="pl-PL"/>
        </w:rPr>
        <w:t>oferta 7 „Wspieranie pracy wychowawców klas- bezpieczna szkoła”.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40"/>
          <w:lang w:eastAsia="pl-PL"/>
        </w:rPr>
      </w:pP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40"/>
          <w:u w:val="single"/>
          <w:lang w:eastAsia="pl-PL"/>
        </w:rPr>
        <w:t>Wyznaczono główny cel realizacji oferty</w:t>
      </w:r>
      <w:r w:rsidRPr="00AB1092">
        <w:rPr>
          <w:rFonts w:eastAsia="Times New Roman"/>
          <w:b/>
          <w:bCs/>
          <w:sz w:val="24"/>
          <w:szCs w:val="40"/>
          <w:lang w:eastAsia="pl-PL"/>
        </w:rPr>
        <w:t>:</w:t>
      </w:r>
      <w:r w:rsidRPr="00AB1092">
        <w:rPr>
          <w:rFonts w:eastAsia="Times New Roman"/>
          <w:b/>
          <w:bCs/>
          <w:sz w:val="24"/>
          <w:szCs w:val="24"/>
          <w:lang w:eastAsia="pl-PL"/>
        </w:rPr>
        <w:t xml:space="preserve">  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4"/>
          <w:szCs w:val="24"/>
          <w:lang w:eastAsia="pl-PL"/>
        </w:rPr>
      </w:pPr>
      <w:r w:rsidRPr="00AB1092">
        <w:rPr>
          <w:rFonts w:eastAsia="Times New Roman"/>
          <w:b/>
          <w:bCs/>
          <w:sz w:val="24"/>
          <w:szCs w:val="24"/>
          <w:lang w:eastAsia="pl-PL"/>
        </w:rPr>
        <w:t>Do cz</w:t>
      </w:r>
      <w:r>
        <w:rPr>
          <w:rFonts w:eastAsia="Times New Roman"/>
          <w:b/>
          <w:bCs/>
          <w:sz w:val="24"/>
          <w:szCs w:val="24"/>
          <w:lang w:eastAsia="pl-PL"/>
        </w:rPr>
        <w:t>erwca 2014 r. w SP w ………………..</w:t>
      </w:r>
      <w:r w:rsidRPr="00AB1092">
        <w:rPr>
          <w:rFonts w:eastAsia="Times New Roman"/>
          <w:b/>
          <w:bCs/>
          <w:sz w:val="24"/>
          <w:szCs w:val="24"/>
          <w:lang w:eastAsia="pl-PL"/>
        </w:rPr>
        <w:t xml:space="preserve"> będzie zbudowane kompleksowe wsparcie dla wychowawców, aby w maksymalnym stopniu osiągali zaplanowane efekty wychowawcze, tj. poprawę funkcjonowania klas i pojedynczych uczniów w sferze wychowawczej oraz lepszą współpracę wychowawcy z uczniami i ich rodzicami.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AB1092">
        <w:rPr>
          <w:rFonts w:eastAsia="Times New Roman"/>
          <w:bCs/>
          <w:sz w:val="24"/>
          <w:szCs w:val="24"/>
          <w:lang w:eastAsia="pl-PL"/>
        </w:rPr>
        <w:t xml:space="preserve"> Cele szczegółowe-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AB1092">
        <w:rPr>
          <w:rFonts w:eastAsia="Times New Roman"/>
          <w:bCs/>
          <w:sz w:val="24"/>
          <w:szCs w:val="24"/>
          <w:lang w:eastAsia="pl-PL"/>
        </w:rPr>
        <w:t>- zwiększenie świadomości n-li, wychowawców jaką rolę wychowawczą w życiu ucznia pełni środowisko szkolne i wychowawca klasy,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AB1092">
        <w:rPr>
          <w:rFonts w:eastAsia="Times New Roman"/>
          <w:bCs/>
          <w:sz w:val="24"/>
          <w:szCs w:val="24"/>
          <w:lang w:eastAsia="pl-PL"/>
        </w:rPr>
        <w:t>- zapoznanie n-li z metodami rozpoznawania potrzeb wychowawczych uczniów oraz z zasadami planowania i monitorowania oddziaływań wychowawczych,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AB1092">
        <w:rPr>
          <w:rFonts w:eastAsia="Times New Roman"/>
          <w:bCs/>
          <w:sz w:val="24"/>
          <w:szCs w:val="24"/>
          <w:lang w:eastAsia="pl-PL"/>
        </w:rPr>
        <w:t>- zwiększenie kompetencji komunikacyjnych n-li oraz umiejętności zawodowych w zakresie pracy wychowawczej,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4"/>
          <w:szCs w:val="24"/>
          <w:lang w:eastAsia="pl-PL"/>
        </w:rPr>
      </w:pPr>
      <w:r w:rsidRPr="00AB1092">
        <w:rPr>
          <w:rFonts w:eastAsia="Times New Roman"/>
          <w:bCs/>
          <w:sz w:val="24"/>
          <w:szCs w:val="24"/>
          <w:lang w:eastAsia="pl-PL"/>
        </w:rPr>
        <w:t>-wypracowanie systemu współpracy w zespole nauczycieli-wychowawców klas oraz ujednolicenie procedur , katalogu nagród i kar itp.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t xml:space="preserve">Mając na uwadze powyższe, zaplanowano (zgodnie z założeniami projektu) cztery bloki szkoleniowe, które zawierały szczegółową tematykę i cele do zrealizowania.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11"/>
        <w:gridCol w:w="2505"/>
        <w:gridCol w:w="3682"/>
        <w:gridCol w:w="2356"/>
      </w:tblGrid>
      <w:tr w:rsidR="00AB1092" w:rsidRPr="00AB1092" w:rsidTr="00AB1092">
        <w:tc>
          <w:tcPr>
            <w:tcW w:w="959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b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b/>
                <w:sz w:val="24"/>
                <w:szCs w:val="40"/>
                <w:lang w:eastAsia="pl-PL"/>
              </w:rPr>
              <w:t>Termin</w:t>
            </w:r>
          </w:p>
        </w:tc>
        <w:tc>
          <w:tcPr>
            <w:tcW w:w="2551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b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b/>
                <w:sz w:val="24"/>
                <w:szCs w:val="40"/>
                <w:lang w:eastAsia="pl-PL"/>
              </w:rPr>
              <w:t xml:space="preserve">Nazwa szkolenia  </w:t>
            </w:r>
          </w:p>
        </w:tc>
        <w:tc>
          <w:tcPr>
            <w:tcW w:w="3767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b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b/>
                <w:sz w:val="24"/>
                <w:szCs w:val="40"/>
                <w:lang w:eastAsia="pl-PL"/>
              </w:rPr>
              <w:t>Tematyka szczegółowa</w:t>
            </w:r>
          </w:p>
        </w:tc>
        <w:tc>
          <w:tcPr>
            <w:tcW w:w="2426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b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b/>
                <w:sz w:val="24"/>
                <w:szCs w:val="40"/>
                <w:lang w:eastAsia="pl-PL"/>
              </w:rPr>
              <w:t xml:space="preserve">Liczba godzin    </w:t>
            </w:r>
          </w:p>
        </w:tc>
      </w:tr>
      <w:tr w:rsidR="00AB1092" w:rsidRPr="00AB1092" w:rsidTr="00AB1092">
        <w:tc>
          <w:tcPr>
            <w:tcW w:w="959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23.04.2014</w:t>
            </w:r>
          </w:p>
        </w:tc>
        <w:tc>
          <w:tcPr>
            <w:tcW w:w="2551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wykład</w:t>
            </w:r>
          </w:p>
        </w:tc>
        <w:tc>
          <w:tcPr>
            <w:tcW w:w="3767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 xml:space="preserve">Praca w zespołach wychowawczych z wykorzystaniem metody warsztatowej oraz metody analizy indywidualnych przypadków </w:t>
            </w:r>
          </w:p>
        </w:tc>
        <w:tc>
          <w:tcPr>
            <w:tcW w:w="2426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 xml:space="preserve">       4 godz.</w:t>
            </w:r>
          </w:p>
        </w:tc>
      </w:tr>
      <w:tr w:rsidR="00AB1092" w:rsidRPr="00AB1092" w:rsidTr="00AB1092">
        <w:tc>
          <w:tcPr>
            <w:tcW w:w="959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 xml:space="preserve">07.05.2014 </w:t>
            </w:r>
          </w:p>
        </w:tc>
        <w:tc>
          <w:tcPr>
            <w:tcW w:w="2551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warsztat</w:t>
            </w:r>
          </w:p>
        </w:tc>
        <w:tc>
          <w:tcPr>
            <w:tcW w:w="3767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 xml:space="preserve">Umiejętności miękkie wychowawców- rozpoznawanie uczuć, radzenia sobie ze złością, komunikacja, rozwiązywania konfliktów </w:t>
            </w:r>
          </w:p>
        </w:tc>
        <w:tc>
          <w:tcPr>
            <w:tcW w:w="2426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 xml:space="preserve">       4 godz. </w:t>
            </w:r>
          </w:p>
        </w:tc>
      </w:tr>
      <w:tr w:rsidR="00AB1092" w:rsidRPr="00AB1092" w:rsidTr="00AB1092">
        <w:tc>
          <w:tcPr>
            <w:tcW w:w="959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21.05.2014</w:t>
            </w:r>
          </w:p>
        </w:tc>
        <w:tc>
          <w:tcPr>
            <w:tcW w:w="2551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Konsultacje grupowe</w:t>
            </w:r>
          </w:p>
        </w:tc>
        <w:tc>
          <w:tcPr>
            <w:tcW w:w="3767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pl-PL"/>
              </w:rPr>
              <w:t xml:space="preserve">Wspólne wypracowywanie narzędzi potrzebnych do pracy wychowawczej- ankiet, kwestionariuszy, wywiadów, zbiorów zasad, przykładowych kontraktów itp </w:t>
            </w:r>
          </w:p>
        </w:tc>
        <w:tc>
          <w:tcPr>
            <w:tcW w:w="2426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 xml:space="preserve">       3 godz.</w:t>
            </w:r>
          </w:p>
        </w:tc>
      </w:tr>
      <w:tr w:rsidR="00AB1092" w:rsidRPr="00AB1092" w:rsidTr="00AB1092">
        <w:tc>
          <w:tcPr>
            <w:tcW w:w="959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21.05.2014</w:t>
            </w:r>
          </w:p>
        </w:tc>
        <w:tc>
          <w:tcPr>
            <w:tcW w:w="2551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>Konsultacje indywidualne</w:t>
            </w:r>
          </w:p>
        </w:tc>
        <w:tc>
          <w:tcPr>
            <w:tcW w:w="3767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ascii="Times New Roman" w:eastAsia="Times New Roman" w:hAnsi="Times New Roman"/>
                <w:bCs/>
                <w:i/>
                <w:iCs/>
                <w:sz w:val="24"/>
                <w:szCs w:val="24"/>
                <w:lang w:eastAsia="pl-PL"/>
              </w:rPr>
              <w:t xml:space="preserve">Metody pracy z grupą klasową </w:t>
            </w:r>
          </w:p>
        </w:tc>
        <w:tc>
          <w:tcPr>
            <w:tcW w:w="2426" w:type="dxa"/>
          </w:tcPr>
          <w:p w:rsidR="00AB1092" w:rsidRPr="00AB1092" w:rsidRDefault="00AB1092" w:rsidP="00AB1092">
            <w:pPr>
              <w:spacing w:after="0" w:line="240" w:lineRule="auto"/>
              <w:rPr>
                <w:rFonts w:eastAsia="Times New Roman"/>
                <w:sz w:val="24"/>
                <w:szCs w:val="40"/>
                <w:lang w:eastAsia="pl-PL"/>
              </w:rPr>
            </w:pPr>
            <w:r w:rsidRPr="00AB1092">
              <w:rPr>
                <w:rFonts w:eastAsia="Times New Roman"/>
                <w:sz w:val="24"/>
                <w:szCs w:val="40"/>
                <w:lang w:eastAsia="pl-PL"/>
              </w:rPr>
              <w:t xml:space="preserve">      2 godz.</w:t>
            </w:r>
          </w:p>
        </w:tc>
      </w:tr>
    </w:tbl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40"/>
          <w:lang w:eastAsia="pl-PL"/>
        </w:rPr>
      </w:pPr>
      <w:r w:rsidRPr="00AB1092">
        <w:rPr>
          <w:rFonts w:eastAsia="Times New Roman"/>
          <w:sz w:val="24"/>
          <w:szCs w:val="40"/>
          <w:lang w:eastAsia="pl-PL"/>
        </w:rPr>
        <w:lastRenderedPageBreak/>
        <w:t xml:space="preserve"> </w:t>
      </w:r>
    </w:p>
    <w:p w:rsidR="00AB1092" w:rsidRPr="00AB1092" w:rsidRDefault="00AB1092" w:rsidP="00AB1092">
      <w:pPr>
        <w:spacing w:after="0" w:line="240" w:lineRule="auto"/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</w:pPr>
      <w:r w:rsidRPr="00AB1092">
        <w:rPr>
          <w:rFonts w:ascii="Times New Roman" w:eastAsia="Times New Roman" w:hAnsi="Times New Roman"/>
          <w:iCs/>
          <w:color w:val="000000"/>
          <w:sz w:val="24"/>
          <w:szCs w:val="24"/>
          <w:lang w:eastAsia="pl-PL"/>
        </w:rPr>
        <w:t>Efektem realizacji oferty będzie zwiększenie liczby rozmów inicjowanych przez uczniów z wychowawcami oraz uczniowie zdobędą na lekcjach wiedzę na temat rozpoznawania uczuć , radzenia sobie ze złością, komunikacji, rozwiązywania konfliktów.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rPr>
          <w:rFonts w:eastAsia="Times New Roman"/>
          <w:b/>
          <w:sz w:val="24"/>
          <w:szCs w:val="24"/>
          <w:lang w:eastAsia="pl-PL"/>
        </w:rPr>
      </w:pPr>
      <w:r w:rsidRPr="00AB1092">
        <w:rPr>
          <w:rFonts w:eastAsia="Times New Roman"/>
          <w:b/>
          <w:sz w:val="24"/>
          <w:szCs w:val="24"/>
          <w:lang w:eastAsia="pl-PL"/>
        </w:rPr>
        <w:t>Zakładane wskaźniki realizacji RPW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>- 80 % nauczycieli bierze udział w warsztatach szkoleniowych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- 80 % nauczycieli uczestniczy w wykładach 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- 80 % nauczycieli bierze udział w konsultacjach grupowych 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>- 75 % nauczycieli bierze udział w konsultacjach indywidualnych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>W wyniku dokonanej analizy listy obecności na zajęciach  i indywidualnych rozmów z dyrektorem oraz nauczycielami można wysunąć wniosek, że w/w wskaźniki zostały w pełni osiągnięte. Nauczyciele są zadowoleni  z przeprowadzonych zajęć warsztatowych i uznają, że opanowali wiedzę i umiejętności objęte programem wsparcia.  Potwierdzeniem w/w wniosków jest także analiza anonimowych ankiet ewaluacyjnych.</w:t>
      </w:r>
    </w:p>
    <w:p w:rsidR="00AB1092" w:rsidRPr="00AB1092" w:rsidRDefault="00AB1092" w:rsidP="00AB109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jc w:val="both"/>
        <w:rPr>
          <w:rFonts w:ascii="Times New Roman" w:eastAsia="Times New Roman" w:hAnsi="Times New Roman"/>
          <w:b/>
          <w:iCs/>
          <w:color w:val="000000"/>
          <w:sz w:val="24"/>
          <w:szCs w:val="24"/>
          <w:lang w:eastAsia="pl-PL"/>
        </w:rPr>
      </w:pP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40"/>
          <w:u w:val="single"/>
          <w:lang w:eastAsia="pl-PL"/>
        </w:rPr>
      </w:pPr>
      <w:r w:rsidRPr="00AB1092">
        <w:rPr>
          <w:rFonts w:eastAsia="Times New Roman"/>
          <w:sz w:val="24"/>
          <w:szCs w:val="40"/>
          <w:u w:val="single"/>
          <w:lang w:eastAsia="pl-PL"/>
        </w:rPr>
        <w:t xml:space="preserve">Szczegółowa analiza anonimowych ankiet: </w:t>
      </w: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40"/>
          <w:u w:val="single"/>
          <w:lang w:eastAsia="pl-PL"/>
        </w:rPr>
      </w:pPr>
    </w:p>
    <w:p w:rsidR="00AB1092" w:rsidRPr="00AB1092" w:rsidRDefault="00AB1092" w:rsidP="00AB1092">
      <w:pPr>
        <w:tabs>
          <w:tab w:val="left" w:pos="2190"/>
        </w:tabs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Mając na uwadze, że głównym celem  projektu była poprawa jakości funkcjonowania systemu doskonalenia nauczycieli w powiecie, poprzez wdrożenie kompleksowych planów wspomagania szkół i przedszkoli możemy określić, iż cel ten został osiągnięty w stopniu zadawalającym. W wyniku przeprowadzonej analizy po zakończeniu cyklu szkoleń można również stwierdzić, że wybrany przez nauczycieli kluczowy obszar  jakim było przeciwdziałanie wypaleniu zawodowemu, rozwój osobisty nauczyciela został wzmocniony.  </w:t>
      </w: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   Z przeprowadzonych ankiet, a także rozmów z gronem pedagogicznym wynika, że nauczyciele stwierdzają zwiększenie liczby rozmów inicjowanych przez uczniów z wychowawcami oraz uczniowie zdobyli na lekcjach wiedzę na temat rozpoznawania uczuć , radzenia sobie ze złością, komunikacji, rozwiązywania konfliktów.</w:t>
      </w: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 Zostały zrealizowane założenia projektu dotyczące kompleksowego ujęcia doskonalenia zawodowego nauczycieli oraz  wspomagania ich pracy pedagogicznej w określonych obszarach działalności szkoły,  przynosząc efektywne i wymierne korzyści w rozwoju placówki.</w:t>
      </w:r>
    </w:p>
    <w:p w:rsidR="00AB1092" w:rsidRPr="00AB1092" w:rsidRDefault="00AB1092" w:rsidP="00AB1092">
      <w:pPr>
        <w:spacing w:after="0" w:line="240" w:lineRule="auto"/>
        <w:jc w:val="both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 Z powyższej analizy wynika, iż wskazana byłaby kontynuacja realizacji projektu i dalsza współpraca  dyrektora i nauczycieli z SORE jako koordynatora  wspomagającego rozwój placówki w zdiagnozowanych obszarach jej działalności, które wymagają dalszego wspomagania. </w:t>
      </w:r>
    </w:p>
    <w:p w:rsidR="00AB1092" w:rsidRPr="00AB1092" w:rsidRDefault="00AB1092" w:rsidP="00AB1092">
      <w:pPr>
        <w:spacing w:after="0" w:line="240" w:lineRule="auto"/>
        <w:rPr>
          <w:rFonts w:eastAsia="Times New Roman"/>
          <w:sz w:val="24"/>
          <w:szCs w:val="24"/>
          <w:lang w:eastAsia="pl-PL"/>
        </w:rPr>
      </w:pPr>
      <w:r w:rsidRPr="00AB1092">
        <w:rPr>
          <w:rFonts w:eastAsia="Times New Roman"/>
          <w:sz w:val="24"/>
          <w:szCs w:val="24"/>
          <w:lang w:eastAsia="pl-PL"/>
        </w:rPr>
        <w:t xml:space="preserve"> </w:t>
      </w:r>
    </w:p>
    <w:p w:rsidR="00AB1092" w:rsidRPr="00AB1092" w:rsidRDefault="00AB1092" w:rsidP="00AB10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F708F6" w:rsidRPr="00AB1092" w:rsidRDefault="00F708F6" w:rsidP="00F708F6">
      <w:pPr>
        <w:rPr>
          <w:rFonts w:asciiTheme="minorHAnsi" w:hAnsiTheme="minorHAnsi" w:cstheme="minorHAnsi"/>
          <w:sz w:val="24"/>
          <w:szCs w:val="24"/>
        </w:rPr>
      </w:pPr>
    </w:p>
    <w:p w:rsidR="00AC6DB2" w:rsidRDefault="00AC6DB2" w:rsidP="00BE1CCC">
      <w:pPr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E2666C" w:rsidP="00E2666C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Karta pracy- Roczny Plan Wspomagania                                               opracował: dr S. Śliwa</w:t>
      </w:r>
    </w:p>
    <w:p w:rsidR="00E2666C" w:rsidRDefault="00E2666C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Cel główny</w:t>
      </w: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233680</wp:posOffset>
                </wp:positionH>
                <wp:positionV relativeFrom="paragraph">
                  <wp:posOffset>69850</wp:posOffset>
                </wp:positionV>
                <wp:extent cx="5305425" cy="914400"/>
                <wp:effectExtent l="57150" t="38100" r="85725" b="95250"/>
                <wp:wrapNone/>
                <wp:docPr id="6" name="Prostoką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Prostokąt 6" o:spid="_x0000_s1026" style="position:absolute;margin-left:18.4pt;margin-top:5.5pt;width:417.75pt;height:1in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P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A68A460" wp14:editId="0B76B00C">
                <wp:simplePos x="0" y="0"/>
                <wp:positionH relativeFrom="column">
                  <wp:posOffset>233680</wp:posOffset>
                </wp:positionH>
                <wp:positionV relativeFrom="paragraph">
                  <wp:posOffset>219709</wp:posOffset>
                </wp:positionV>
                <wp:extent cx="5305425" cy="1762125"/>
                <wp:effectExtent l="57150" t="38100" r="85725" b="1047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17621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8" o:spid="_x0000_s1026" style="position:absolute;margin-left:18.4pt;margin-top:17.3pt;width:417.75pt;height:13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>
        <w:rPr>
          <w:rFonts w:asciiTheme="minorHAnsi" w:hAnsiTheme="minorHAnsi" w:cstheme="minorHAnsi"/>
          <w:sz w:val="24"/>
          <w:szCs w:val="24"/>
        </w:rPr>
        <w:t>Cele szczegółowe</w:t>
      </w:r>
    </w:p>
    <w:p w:rsidR="00E2666C" w:rsidRDefault="00E2666C" w:rsidP="00E2666C">
      <w:pPr>
        <w:rPr>
          <w:rFonts w:asciiTheme="minorHAnsi" w:hAnsiTheme="minorHAnsi" w:cstheme="minorHAnsi"/>
          <w:sz w:val="24"/>
          <w:szCs w:val="24"/>
        </w:rPr>
      </w:pPr>
    </w:p>
    <w:p w:rsidR="00E2666C" w:rsidRPr="00E2666C" w:rsidRDefault="00E2666C" w:rsidP="00E2666C">
      <w:pPr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Efekty realizacji</w:t>
      </w: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9D6119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2263AC" wp14:editId="3956B273">
                <wp:simplePos x="0" y="0"/>
                <wp:positionH relativeFrom="column">
                  <wp:posOffset>233680</wp:posOffset>
                </wp:positionH>
                <wp:positionV relativeFrom="paragraph">
                  <wp:posOffset>133350</wp:posOffset>
                </wp:positionV>
                <wp:extent cx="5305425" cy="2324100"/>
                <wp:effectExtent l="57150" t="38100" r="85725" b="95250"/>
                <wp:wrapNone/>
                <wp:docPr id="9" name="Prostoką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05425" cy="23241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9" o:spid="_x0000_s1026" style="position:absolute;margin-left:18.4pt;margin-top:10.5pt;width:417.75pt;height:18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E2666C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pStyle w:val="Akapitzlist"/>
        <w:rPr>
          <w:rFonts w:asciiTheme="minorHAnsi" w:hAnsiTheme="minorHAnsi" w:cstheme="minorHAnsi"/>
          <w:sz w:val="24"/>
          <w:szCs w:val="24"/>
        </w:rPr>
      </w:pPr>
    </w:p>
    <w:p w:rsidR="009D6119" w:rsidRP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P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E2666C" w:rsidRDefault="009D6119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5BF7D8" wp14:editId="58400F54">
                <wp:simplePos x="0" y="0"/>
                <wp:positionH relativeFrom="column">
                  <wp:posOffset>167005</wp:posOffset>
                </wp:positionH>
                <wp:positionV relativeFrom="paragraph">
                  <wp:posOffset>331470</wp:posOffset>
                </wp:positionV>
                <wp:extent cx="5619750" cy="1704975"/>
                <wp:effectExtent l="57150" t="38100" r="76200" b="104775"/>
                <wp:wrapNone/>
                <wp:docPr id="10" name="Prostoką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7049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0" o:spid="_x0000_s1026" style="position:absolute;margin-left:13.15pt;margin-top:26.1pt;width:442.5pt;height:13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  <w:r w:rsidR="00E2666C">
        <w:rPr>
          <w:rFonts w:asciiTheme="minorHAnsi" w:hAnsiTheme="minorHAnsi" w:cstheme="minorHAnsi"/>
          <w:sz w:val="24"/>
          <w:szCs w:val="24"/>
        </w:rPr>
        <w:t>Wskaźniki</w:t>
      </w: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P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E2666C" w:rsidRDefault="00E2666C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Harmonogram szkoleń</w:t>
      </w: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7441CC9" wp14:editId="6B11350A">
                <wp:simplePos x="0" y="0"/>
                <wp:positionH relativeFrom="column">
                  <wp:posOffset>167005</wp:posOffset>
                </wp:positionH>
                <wp:positionV relativeFrom="paragraph">
                  <wp:posOffset>70485</wp:posOffset>
                </wp:positionV>
                <wp:extent cx="5619750" cy="1857375"/>
                <wp:effectExtent l="57150" t="38100" r="76200" b="104775"/>
                <wp:wrapNone/>
                <wp:docPr id="11" name="Prostoką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5737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1" o:spid="_x0000_s1026" style="position:absolute;margin-left:13.15pt;margin-top:5.55pt;width:442.5pt;height:14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9D6119" w:rsidRPr="009D6119" w:rsidRDefault="009D6119" w:rsidP="009D6119">
      <w:pPr>
        <w:rPr>
          <w:rFonts w:asciiTheme="minorHAnsi" w:hAnsiTheme="minorHAnsi" w:cstheme="minorHAnsi"/>
          <w:sz w:val="24"/>
          <w:szCs w:val="24"/>
        </w:rPr>
      </w:pPr>
    </w:p>
    <w:p w:rsidR="00E2666C" w:rsidRPr="00E2666C" w:rsidRDefault="00E2666C" w:rsidP="0091654A">
      <w:pPr>
        <w:pStyle w:val="Akapitzlist"/>
        <w:numPr>
          <w:ilvl w:val="0"/>
          <w:numId w:val="9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Wnioski i rekomendacje</w:t>
      </w:r>
    </w:p>
    <w:p w:rsidR="00AC6DB2" w:rsidRDefault="009D6119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noProof/>
          <w:sz w:val="36"/>
          <w:szCs w:val="36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379729</wp:posOffset>
                </wp:positionV>
                <wp:extent cx="5619750" cy="1876425"/>
                <wp:effectExtent l="57150" t="38100" r="76200" b="104775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0" cy="18764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Prostokąt 12" o:spid="_x0000_s1026" style="position:absolute;margin-left:13.15pt;margin-top:29.9pt;width:442.5pt;height:14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rect>
            </w:pict>
          </mc:Fallback>
        </mc:AlternateContent>
      </w: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AC6DB2" w:rsidRDefault="00AC6DB2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08F6" w:rsidRDefault="00F708F6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F708F6" w:rsidRDefault="00F708F6" w:rsidP="005563C4">
      <w:pPr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BE1CCC" w:rsidRDefault="00BE1CCC" w:rsidP="009D6119">
      <w:pPr>
        <w:rPr>
          <w:rFonts w:asciiTheme="minorHAnsi" w:hAnsiTheme="minorHAnsi" w:cstheme="minorHAnsi"/>
          <w:b/>
          <w:sz w:val="24"/>
          <w:szCs w:val="24"/>
        </w:rPr>
      </w:pPr>
    </w:p>
    <w:p w:rsidR="00BE1CCC" w:rsidRPr="00BE1CCC" w:rsidRDefault="00BE1CCC" w:rsidP="00BE1CCC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BE1CCC">
        <w:rPr>
          <w:rFonts w:ascii="Times New Roman" w:hAnsi="Times New Roman"/>
          <w:b/>
          <w:sz w:val="20"/>
          <w:szCs w:val="20"/>
        </w:rPr>
        <w:lastRenderedPageBreak/>
        <w:t>CHARAKTERYSTYKA FUNKCJONOWANIA PROFESJONALNEGO</w:t>
      </w:r>
    </w:p>
    <w:p w:rsidR="00BE1CCC" w:rsidRPr="00BE1CCC" w:rsidRDefault="00BE1CCC" w:rsidP="00BE1C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(opracował: Zbigniew B. Gaś)</w:t>
      </w:r>
    </w:p>
    <w:p w:rsidR="00BE1CCC" w:rsidRPr="00BE1CCC" w:rsidRDefault="00BE1CCC" w:rsidP="00BE1C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INSTRUKCJA: poniżej znajduje się lista cech osobistych i kompetencji zawodowych, które są istotne dla skutecznej pracy w zawodzie nauczyciela. Zapoznaj się dokładnie z definicją każdej z nich i zadecyduj, na ile intensywne są one w Twoim przypadku. Swoje odpowiedzi zaznaczaj przez PRZEKREŚLENIE odpowiedniej cyfry na zamieszczonych obok skalach, gdzie: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 xml:space="preserve">1 - oznacza zupełny brak tej cechy/kompetencji 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10 - oznacza bardzo wysokie nasilenie tej cechy/kompetencji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926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3"/>
      </w:tblGrid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CECHY OSOBISTE</w:t>
            </w:r>
          </w:p>
        </w:tc>
        <w:tc>
          <w:tcPr>
            <w:tcW w:w="2500" w:type="pct"/>
            <w:gridSpan w:val="10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NASILENIE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1. POZYTYWNE NASTAWIENIE WOBEC SIEBIE: przejawiające się w postaci akceptacji siebie takim, jakim się jest: z własnymi ograniczeniami i możliwościami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2. WZROST I ROZWÓJ OSOBISTY: rozumiane jako dążenie do samorealizacji oraz stawianie sobie odległych i konstruktywnych celów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3. AUTONOMIA: rozumiana jako względna niezależność od innych ludzi i umiejętność kierowania się w życiu własnymi wewnętrznymi standardami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4. ADEKWATNE SPOSTRZEGANIE RZECZYWISTOŚCI: polegające na umiejętności konfrontowania własnych spostrzeżeń i ocen z nowymi faktami oraz zmieniania w efekcie swoich poglądów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5. KOMPETENCJA W DZIAŁANIU: rozumiana przede wszystkim jako wywiązywanie się z pełnionych ról społecznych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6. POZYTYWNE RELACJE INTERPERSONALNE: polegające na partnerskiej wymianie wzajemnego zrozu</w:t>
            </w:r>
            <w:r w:rsidRPr="00BE1CCC">
              <w:rPr>
                <w:rFonts w:ascii="Times New Roman" w:hAnsi="Times New Roman"/>
                <w:sz w:val="20"/>
                <w:szCs w:val="20"/>
              </w:rPr>
              <w:softHyphen/>
              <w:t>mienia, szacunku, pozytywnych emocji itd.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KOMPETENCJE ZAWODOWE</w:t>
            </w: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50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1. KOMPETENCJE INTERPRETACYJNE: obejmujące wartości, wiedzę i umiejętności, dzięki którym nauczyciel nadaje sens wszystkiemu, co się dzieje w jego otoczeniu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2. KOMPETENCJE MORALNE: umożliwiające nauczycielowi autorefleksję moralną dotyczącą własnego postępowania w sposób zgodny z własnym wyborem, ale bez ograniczania wolności i praw innych ludzi - w tym również uczniów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3. KOMPETENCJE KOMUNIKACYJNE: umożliwiające nauczycielowi prowadzenie dialogu zarówno z samym sobą, jak i z innymi poprzez empatyczne rozumienie, akceptację, otwartość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4. KOMPETENCJE POSTULACYJNE: umożliwiające nauczycielowi definiowanie celów (czyli pożądanego stanu rzeczy) oraz identyfikowanie się z nim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5. KOMPETENCJE METODYCZNE: umożliwiające nauczycielowi logiczne uporządkowanie własnego działania, na skutek czego wzrastają szanse osiągnięcia zamierzonego celu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 xml:space="preserve">6. KOMPETENCJE REALIZACYJNE: umożliwiające </w:t>
            </w:r>
            <w:r w:rsidRPr="00BE1CCC">
              <w:rPr>
                <w:rFonts w:ascii="Times New Roman" w:hAnsi="Times New Roman"/>
                <w:sz w:val="20"/>
                <w:szCs w:val="20"/>
              </w:rPr>
              <w:lastRenderedPageBreak/>
              <w:t>nauczycielowi - w oparciu o posiadaną wiedzę i umiejętności - sprawne posługiwanie się metodami i środkami działania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0"/>
          <w:szCs w:val="20"/>
        </w:rPr>
      </w:pPr>
      <w:r w:rsidRPr="00BE1CCC">
        <w:rPr>
          <w:rFonts w:ascii="Times New Roman" w:hAnsi="Times New Roman"/>
          <w:b/>
          <w:sz w:val="20"/>
          <w:szCs w:val="20"/>
        </w:rPr>
        <w:br w:type="page"/>
      </w:r>
    </w:p>
    <w:p w:rsidR="00BE1CCC" w:rsidRPr="00BE1CCC" w:rsidRDefault="00BE1CCC" w:rsidP="00BE1C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b/>
          <w:sz w:val="20"/>
          <w:szCs w:val="20"/>
        </w:rPr>
        <w:lastRenderedPageBreak/>
        <w:t>ZAPOTRZEBOWANIE NA ROZWÓJ PROFESJONALNY</w:t>
      </w:r>
    </w:p>
    <w:p w:rsidR="00BE1CCC" w:rsidRPr="00BE1CCC" w:rsidRDefault="00BE1CCC" w:rsidP="00BE1CC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(opracował: Zbigniew B. Gaś)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INSTRUKCJA: poniżej znajduje się lista cech osobistych i kompetencji zawodowych, które są istotne dla skutecznej pracy w zawodzie nauczyciela. Zapoznaj się dokładnie z definicją każdej z nich i zadecyduj, na ile jesteś zainteresowany doskonaleniem każdej z nich w swoim dalszym rozwoju profesjonalnym. Swoje odpowiedzi zaznaczaj przez PRZEKREŚLENIE odpowiedniej cyfry na zamieszczonych obok skalach, gdzie: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1 - oznacza zupełny brak zainteresowania doskonaleniem tej cechy/kompetencji;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1CCC">
        <w:rPr>
          <w:rFonts w:ascii="Times New Roman" w:hAnsi="Times New Roman"/>
          <w:sz w:val="20"/>
          <w:szCs w:val="20"/>
        </w:rPr>
        <w:t>10 - oznacza bardzo wysokie zainteresowanie doskonaleniem tej cechy/kompetencji.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tbl>
      <w:tblPr>
        <w:tblStyle w:val="Tabela-Siatka2"/>
        <w:tblW w:w="5000" w:type="pct"/>
        <w:tblLook w:val="04A0" w:firstRow="1" w:lastRow="0" w:firstColumn="1" w:lastColumn="0" w:noHBand="0" w:noVBand="1"/>
      </w:tblPr>
      <w:tblGrid>
        <w:gridCol w:w="4928"/>
        <w:gridCol w:w="492"/>
        <w:gridCol w:w="492"/>
        <w:gridCol w:w="493"/>
        <w:gridCol w:w="493"/>
        <w:gridCol w:w="493"/>
        <w:gridCol w:w="493"/>
        <w:gridCol w:w="493"/>
        <w:gridCol w:w="493"/>
        <w:gridCol w:w="493"/>
        <w:gridCol w:w="491"/>
      </w:tblGrid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CECHY OSOBISTE</w:t>
            </w:r>
          </w:p>
        </w:tc>
        <w:tc>
          <w:tcPr>
            <w:tcW w:w="2499" w:type="pct"/>
            <w:gridSpan w:val="10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POTRZEBA DOSKONALENIA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1. POZYTYWNE NASTAWIENIE WOBEC SIEBIE: przejawiające się w postaci akceptacji siebie takim, jakim się jest: z własnymi ograniczeniami i możliwościami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2. WZROST I ROZWÓJ OSOBISTY: rozumiane jako dążenie do samorealizacji oraz stawianie sobie odległych i konstruktywnych celów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3. AUTONOMIA: rozumiana jako względna niezależność od innych ludzi i umiejętność kierowania się w życiu własnymi wewnętrznymi standardami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4. ADEKWATNE SPOSTRZEGANIE RZECZYWISTOŚCI: polegające na umiejętności konfrontowania własnych spostrzeżeń i ocen z nowymi faktami oraz zmieniania w efekcie swoich poglądów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5. KOMPETENCJA W DZIAŁANIU: rozumiana przede wszystkim jako wywiązywanie się z pełnionych ról społecznych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6. POZYTYWNE RELACJE INTERPERSONALNE: polegające na partnerskiej wymianie wzajemnego zrozumienia, szacunku, pozytywnych emocji itd.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KOMPETENCJE ZAWODOWE</w:t>
            </w:r>
          </w:p>
        </w:tc>
        <w:tc>
          <w:tcPr>
            <w:tcW w:w="2499" w:type="pct"/>
            <w:gridSpan w:val="10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BE1CCC">
              <w:rPr>
                <w:rFonts w:ascii="Times New Roman" w:hAnsi="Times New Roman"/>
                <w:b/>
                <w:sz w:val="20"/>
                <w:szCs w:val="20"/>
              </w:rPr>
              <w:t>POTRZEBA DOSKONALENIA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1. KOMPETENCJE INTERPRETACYJNE: obejmujące wartości, wiedzę i umiejętności, dzięki którym nauczyciel nadaje sens wszystkiemu, co się dzieje w jego otoczeniu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2. KOMPETENCJE MORALNE: umożliwiające nauczycielowi autorefleksję moralną dotyczącą własnego postępowania w sposób zgodny z własnym wyborem, ale bez ograniczania wolności i praw innych ludzi - w tym również uczniów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3. KOMPETENCJE KOMUNIKACYJNE: umożliwiające nauczycielowi prowadzenie dialogu zarówno z samym sobą, jak i z innymi poprzez empatyczne rozumienie, akceptację, otwartość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4. KOMPETENCJE POSTULACYJNE: umożliwiające nauczycielowi definiowanie celów (czyli pożądanego stanu rzeczy) oraz identyfikowanie się z nim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5. KOMPETENCJE METODYCZNE: umożliwiające nauczycielowi logiczne uporządkowanie własnego działania, na skutek czego wzrastają szanse osiągnięcia zamierzonego celu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BE1CCC" w:rsidRPr="00BE1CCC" w:rsidTr="00BE1CCC">
        <w:tc>
          <w:tcPr>
            <w:tcW w:w="2501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 xml:space="preserve">6. KOMPETENCJE REALIZACYJNE: umożliwiające </w:t>
            </w:r>
            <w:r w:rsidRPr="00BE1CCC">
              <w:rPr>
                <w:rFonts w:ascii="Times New Roman" w:hAnsi="Times New Roman"/>
                <w:sz w:val="20"/>
                <w:szCs w:val="20"/>
              </w:rPr>
              <w:lastRenderedPageBreak/>
              <w:t>nauczycielowi - w oparciu o posiadaną wiedzę i umiejętności - sprawne posługiwanie się metodami i środkami działania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250" w:type="pc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</w:tbl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</w:pPr>
      <w:r w:rsidRPr="00BE1CCC"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  <w:br w:type="page"/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BE1CCC">
        <w:rPr>
          <w:rFonts w:ascii="Times New Roman" w:hAnsi="Times New Roman"/>
          <w:b/>
          <w:sz w:val="20"/>
          <w:szCs w:val="20"/>
          <w:lang w:eastAsia="pl-PL"/>
        </w:rPr>
        <w:lastRenderedPageBreak/>
        <w:t>INDEKS ZASOBÓW PROFILAKTYCZNYCH SZKOŁY</w:t>
      </w:r>
    </w:p>
    <w:p w:rsidR="00BE1CCC" w:rsidRPr="00BE1CCC" w:rsidRDefault="00BE1CCC" w:rsidP="00BE1CCC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eastAsia="pl-PL"/>
        </w:rPr>
      </w:pPr>
      <w:r w:rsidRPr="00BE1CCC">
        <w:rPr>
          <w:rFonts w:ascii="Times New Roman" w:hAnsi="Times New Roman"/>
          <w:b/>
          <w:i/>
          <w:iCs/>
          <w:sz w:val="20"/>
          <w:szCs w:val="20"/>
          <w:lang w:eastAsia="pl-PL"/>
        </w:rPr>
        <w:t>(opracował: Zbigniew B. Gaś)</w:t>
      </w:r>
    </w:p>
    <w:p w:rsidR="00BE1CCC" w:rsidRPr="00BE1CCC" w:rsidRDefault="00BE1CCC" w:rsidP="00BE1CCC">
      <w:pPr>
        <w:spacing w:after="0" w:line="240" w:lineRule="auto"/>
        <w:ind w:left="23" w:right="23" w:firstLine="49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BE1CCC" w:rsidRPr="00BE1CCC" w:rsidRDefault="00BE1CCC" w:rsidP="00BE1CCC">
      <w:pPr>
        <w:spacing w:after="0" w:line="240" w:lineRule="auto"/>
        <w:ind w:left="23" w:right="23" w:firstLine="499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1CCC">
        <w:rPr>
          <w:rFonts w:ascii="Times New Roman" w:eastAsia="Times New Roman" w:hAnsi="Times New Roman"/>
          <w:sz w:val="20"/>
          <w:szCs w:val="20"/>
          <w:lang w:eastAsia="pl-PL"/>
        </w:rPr>
        <w:t>Czytaj kolejno poszczególne pozycje skali, dotyczące różnych obszarów istot</w:t>
      </w:r>
      <w:r w:rsidRPr="00BE1CCC">
        <w:rPr>
          <w:rFonts w:ascii="Times New Roman" w:eastAsia="Times New Roman" w:hAnsi="Times New Roman"/>
          <w:sz w:val="20"/>
          <w:szCs w:val="20"/>
          <w:lang w:eastAsia="pl-PL"/>
        </w:rPr>
        <w:softHyphen/>
        <w:t>nych dla jakości prowadzonej profilaktyki, a następnie zakreślaj cyfrę, która naj</w:t>
      </w:r>
      <w:r w:rsidRPr="00BE1CCC">
        <w:rPr>
          <w:rFonts w:ascii="Times New Roman" w:eastAsia="Times New Roman" w:hAnsi="Times New Roman"/>
          <w:sz w:val="20"/>
          <w:szCs w:val="20"/>
          <w:lang w:eastAsia="pl-PL"/>
        </w:rPr>
        <w:softHyphen/>
        <w:t>trafniej ocenia nasilenie danej cechy w środowisku waszej szkoły. Przy ocenie stosuj dwie zasady:</w:t>
      </w:r>
    </w:p>
    <w:p w:rsidR="00BE1CCC" w:rsidRPr="00BE1CCC" w:rsidRDefault="00BE1CCC" w:rsidP="00BE1CCC">
      <w:pPr>
        <w:spacing w:after="0" w:line="274" w:lineRule="exact"/>
        <w:ind w:left="520"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1CCC">
        <w:rPr>
          <w:rFonts w:ascii="Times New Roman" w:eastAsia="Times New Roman" w:hAnsi="Times New Roman"/>
          <w:sz w:val="20"/>
          <w:szCs w:val="20"/>
          <w:lang w:eastAsia="pl-PL"/>
        </w:rPr>
        <w:t>-przyjmuj, iż 1 oznacza bardzo słabe nasilenie danej cechy. 10 zaś bardzo wysokie nasilenie;</w:t>
      </w:r>
    </w:p>
    <w:p w:rsidR="00BE1CCC" w:rsidRPr="00BE1CCC" w:rsidRDefault="00BE1CCC" w:rsidP="00BE1CCC">
      <w:pPr>
        <w:spacing w:after="0" w:line="274" w:lineRule="exact"/>
        <w:ind w:left="520" w:right="2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BE1CCC">
        <w:rPr>
          <w:rFonts w:ascii="Times New Roman" w:eastAsia="Times New Roman" w:hAnsi="Times New Roman"/>
          <w:sz w:val="20"/>
          <w:szCs w:val="20"/>
          <w:lang w:eastAsia="pl-PL"/>
        </w:rPr>
        <w:t>- kieruj się wyłącznie własnym zdaniem na ten temat, a nie tym, co sądzą inni lub tym, co ci się wydaje, iż trzeba napisać.</w:t>
      </w:r>
    </w:p>
    <w:tbl>
      <w:tblPr>
        <w:tblW w:w="936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"/>
        <w:gridCol w:w="212"/>
        <w:gridCol w:w="138"/>
        <w:gridCol w:w="4752"/>
        <w:gridCol w:w="143"/>
        <w:gridCol w:w="253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  <w:gridCol w:w="254"/>
        <w:gridCol w:w="143"/>
      </w:tblGrid>
      <w:tr w:rsidR="00BE1CCC" w:rsidRPr="00BE1CCC" w:rsidTr="00BE1CCC">
        <w:trPr>
          <w:gridAfter w:val="1"/>
          <w:wAfter w:w="143" w:type="dxa"/>
          <w:trHeight w:val="304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3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OBSZAR</w:t>
            </w:r>
          </w:p>
        </w:tc>
        <w:tc>
          <w:tcPr>
            <w:tcW w:w="3969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NASILENIE</w:t>
            </w:r>
          </w:p>
        </w:tc>
      </w:tr>
      <w:tr w:rsidR="00BE1CCC" w:rsidRPr="00BE1CCC" w:rsidTr="00BE1CCC">
        <w:trPr>
          <w:gridAfter w:val="1"/>
          <w:wAfter w:w="143" w:type="dxa"/>
          <w:trHeight w:val="562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KONCEPCJA: czy w waszej szkole istnieje jasna, powszechnie przyjmowana koncepcja profilaktyki?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rPr>
          <w:gridAfter w:val="1"/>
          <w:wAfter w:w="143" w:type="dxa"/>
          <w:trHeight w:val="595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PRZEPISY: czy w waszej szkole istnieją przepisy jednoznacznie wspierające profilaktykę i zdrowy styl życia?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rPr>
          <w:gridAfter w:val="1"/>
          <w:wAfter w:w="143" w:type="dxa"/>
          <w:trHeight w:val="419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PRZESTRZEGANIE PRZEPISÓW: czy w waszej szkole powyższe przepisy są konsekwentnie przestrzegane?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rPr>
          <w:gridAfter w:val="1"/>
          <w:wAfter w:w="143" w:type="dxa"/>
          <w:trHeight w:val="762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STRATEGICZNE PLANOWANIE: czy w waszej szkole istnieje koordynacja wysiłków w zakresie strategicznego planowania profilaktyki?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rPr>
          <w:gridAfter w:val="1"/>
          <w:wAfter w:w="143" w:type="dxa"/>
          <w:trHeight w:val="735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SIEĆ WSPARCIA: czy w otoczeniu waszej szkoły istnieją organizacje/instytucje świadomie i celowo dążące do współpracy w zakresie działań profilaktycznych?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rPr>
          <w:gridAfter w:val="1"/>
          <w:wAfter w:w="143" w:type="dxa"/>
          <w:trHeight w:val="706"/>
          <w:jc w:val="center"/>
        </w:trPr>
        <w:tc>
          <w:tcPr>
            <w:tcW w:w="3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6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EWALUACJA: czy w waszej szkole prowadzone są systematyczne badania ewaluacyjne działań profilaktycznych?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0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841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UPUBLICZNIANIE WYNIKÓW: czv w waszej szkole upowszechnia się w lokalnym środowisku wyniki badań oceniających skuteczność profilaktyki?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967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WSPÓŁPRACA Z WŁADZAMI SAMORZĄDOWYMI: czv istnieje współpraca między waszą szkołą a lokalną administracją samorządową w zakresie działań profilaktycznych?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779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WSPÓŁPRACA Z WŁADZAMI PAŃSTWOWYMI: czv istnieje współpraca między waszą szkołą a administracją wojewódzką i centralną w zakresie działań profilaktycznych?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691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POMOC TECHNICZNA: czv istnieją w otoczeniu waszej szkoły organizacje dające wam wsparcie techniczne w realizacji działań profilaktycznych?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619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FINANSE: czy w waszej szkole istnieje zgodne stanowisko co do źródeł finansowania i sposobów pozyskiwania środków na działania profilaktyczne?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727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WZORCE DZIAŁANIA: czy wypracowaliście dotychczas takie wzorce działania, które mogą służyć jako modele dla przyszłych przedsięwzięć?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713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BADANIA DIAGNOSTYCZNE: czv są wam dostępne rzetelne badania społeczności szkolnej, które możecie wykorzystać do planowania profilaktyki?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781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LIDERZY: czv w środowisku waszej szkoły znani są rzecznicy prawidłowego wychowania i zdrowego stylu życia, którzy mogą być liderami profilaktyki?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  <w:tr w:rsidR="00BE1CCC" w:rsidRPr="00BE1CCC" w:rsidTr="00BE1CCC">
        <w:tblPrEx>
          <w:jc w:val="left"/>
        </w:tblPrEx>
        <w:trPr>
          <w:gridBefore w:val="1"/>
          <w:wBefore w:w="147" w:type="dxa"/>
          <w:trHeight w:val="658"/>
        </w:trPr>
        <w:tc>
          <w:tcPr>
            <w:tcW w:w="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48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BE1CCC">
              <w:rPr>
                <w:rFonts w:ascii="Times New Roman" w:hAnsi="Times New Roman"/>
                <w:sz w:val="20"/>
                <w:szCs w:val="20"/>
              </w:rPr>
              <w:t>WSPARCIE EDUKACYJNE: czv w otoczeniu waszej szkoły istnieją organizacje/instytucje, które umożliwiają permanentną edukację waszym liderom?</w:t>
            </w:r>
          </w:p>
        </w:tc>
        <w:tc>
          <w:tcPr>
            <w:tcW w:w="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4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12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1CCC" w:rsidRPr="00BE1CCC" w:rsidRDefault="00BE1CCC" w:rsidP="00BE1CCC">
            <w:pPr>
              <w:spacing w:after="0" w:line="240" w:lineRule="auto"/>
              <w:ind w:left="80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BE1CCC">
              <w:rPr>
                <w:rFonts w:ascii="Times New Roman" w:eastAsia="Times New Roman" w:hAnsi="Times New Roman"/>
                <w:spacing w:val="10"/>
                <w:sz w:val="20"/>
                <w:szCs w:val="20"/>
                <w:lang w:eastAsia="pl-PL"/>
              </w:rPr>
              <w:t>10</w:t>
            </w:r>
          </w:p>
        </w:tc>
      </w:tr>
    </w:tbl>
    <w:p w:rsidR="00BE1CCC" w:rsidRPr="00BE1CCC" w:rsidRDefault="00BE1CCC" w:rsidP="00BE1CCC">
      <w:pPr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</w:pPr>
      <w:r w:rsidRPr="00BE1CCC"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  <w:br w:type="page"/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color w:val="222222"/>
          <w:shd w:val="clear" w:color="auto" w:fill="FFFFFF"/>
        </w:rPr>
      </w:pPr>
      <w:r w:rsidRPr="00BE1CCC">
        <w:rPr>
          <w:rFonts w:ascii="Times New Roman" w:hAnsi="Times New Roman"/>
          <w:b/>
          <w:color w:val="222222"/>
          <w:shd w:val="clear" w:color="auto" w:fill="FFFFFF"/>
        </w:rPr>
        <w:lastRenderedPageBreak/>
        <w:t>Kwestionariusz Kompetencji Profilaktycznych (KKP) w opracowaniu S. Śliwy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color w:val="222222"/>
          <w:shd w:val="clear" w:color="auto" w:fill="FFFFFF"/>
        </w:rPr>
      </w:pP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</w:rPr>
      </w:pPr>
      <w:r w:rsidRPr="00BE1CCC">
        <w:rPr>
          <w:rFonts w:ascii="Times New Roman" w:hAnsi="Times New Roman"/>
          <w:color w:val="222222"/>
          <w:shd w:val="clear" w:color="auto" w:fill="FFFFFF"/>
        </w:rPr>
        <w:t xml:space="preserve">Zwracam się do Pani/Pana z uprzejmą prośbą o wypełnienie niniejszego kwestionariusza ankiety, w związku z prowadzonymi przez </w:t>
      </w:r>
      <w:r w:rsidRPr="00BE1CCC">
        <w:rPr>
          <w:rFonts w:ascii="Times New Roman" w:hAnsi="Times New Roman"/>
          <w:shd w:val="clear" w:color="auto" w:fill="FFFFFF"/>
        </w:rPr>
        <w:t xml:space="preserve">Wydział Ekonomiczno-Pedagogiczny WSZiA </w:t>
      </w:r>
      <w:r w:rsidRPr="00BE1CCC">
        <w:rPr>
          <w:rFonts w:ascii="Times New Roman" w:hAnsi="Times New Roman"/>
          <w:color w:val="222222"/>
          <w:shd w:val="clear" w:color="auto" w:fill="FFFFFF"/>
        </w:rPr>
        <w:t>w Opolu badaniami dotyczącymi kompetencji profilaktycznych nauczycieli. Proszę uprzejmie o aprobatę dla naszych zamiarów i pomoc przez szczere i wyczerpujące odpowiedzi. Badania są anonimowe i będą wykorzystane wyłącznie do celów naukowych.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CZĘŚĆ I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I Obszar związany z wiedzą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Jak Pan/Pani ocenia swoją wiedzę z poniższych obszarów. Proszę wykorzystać następującą skalę do odpowiedzi na każde z pytań: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1= Bardzo nisko, 2 = Nisko, 3 = Średnio, 4 = Wysoko, 5 = Bardzo wysoko. Wybraną odpowiedź proszę zaznaczyć  kółkiem.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70"/>
        <w:gridCol w:w="5011"/>
        <w:gridCol w:w="642"/>
        <w:gridCol w:w="642"/>
        <w:gridCol w:w="642"/>
        <w:gridCol w:w="642"/>
        <w:gridCol w:w="643"/>
      </w:tblGrid>
      <w:tr w:rsidR="00BE1CCC" w:rsidRPr="00BE1CCC" w:rsidTr="00BE1CCC">
        <w:trPr>
          <w:trHeight w:val="370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Wiedza z zakresu</w:t>
            </w:r>
          </w:p>
        </w:tc>
        <w:tc>
          <w:tcPr>
            <w:tcW w:w="3211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192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podstaw prawnych oddziaływań profilaktycznych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05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naukowych podstaw dotyczących teorii wyjaśniających zachowania dzieci, młodzieży i dorosłych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strategii oddziaływań profilaktycznych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czynników chroniących i czynników ryzyka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badań nad zachowaniami ryzykownymi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substancji psychoaktywnych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zachowań ryzykownych dzieci i młodzieży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zaburzeń zachowania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społecznej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kreatywnej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twórczości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opiekuńczo-wychowawczej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resocjalizacyjnej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14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pedagogiki specjalnej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15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psychologii społecznej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16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psychologii rozwojowej i klinicznej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17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socjologii dewiacji i kontroli społecznej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18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socjologii rodziny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lastRenderedPageBreak/>
              <w:t>19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metodologii badań nauk społecznych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20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diagnostyki psychopedagogicznej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konstruowania programów profilaktycznych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monitoringu i ewaluacji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form i metod nauczania oraz pracy z dziećmi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II Obszar związany z umiejętnościami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Jak Pan/Pani ocenia swoje umiejętności w poniższych obszarach. Proszę wykorzystać następującą skalę do odpowiedzi na każde z pytań:</w:t>
      </w: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1= Bardzo nisko, 2 = Nisko, 3 = Średnio, 4 = Wysoko, 5 = Bardzo wysoko.  Wybraną odpowiedź proszę zaznaczyć  kółkiem.</w:t>
      </w: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Umiejętność pracy z uczniem i rodzicami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87"/>
        <w:gridCol w:w="5353"/>
        <w:gridCol w:w="520"/>
        <w:gridCol w:w="520"/>
        <w:gridCol w:w="521"/>
        <w:gridCol w:w="520"/>
        <w:gridCol w:w="523"/>
      </w:tblGrid>
      <w:tr w:rsidR="00BE1CCC" w:rsidRPr="00BE1CCC" w:rsidTr="00BE1CCC">
        <w:trPr>
          <w:trHeight w:val="479"/>
          <w:jc w:val="center"/>
        </w:trPr>
        <w:tc>
          <w:tcPr>
            <w:tcW w:w="48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Stwierdzenia</w:t>
            </w:r>
          </w:p>
        </w:tc>
        <w:tc>
          <w:tcPr>
            <w:tcW w:w="2604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263"/>
          <w:jc w:val="center"/>
        </w:trPr>
        <w:tc>
          <w:tcPr>
            <w:tcW w:w="48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24</w:t>
            </w:r>
          </w:p>
        </w:tc>
        <w:tc>
          <w:tcPr>
            <w:tcW w:w="535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diagnozowania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07"/>
          <w:jc w:val="center"/>
        </w:trPr>
        <w:tc>
          <w:tcPr>
            <w:tcW w:w="48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25</w:t>
            </w:r>
          </w:p>
        </w:tc>
        <w:tc>
          <w:tcPr>
            <w:tcW w:w="535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pracy z dziećmi 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0"/>
          <w:jc w:val="center"/>
        </w:trPr>
        <w:tc>
          <w:tcPr>
            <w:tcW w:w="48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26</w:t>
            </w:r>
          </w:p>
        </w:tc>
        <w:tc>
          <w:tcPr>
            <w:tcW w:w="535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pracy z rodzicami uczniów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Umiejętności związane z realizacją programu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91"/>
        <w:gridCol w:w="5400"/>
        <w:gridCol w:w="525"/>
        <w:gridCol w:w="525"/>
        <w:gridCol w:w="526"/>
        <w:gridCol w:w="525"/>
        <w:gridCol w:w="526"/>
      </w:tblGrid>
      <w:tr w:rsidR="00BE1CCC" w:rsidRPr="00BE1CCC" w:rsidTr="00BE1CCC">
        <w:trPr>
          <w:trHeight w:val="486"/>
          <w:jc w:val="center"/>
        </w:trPr>
        <w:tc>
          <w:tcPr>
            <w:tcW w:w="49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400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Stwierdzenia</w:t>
            </w:r>
          </w:p>
        </w:tc>
        <w:tc>
          <w:tcPr>
            <w:tcW w:w="2627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295"/>
          <w:jc w:val="center"/>
        </w:trPr>
        <w:tc>
          <w:tcPr>
            <w:tcW w:w="49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27</w:t>
            </w:r>
          </w:p>
        </w:tc>
        <w:tc>
          <w:tcPr>
            <w:tcW w:w="540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konstruowania programów profilaktycznych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79"/>
          <w:jc w:val="center"/>
        </w:trPr>
        <w:tc>
          <w:tcPr>
            <w:tcW w:w="49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28</w:t>
            </w:r>
          </w:p>
        </w:tc>
        <w:tc>
          <w:tcPr>
            <w:tcW w:w="540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wdrażania programów profilaktycznych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9"/>
          <w:jc w:val="center"/>
        </w:trPr>
        <w:tc>
          <w:tcPr>
            <w:tcW w:w="49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29</w:t>
            </w:r>
          </w:p>
        </w:tc>
        <w:tc>
          <w:tcPr>
            <w:tcW w:w="540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monitorowania i ewaluacji programów oddziaływań profilaktycznych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25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26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</w:rPr>
      </w:pPr>
      <w:r w:rsidRPr="00BE1CCC">
        <w:rPr>
          <w:rFonts w:ascii="Times New Roman" w:hAnsi="Times New Roman"/>
          <w:sz w:val="24"/>
          <w:szCs w:val="24"/>
        </w:rPr>
        <w:t>Umiejętności psychospołeczne osób realizujących oddziaływania profilaktyczne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60"/>
        <w:gridCol w:w="5597"/>
        <w:gridCol w:w="502"/>
        <w:gridCol w:w="502"/>
        <w:gridCol w:w="503"/>
        <w:gridCol w:w="502"/>
        <w:gridCol w:w="503"/>
      </w:tblGrid>
      <w:tr w:rsidR="00BE1CCC" w:rsidRPr="00BE1CCC" w:rsidTr="00BE1CCC">
        <w:trPr>
          <w:trHeight w:val="470"/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Stwierdzenia</w:t>
            </w:r>
          </w:p>
        </w:tc>
        <w:tc>
          <w:tcPr>
            <w:tcW w:w="2512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30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podnoszenia kompetencji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31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samokształcenia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32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motywowania uczniów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33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dawania przykładu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34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wywierania pozytywnego wpływu na innych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35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budowania autorytetu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komunikacyjne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37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radzenia sobie w sytuacjach trudnych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38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budowania zespołu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39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budowanie pozytywnych relacji z innymi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40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asertywności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41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współdziałania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42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rozwiązywania problemów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43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kreatywności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44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radzenia sobie ze stresem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45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podejmowania decyzji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46</w:t>
            </w:r>
          </w:p>
        </w:tc>
        <w:tc>
          <w:tcPr>
            <w:tcW w:w="5597" w:type="dxa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rozpoznawania stanów emocjonalnych własnych 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47</w:t>
            </w:r>
          </w:p>
        </w:tc>
        <w:tc>
          <w:tcPr>
            <w:tcW w:w="5597" w:type="dxa"/>
            <w:shd w:val="clear" w:color="auto" w:fill="auto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rozpoznawania stanów emocjonalnych innych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48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empatii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5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49</w:t>
            </w:r>
          </w:p>
        </w:tc>
        <w:tc>
          <w:tcPr>
            <w:tcW w:w="559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autorefleksji dotyczącej własnego postępowania w sposób zgodny z własnym wyborem, ale bez ograniczenia wolności i praw uczniów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III Obszar związany z oddziaływaniami profilaktycznymi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Jak sądzi Pan/Pani czego powinien dotyczyć i w jaki sposób powinien być realizowany program profilaktyczny Proszę wykorzystać następującą skalę do odpowiedzi na każde z pytań: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1= Zdecydowanie nie zgadzam się, 2 = Raczej nie zgadzam się, 3 = Nie mam zdania, 4 = Raczej zgadzam się, 5 = Zdecydowanie zgadzam się. Wybraną odpowiedź proszę zaznaczyć  kółkiem.</w:t>
      </w: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</w:rPr>
      </w:pP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09"/>
        <w:gridCol w:w="5574"/>
        <w:gridCol w:w="548"/>
        <w:gridCol w:w="549"/>
        <w:gridCol w:w="549"/>
        <w:gridCol w:w="549"/>
        <w:gridCol w:w="552"/>
      </w:tblGrid>
      <w:tr w:rsidR="00BE1CCC" w:rsidRPr="00BE1CCC" w:rsidTr="00BE1CCC">
        <w:trPr>
          <w:trHeight w:val="472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Program profilaktyczny powinien dotyczyć:</w:t>
            </w:r>
          </w:p>
        </w:tc>
        <w:tc>
          <w:tcPr>
            <w:tcW w:w="2747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192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50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zwalczania patologii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51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wyłącznie wiedzy na temat uzależnień, agresji i przemocy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52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wyłącznie  wiedzy na temat negatywnych skutków zażywania substancji psychoaktywnych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53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wyłącznie wiedzy na temat negatywnych skutków stosowania agresji i przemocy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54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wyłącznie wiedzy na temat przyczyn sięgania po substancje psychoaktywne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55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wiedzy na temat zachowań ryzykownych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56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wiedzy na temat przyczyn występowania zachowań ryzykownych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lastRenderedPageBreak/>
              <w:t>57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wzmacniania poczucia własnej wartości ucznia-dziecka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58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kształtowania umiejętności społecznych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59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wzmacniania samooceny ucznia-dziecka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60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umiejętności psychospołecznych dzieci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61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kreowania nowego potencjału u dzieci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62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radzenia sobie dzieci w sytuacjach trudnych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63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wspierania w trudnych sytuacjach i kryzysach rozwojowych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64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tworzenia pozytywnego klimatu społecznego szkoły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65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konstruktywnych zainteresowań dzieci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66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działalności sportowej / turystycznej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67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umiejętności wychowawczych rodziców i wychowawców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68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umiejętności wychowawczych nauczycieli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69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rozwijania umiejętności podejmowania interwencji przez nauczycieli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70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korygowania błędnych przekonań normatywnych uczniów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71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klaryfikowania wartości, które można utracić podejmując zachowania ryzykowne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72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rozwijania talentów dzieci 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73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tworzenia prospołecznych grup dziecięcych/ młodzieżowych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74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kształcenia liderów młodzieżowych 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86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75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opóźniania inicjacji alkoholowej / papierosowej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76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korygowania wczesnoszkolnych niepowodzeń i trudności w nauce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8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77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korygowania zachowań agresywnych i zaburzeń zachowania 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55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78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korygowania stereotypów wśród dzieci i młodzieży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9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79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korygowania stereotypów wśród rodziców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807"/>
          <w:jc w:val="center"/>
        </w:trPr>
        <w:tc>
          <w:tcPr>
            <w:tcW w:w="509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80</w:t>
            </w:r>
          </w:p>
        </w:tc>
        <w:tc>
          <w:tcPr>
            <w:tcW w:w="5574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innego zakresu (jakiego?)……………………….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………………………………………………….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………………………………………………….</w:t>
            </w:r>
          </w:p>
        </w:tc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49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5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</w:rPr>
      </w:pPr>
    </w:p>
    <w:tbl>
      <w:tblPr>
        <w:tblStyle w:val="Tabela-Siatka2"/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48"/>
        <w:gridCol w:w="5855"/>
        <w:gridCol w:w="488"/>
        <w:gridCol w:w="488"/>
        <w:gridCol w:w="488"/>
        <w:gridCol w:w="488"/>
        <w:gridCol w:w="494"/>
      </w:tblGrid>
      <w:tr w:rsidR="00BE1CCC" w:rsidRPr="00BE1CCC" w:rsidTr="00BE1CCC">
        <w:trPr>
          <w:trHeight w:val="459"/>
          <w:jc w:val="center"/>
        </w:trPr>
        <w:tc>
          <w:tcPr>
            <w:tcW w:w="548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lastRenderedPageBreak/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Program profilaktyczny powinien być realizowany w formie:</w:t>
            </w:r>
          </w:p>
        </w:tc>
        <w:tc>
          <w:tcPr>
            <w:tcW w:w="2446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186"/>
          <w:jc w:val="center"/>
        </w:trPr>
        <w:tc>
          <w:tcPr>
            <w:tcW w:w="548" w:type="dxa"/>
            <w:vMerge w:val="restart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81</w:t>
            </w:r>
          </w:p>
        </w:tc>
        <w:tc>
          <w:tcPr>
            <w:tcW w:w="5855" w:type="dxa"/>
          </w:tcPr>
          <w:p w:rsidR="00BE1CCC" w:rsidRPr="00BE1CCC" w:rsidRDefault="00BE1CCC" w:rsidP="0091654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metody podające: wykład, prelekcja, pokaz, film, teatr profilaktyczny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01"/>
          <w:jc w:val="center"/>
        </w:trPr>
        <w:tc>
          <w:tcPr>
            <w:tcW w:w="548" w:type="dxa"/>
            <w:vMerge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BE1CCC" w:rsidRPr="00BE1CCC" w:rsidRDefault="00BE1CCC" w:rsidP="0091654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metody aktywizujące: np. dyskusja, gra, rebus, burza mózgów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77"/>
          <w:jc w:val="center"/>
        </w:trPr>
        <w:tc>
          <w:tcPr>
            <w:tcW w:w="548" w:type="dxa"/>
            <w:vMerge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BE1CCC" w:rsidRPr="00BE1CCC" w:rsidRDefault="00BE1CCC" w:rsidP="0091654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metody interaktywne, np. metoda projektu, warsztat, trening, drama itd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316"/>
          <w:jc w:val="center"/>
        </w:trPr>
        <w:tc>
          <w:tcPr>
            <w:tcW w:w="548" w:type="dxa"/>
            <w:vMerge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855" w:type="dxa"/>
          </w:tcPr>
          <w:p w:rsidR="00BE1CCC" w:rsidRPr="00BE1CCC" w:rsidRDefault="00BE1CCC" w:rsidP="0091654A">
            <w:pPr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inne (jakie)…………………………………………</w:t>
            </w:r>
          </w:p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88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9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</w:pP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70"/>
        <w:gridCol w:w="6056"/>
        <w:gridCol w:w="461"/>
        <w:gridCol w:w="461"/>
        <w:gridCol w:w="461"/>
        <w:gridCol w:w="461"/>
        <w:gridCol w:w="462"/>
      </w:tblGrid>
      <w:tr w:rsidR="00BE1CCC" w:rsidRPr="00BE1CCC" w:rsidTr="00BE1CCC">
        <w:trPr>
          <w:trHeight w:val="234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br w:type="page"/>
              <w:t>Nr</w:t>
            </w:r>
          </w:p>
        </w:tc>
        <w:tc>
          <w:tcPr>
            <w:tcW w:w="6056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Program profilaktyczny powinni realizować:</w:t>
            </w:r>
          </w:p>
        </w:tc>
        <w:tc>
          <w:tcPr>
            <w:tcW w:w="2306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Odpowiedzi</w:t>
            </w:r>
          </w:p>
        </w:tc>
      </w:tr>
      <w:tr w:rsidR="00BE1CCC" w:rsidRPr="00BE1CCC" w:rsidTr="00BE1CCC">
        <w:trPr>
          <w:trHeight w:val="234"/>
          <w:jc w:val="center"/>
        </w:trPr>
        <w:tc>
          <w:tcPr>
            <w:tcW w:w="470" w:type="dxa"/>
            <w:vMerge w:val="restart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82</w:t>
            </w: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realizatorzy zewnętrzni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47"/>
          <w:jc w:val="center"/>
        </w:trPr>
        <w:tc>
          <w:tcPr>
            <w:tcW w:w="470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nauczyciele – wychowawcy 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47"/>
          <w:jc w:val="center"/>
        </w:trPr>
        <w:tc>
          <w:tcPr>
            <w:tcW w:w="470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przeszkoleni rówieśnicy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47"/>
          <w:jc w:val="center"/>
        </w:trPr>
        <w:tc>
          <w:tcPr>
            <w:tcW w:w="470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rodzice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34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policjanci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34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terapeuci uzależnień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34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liderzy młodziezowi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34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wolontariusze - mentorzy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47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organizacje pozarządowe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481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056" w:type="dxa"/>
          </w:tcPr>
          <w:p w:rsidR="00BE1CCC" w:rsidRPr="00BE1CCC" w:rsidRDefault="00BE1CCC" w:rsidP="0091654A">
            <w:pPr>
              <w:numPr>
                <w:ilvl w:val="0"/>
                <w:numId w:val="11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inne osoby/instytucje (jakie?)……………………</w:t>
            </w:r>
          </w:p>
          <w:p w:rsidR="00BE1CCC" w:rsidRPr="00BE1CCC" w:rsidRDefault="00BE1CCC" w:rsidP="00BE1CCC">
            <w:pPr>
              <w:spacing w:after="0" w:line="240" w:lineRule="auto"/>
              <w:ind w:left="720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………………………………………………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46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46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</w:rPr>
      </w:pP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514"/>
        <w:gridCol w:w="6518"/>
        <w:gridCol w:w="367"/>
        <w:gridCol w:w="367"/>
        <w:gridCol w:w="367"/>
        <w:gridCol w:w="367"/>
        <w:gridCol w:w="371"/>
      </w:tblGrid>
      <w:tr w:rsidR="00BE1CCC" w:rsidRPr="00BE1CCC" w:rsidTr="00BE1CCC">
        <w:trPr>
          <w:trHeight w:val="252"/>
          <w:jc w:val="center"/>
        </w:trPr>
        <w:tc>
          <w:tcPr>
            <w:tcW w:w="514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</w:tc>
        <w:tc>
          <w:tcPr>
            <w:tcW w:w="6518" w:type="dxa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Program profilaktyczny powinien być:</w:t>
            </w:r>
          </w:p>
        </w:tc>
        <w:tc>
          <w:tcPr>
            <w:tcW w:w="1839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Odpowiedzi</w:t>
            </w:r>
          </w:p>
        </w:tc>
      </w:tr>
      <w:tr w:rsidR="00BE1CCC" w:rsidRPr="00BE1CCC" w:rsidTr="00BE1CCC">
        <w:trPr>
          <w:trHeight w:val="252"/>
          <w:jc w:val="center"/>
        </w:trPr>
        <w:tc>
          <w:tcPr>
            <w:tcW w:w="514" w:type="dxa"/>
            <w:vMerge w:val="restart"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83</w:t>
            </w: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realizowany systematycznie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8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 ramach zajęć szkolnych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8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 ramach zajęć pozaszkolnych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8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podczas akcji, typu festyn, happening uliczny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535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w ramach lekcji przedmiotowych (przyroda, j. polski, wychowanie fizyczne itp. 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8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ewaluowany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268"/>
          <w:jc w:val="center"/>
        </w:trPr>
        <w:tc>
          <w:tcPr>
            <w:tcW w:w="514" w:type="dxa"/>
            <w:vMerge/>
          </w:tcPr>
          <w:p w:rsidR="00BE1CCC" w:rsidRPr="00BE1CCC" w:rsidRDefault="00BE1CCC" w:rsidP="00BE1C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6518" w:type="dxa"/>
          </w:tcPr>
          <w:p w:rsidR="00BE1CCC" w:rsidRPr="00BE1CCC" w:rsidRDefault="00BE1CCC" w:rsidP="0091654A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monitorowany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367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  <w:rPr>
          <w:rFonts w:ascii="Times New Roman" w:hAnsi="Times New Roman"/>
        </w:rPr>
      </w:pPr>
    </w:p>
    <w:p w:rsidR="00BE1CCC" w:rsidRPr="00BE1CCC" w:rsidRDefault="00BE1CCC" w:rsidP="00BE1CCC">
      <w:pPr>
        <w:spacing w:after="160" w:line="259" w:lineRule="auto"/>
        <w:rPr>
          <w:rFonts w:ascii="Times New Roman" w:hAnsi="Times New Roman"/>
          <w:b/>
          <w:sz w:val="24"/>
          <w:szCs w:val="24"/>
        </w:rPr>
        <w:sectPr w:rsidR="00BE1CCC" w:rsidRPr="00BE1CCC" w:rsidSect="00BE1CCC">
          <w:headerReference w:type="default" r:id="rId9"/>
          <w:footerReference w:type="default" r:id="rId10"/>
          <w:pgSz w:w="11906" w:h="16838"/>
          <w:pgMar w:top="1134" w:right="1134" w:bottom="851" w:left="1134" w:header="709" w:footer="709" w:gutter="0"/>
          <w:cols w:space="708"/>
          <w:docGrid w:linePitch="360"/>
        </w:sectPr>
      </w:pPr>
    </w:p>
    <w:p w:rsidR="00BE1CCC" w:rsidRPr="00BE1CCC" w:rsidRDefault="00BE1CCC" w:rsidP="00BE1CCC">
      <w:pPr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</w:pP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Kwestionariusz Kompetencji Nauczyciela (KKN) – w opracowaniu Sławomira Śliwa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I Obszar związany z wiedzą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Jak Pan/Pani ocenia swoją wiedzę z poniższych obszarów. Proszę wykorzystać następującą skalę do odpowiedzi na każde z pytań: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1= Bardzo nisko, 2 = Nisko, 3 = Średnio, 4 = Wysoko, 5 = Bardzo wysoko. Wybraną odpowiedź proszę zaznaczyć  kółkiem.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70"/>
        <w:gridCol w:w="5011"/>
        <w:gridCol w:w="642"/>
        <w:gridCol w:w="642"/>
        <w:gridCol w:w="642"/>
        <w:gridCol w:w="642"/>
        <w:gridCol w:w="643"/>
      </w:tblGrid>
      <w:tr w:rsidR="00BE1CCC" w:rsidRPr="00BE1CCC" w:rsidTr="00BE1CCC">
        <w:trPr>
          <w:trHeight w:val="370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Wiedza z zakresu</w:t>
            </w:r>
          </w:p>
        </w:tc>
        <w:tc>
          <w:tcPr>
            <w:tcW w:w="3211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192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prowadzonego przedmiotu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05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diagnozowania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nauczania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wychowania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psychologii rozwojowej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6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psychologii wychowawczej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7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>opracowywanie programów, planów i projektów działań dydaktycznych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8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opracowania programu wychowawczo-profilaktycznego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9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>istoty, zasad i metod realizacji procesu kształcenia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10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komunikacji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technologii informacyjno-komunikacyjnych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kontrolowania i oceniania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oceniania programów szkolnych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160" w:line="259" w:lineRule="auto"/>
      </w:pP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b/>
          <w:sz w:val="24"/>
          <w:szCs w:val="24"/>
        </w:rPr>
      </w:pPr>
      <w:r w:rsidRPr="00BE1CCC">
        <w:rPr>
          <w:rFonts w:ascii="Times New Roman" w:hAnsi="Times New Roman"/>
          <w:b/>
          <w:sz w:val="24"/>
          <w:szCs w:val="24"/>
        </w:rPr>
        <w:t>I Obszar związany z umiejętnościami</w:t>
      </w:r>
    </w:p>
    <w:p w:rsidR="00BE1CCC" w:rsidRPr="00BE1CCC" w:rsidRDefault="00BE1CCC" w:rsidP="00BE1CCC">
      <w:pPr>
        <w:spacing w:after="160" w:line="259" w:lineRule="auto"/>
        <w:jc w:val="both"/>
        <w:rPr>
          <w:rFonts w:ascii="Times New Roman" w:hAnsi="Times New Roman"/>
          <w:sz w:val="24"/>
          <w:szCs w:val="24"/>
        </w:rPr>
      </w:pPr>
      <w:r w:rsidRPr="00BE1CCC">
        <w:rPr>
          <w:rFonts w:ascii="Times New Roman" w:hAnsi="Times New Roman"/>
          <w:sz w:val="24"/>
          <w:szCs w:val="24"/>
        </w:rPr>
        <w:t>1= Bardzo nisko, 2 = Nisko, 3 = Średnio, 4 = Wysoko, 5 = Bardzo wysoko. Wybraną odpowiedź proszę zaznaczyć  kółkiem.</w:t>
      </w:r>
    </w:p>
    <w:tbl>
      <w:tblPr>
        <w:tblStyle w:val="Tabela-Siatka2"/>
        <w:tblW w:w="0" w:type="auto"/>
        <w:jc w:val="center"/>
        <w:tblLook w:val="01E0" w:firstRow="1" w:lastRow="1" w:firstColumn="1" w:lastColumn="1" w:noHBand="0" w:noVBand="0"/>
      </w:tblPr>
      <w:tblGrid>
        <w:gridCol w:w="470"/>
        <w:gridCol w:w="5011"/>
        <w:gridCol w:w="642"/>
        <w:gridCol w:w="642"/>
        <w:gridCol w:w="642"/>
        <w:gridCol w:w="642"/>
        <w:gridCol w:w="643"/>
      </w:tblGrid>
      <w:tr w:rsidR="00BE1CCC" w:rsidRPr="00BE1CCC" w:rsidTr="00BE1CCC">
        <w:trPr>
          <w:trHeight w:val="370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Nr</w:t>
            </w:r>
          </w:p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Umiejętność z zakresu</w:t>
            </w:r>
          </w:p>
        </w:tc>
        <w:tc>
          <w:tcPr>
            <w:tcW w:w="3211" w:type="dxa"/>
            <w:gridSpan w:val="5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 xml:space="preserve">Odpowiedzi </w:t>
            </w:r>
          </w:p>
        </w:tc>
      </w:tr>
      <w:tr w:rsidR="00BE1CCC" w:rsidRPr="00BE1CCC" w:rsidTr="00BE1CCC">
        <w:trPr>
          <w:trHeight w:val="192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14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wykorzystania wiedzy dla poznawania uczniów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trHeight w:val="105"/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15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organizowania procesu kształcenia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16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organizowania procesu wychowania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lastRenderedPageBreak/>
              <w:t>17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oceniania uczących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18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diagnozowania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19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>opracowywanie programów, planów i projektów działań dydaktycznych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20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opracowania programu wychowawczo-profilaktycznego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21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planowania działań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22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organizowania pracy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23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motywowanie do działalności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24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kontrolowanie rezultatów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25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rFonts w:ascii="Times New Roman" w:hAnsi="Times New Roman"/>
                <w:sz w:val="24"/>
                <w:szCs w:val="24"/>
              </w:rPr>
              <w:t>zasad i metod realizacji procesu kształcenia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26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komunikacji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27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technologii informacyjno-komunikacyjnych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28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kontrolowania i oceniania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29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oceniania programów szkolnych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  <w:tr w:rsidR="00BE1CCC" w:rsidRPr="00BE1CCC" w:rsidTr="00BE1CCC">
        <w:trPr>
          <w:jc w:val="center"/>
        </w:trPr>
        <w:tc>
          <w:tcPr>
            <w:tcW w:w="470" w:type="dxa"/>
          </w:tcPr>
          <w:p w:rsidR="00BE1CCC" w:rsidRPr="00BE1CCC" w:rsidRDefault="00BE1CCC" w:rsidP="00BE1CCC">
            <w:pPr>
              <w:spacing w:after="0" w:line="240" w:lineRule="auto"/>
            </w:pPr>
            <w:r w:rsidRPr="00BE1CCC">
              <w:rPr>
                <w:sz w:val="24"/>
                <w:szCs w:val="24"/>
              </w:rPr>
              <w:t>30</w:t>
            </w:r>
          </w:p>
        </w:tc>
        <w:tc>
          <w:tcPr>
            <w:tcW w:w="5011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kształcenia i samokształcenia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1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2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3</w:t>
            </w:r>
          </w:p>
        </w:tc>
        <w:tc>
          <w:tcPr>
            <w:tcW w:w="642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4</w:t>
            </w:r>
          </w:p>
        </w:tc>
        <w:tc>
          <w:tcPr>
            <w:tcW w:w="643" w:type="dxa"/>
          </w:tcPr>
          <w:p w:rsidR="00BE1CCC" w:rsidRPr="00BE1CCC" w:rsidRDefault="00BE1CCC" w:rsidP="00BE1CCC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E1CCC">
              <w:rPr>
                <w:sz w:val="24"/>
                <w:szCs w:val="24"/>
              </w:rPr>
              <w:t>5</w:t>
            </w:r>
          </w:p>
        </w:tc>
      </w:tr>
    </w:tbl>
    <w:p w:rsidR="00BE1CCC" w:rsidRPr="00BE1CCC" w:rsidRDefault="00BE1CCC" w:rsidP="00BE1CCC">
      <w:pPr>
        <w:spacing w:after="0" w:line="240" w:lineRule="auto"/>
        <w:rPr>
          <w:rFonts w:ascii="Times New Roman" w:eastAsia="Times New Roman" w:hAnsi="Times New Roman"/>
          <w:b/>
          <w:bCs/>
          <w:spacing w:val="-10"/>
          <w:sz w:val="20"/>
          <w:szCs w:val="20"/>
          <w:lang w:eastAsia="pl-PL"/>
        </w:rPr>
      </w:pPr>
    </w:p>
    <w:p w:rsidR="003E1C4F" w:rsidRDefault="003E1C4F" w:rsidP="003E1C4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E1C4F" w:rsidRDefault="003E1C4F" w:rsidP="003E1C4F">
      <w:pPr>
        <w:spacing w:after="160" w:line="259" w:lineRule="auto"/>
        <w:rPr>
          <w:rFonts w:ascii="Times New Roman" w:hAnsi="Times New Roman"/>
          <w:sz w:val="24"/>
          <w:szCs w:val="24"/>
        </w:rPr>
      </w:pPr>
    </w:p>
    <w:p w:rsidR="003E1C4F" w:rsidRPr="003E1C4F" w:rsidRDefault="003E1C4F" w:rsidP="003E1C4F">
      <w:pPr>
        <w:spacing w:after="160" w:line="259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3E1C4F">
        <w:rPr>
          <w:rFonts w:ascii="Times New Roman" w:hAnsi="Times New Roman"/>
          <w:sz w:val="24"/>
          <w:szCs w:val="24"/>
        </w:rPr>
        <w:t>Na podstawie Ramowego program szkolenia w zakresie wspomagania szkół w rozwoju kompetencji matematyczno-przyrodniczych uczniów, ORE</w:t>
      </w:r>
    </w:p>
    <w:p w:rsidR="006A1B0D" w:rsidRPr="003E1C4F" w:rsidRDefault="003E1C4F" w:rsidP="003E1C4F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3E1C4F">
        <w:rPr>
          <w:rFonts w:ascii="Times New Roman" w:hAnsi="Times New Roman"/>
          <w:sz w:val="24"/>
          <w:szCs w:val="24"/>
        </w:rPr>
        <w:t>Opracowała : Elżbieta Jurkowska</w:t>
      </w:r>
    </w:p>
    <w:sectPr w:rsidR="006A1B0D" w:rsidRPr="003E1C4F" w:rsidSect="00927D48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Borders w:offsetFrom="page">
        <w:top w:val="single" w:sz="4" w:space="24" w:color="FFFFF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085C" w:rsidRDefault="00C8085C" w:rsidP="00927D48">
      <w:pPr>
        <w:spacing w:after="0" w:line="240" w:lineRule="auto"/>
      </w:pPr>
      <w:r>
        <w:separator/>
      </w:r>
    </w:p>
  </w:endnote>
  <w:endnote w:type="continuationSeparator" w:id="0">
    <w:p w:rsidR="00C8085C" w:rsidRDefault="00C8085C" w:rsidP="00927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CC" w:rsidRDefault="00BE1CCC" w:rsidP="00BE1CCC">
    <w:pPr>
      <w:pStyle w:val="Stopka"/>
    </w:pPr>
    <w:r>
      <w:rPr>
        <w:noProof/>
        <w:lang w:eastAsia="pl-PL"/>
      </w:rPr>
      <w:drawing>
        <wp:inline distT="0" distB="0" distL="0" distR="0" wp14:anchorId="5E38AB4B" wp14:editId="3F103B41">
          <wp:extent cx="5669280" cy="1188720"/>
          <wp:effectExtent l="0" t="0" r="0" b="0"/>
          <wp:docPr id="17" name="Obraz 17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CCC" w:rsidRDefault="00BE1CCC">
    <w:pPr>
      <w:pStyle w:val="Stopka"/>
    </w:pPr>
    <w:r>
      <w:rPr>
        <w:noProof/>
        <w:lang w:eastAsia="pl-PL"/>
      </w:rPr>
      <w:drawing>
        <wp:inline distT="0" distB="0" distL="0" distR="0" wp14:anchorId="00913586" wp14:editId="5DBEF8BF">
          <wp:extent cx="5705475" cy="1190625"/>
          <wp:effectExtent l="0" t="0" r="9525" b="9525"/>
          <wp:docPr id="2" name="Obraz 2" descr="Znalezione obrazy dla zapytania rzeczpospolita polska logo po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Znalezione obrazy dla zapytania rzeczpospolita polska logo po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E1CCC" w:rsidRDefault="00BE1CC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085C" w:rsidRDefault="00C8085C" w:rsidP="00927D48">
      <w:pPr>
        <w:spacing w:after="0" w:line="240" w:lineRule="auto"/>
      </w:pPr>
      <w:r>
        <w:separator/>
      </w:r>
    </w:p>
  </w:footnote>
  <w:footnote w:type="continuationSeparator" w:id="0">
    <w:p w:rsidR="00C8085C" w:rsidRDefault="00C8085C" w:rsidP="00927D48">
      <w:pPr>
        <w:spacing w:after="0" w:line="240" w:lineRule="auto"/>
      </w:pPr>
      <w:r>
        <w:continuationSeparator/>
      </w:r>
    </w:p>
  </w:footnote>
  <w:footnote w:id="1">
    <w:p w:rsidR="00BE1CCC" w:rsidRDefault="00BE1CCC" w:rsidP="00AC6DB2">
      <w:pPr>
        <w:jc w:val="both"/>
      </w:pPr>
      <w:r w:rsidRPr="0041628E">
        <w:rPr>
          <w:rStyle w:val="Odwoanieprzypisudolnego"/>
          <w:sz w:val="20"/>
          <w:szCs w:val="20"/>
        </w:rPr>
        <w:footnoteRef/>
      </w:r>
      <w:r>
        <w:rPr>
          <w:sz w:val="20"/>
          <w:szCs w:val="20"/>
        </w:rPr>
        <w:t>liczba</w:t>
      </w:r>
      <w:r w:rsidRPr="0041628E">
        <w:rPr>
          <w:sz w:val="20"/>
          <w:szCs w:val="20"/>
        </w:rPr>
        <w:t xml:space="preserve"> godzin przeznaczonych na konsultacje indywidualne i grupowe, prowadzenie warsztatów dla nauczycieli</w:t>
      </w:r>
      <w:r>
        <w:rPr>
          <w:sz w:val="20"/>
          <w:szCs w:val="20"/>
        </w:rPr>
        <w:t xml:space="preserve">, spotkania z dyrektorem szkoły/przedszkola itp., bez godzin przeznaczonych na koordynacje, organizację i sprawy administracyjne. </w:t>
      </w:r>
    </w:p>
  </w:footnote>
  <w:footnote w:id="2">
    <w:p w:rsidR="00BE1CCC" w:rsidRDefault="00BE1CCC" w:rsidP="00AC6DB2">
      <w:pPr>
        <w:pStyle w:val="Tekstprzypisudolnego"/>
      </w:pPr>
      <w:r>
        <w:rPr>
          <w:rStyle w:val="Odwoanieprzypisudolnego"/>
        </w:rPr>
        <w:footnoteRef/>
      </w:r>
      <w:r>
        <w:t>liczba godzin uczestnictwa w konsultacjach</w:t>
      </w:r>
      <w:r w:rsidRPr="0041628E">
        <w:t xml:space="preserve"> </w:t>
      </w:r>
      <w:r>
        <w:t>indywidualnych i grupowych</w:t>
      </w:r>
      <w:r w:rsidRPr="0041628E">
        <w:t xml:space="preserve">, </w:t>
      </w:r>
      <w:r>
        <w:t>spotkaniach, warsztatach, szkoleniach  itp. organizowanych w ramach RPW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809"/>
      <w:gridCol w:w="7403"/>
    </w:tblGrid>
    <w:tr w:rsidR="00BE1CCC" w:rsidRPr="00167856" w:rsidTr="00BE1CCC">
      <w:trPr>
        <w:trHeight w:val="547"/>
      </w:trPr>
      <w:tc>
        <w:tcPr>
          <w:tcW w:w="1809" w:type="dxa"/>
        </w:tcPr>
        <w:p w:rsidR="00BE1CCC" w:rsidRPr="00167856" w:rsidRDefault="00BE1CCC" w:rsidP="00BE1CCC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06464083" wp14:editId="50258807">
                <wp:extent cx="731520" cy="731520"/>
                <wp:effectExtent l="0" t="0" r="0" b="0"/>
                <wp:docPr id="16" name="Obraz 16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731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BE1CCC" w:rsidRPr="00167856" w:rsidRDefault="00BE1CCC" w:rsidP="00BE1CCC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BE1CCC" w:rsidRPr="00167856" w:rsidRDefault="00BE1CCC" w:rsidP="00BE1CCC">
          <w:pPr>
            <w:pStyle w:val="Nagwek"/>
            <w:jc w:val="center"/>
          </w:pPr>
          <w:r w:rsidRPr="00167856">
            <w:t>dot. projektu WND-POWR.02.10.00-00-7007/17</w:t>
          </w:r>
        </w:p>
        <w:p w:rsidR="00BE1CCC" w:rsidRPr="00167856" w:rsidRDefault="00BE1CCC" w:rsidP="00BE1CCC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BE1CCC" w:rsidRDefault="00BE1CCC" w:rsidP="00BE1CCC">
    <w:pPr>
      <w:pStyle w:val="Nagwek"/>
    </w:pPr>
    <w:r>
      <w:t>-----------------------------------------------------------------------------------------------------------------------------------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0A0" w:firstRow="1" w:lastRow="0" w:firstColumn="1" w:lastColumn="0" w:noHBand="0" w:noVBand="0"/>
    </w:tblPr>
    <w:tblGrid>
      <w:gridCol w:w="1809"/>
      <w:gridCol w:w="7403"/>
    </w:tblGrid>
    <w:tr w:rsidR="00BE1CCC" w:rsidRPr="00167856" w:rsidTr="00167856">
      <w:trPr>
        <w:trHeight w:val="547"/>
      </w:trPr>
      <w:tc>
        <w:tcPr>
          <w:tcW w:w="1809" w:type="dxa"/>
        </w:tcPr>
        <w:p w:rsidR="00BE1CCC" w:rsidRPr="00167856" w:rsidRDefault="00BE1CCC" w:rsidP="00927D48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3988BF08" wp14:editId="4E1567CD">
                <wp:extent cx="704850" cy="695325"/>
                <wp:effectExtent l="0" t="0" r="0" b="9525"/>
                <wp:docPr id="1" name="Obraz 3" descr="Znalezione obrazy dla zapytania logo wszia op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 descr="Znalezione obrazy dla zapytania logo wszia op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48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403" w:type="dxa"/>
        </w:tcPr>
        <w:p w:rsidR="00BE1CCC" w:rsidRPr="00167856" w:rsidRDefault="00BE1CCC" w:rsidP="00167856">
          <w:pPr>
            <w:pStyle w:val="Nagwek"/>
            <w:jc w:val="center"/>
            <w:rPr>
              <w:b/>
            </w:rPr>
          </w:pPr>
          <w:r w:rsidRPr="00167856">
            <w:rPr>
              <w:b/>
            </w:rPr>
            <w:t>Wyższa Szkoła Zarządzania i Administracji w Opolu</w:t>
          </w:r>
        </w:p>
        <w:p w:rsidR="00BE1CCC" w:rsidRPr="00167856" w:rsidRDefault="00BE1CCC" w:rsidP="00167856">
          <w:pPr>
            <w:pStyle w:val="Nagwek"/>
            <w:jc w:val="center"/>
          </w:pPr>
          <w:r w:rsidRPr="00167856">
            <w:t>dot. projektu WND-POWR.02.10.00-00-7007/17</w:t>
          </w:r>
        </w:p>
        <w:p w:rsidR="00BE1CCC" w:rsidRPr="00167856" w:rsidRDefault="00BE1CCC" w:rsidP="00167856">
          <w:pPr>
            <w:pStyle w:val="Nagwek"/>
            <w:jc w:val="center"/>
          </w:pPr>
          <w:r w:rsidRPr="00167856">
            <w:t>„Efektywne wspomaganie to wyższa jakość edukacji”</w:t>
          </w:r>
          <w:r w:rsidRPr="00167856">
            <w:br/>
            <w:t>Konkurs POWR.02.10.00-IP.02-00-007/17</w:t>
          </w:r>
        </w:p>
      </w:tc>
    </w:tr>
  </w:tbl>
  <w:p w:rsidR="00BE1CCC" w:rsidRDefault="00BE1CCC">
    <w:pPr>
      <w:pStyle w:val="Nagwek"/>
    </w:pPr>
    <w:r>
      <w:t>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7F26"/>
    <w:multiLevelType w:val="hybridMultilevel"/>
    <w:tmpl w:val="2E48F3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57CBB"/>
    <w:multiLevelType w:val="hybridMultilevel"/>
    <w:tmpl w:val="9C3ADFA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EA09C7"/>
    <w:multiLevelType w:val="hybridMultilevel"/>
    <w:tmpl w:val="8FDEC48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4857470"/>
    <w:multiLevelType w:val="hybridMultilevel"/>
    <w:tmpl w:val="A41AE812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453E23"/>
    <w:multiLevelType w:val="hybridMultilevel"/>
    <w:tmpl w:val="AE36EE1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F97AEE"/>
    <w:multiLevelType w:val="hybridMultilevel"/>
    <w:tmpl w:val="CB5AE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ACC1754"/>
    <w:multiLevelType w:val="hybridMultilevel"/>
    <w:tmpl w:val="C22CA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E771D6"/>
    <w:multiLevelType w:val="hybridMultilevel"/>
    <w:tmpl w:val="63F8B85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0BD088E"/>
    <w:multiLevelType w:val="hybridMultilevel"/>
    <w:tmpl w:val="F81C0C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A5957"/>
    <w:multiLevelType w:val="hybridMultilevel"/>
    <w:tmpl w:val="5C1863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4057AC"/>
    <w:multiLevelType w:val="hybridMultilevel"/>
    <w:tmpl w:val="4E1CF1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95D2857"/>
    <w:multiLevelType w:val="hybridMultilevel"/>
    <w:tmpl w:val="052CE03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0"/>
  </w:num>
  <w:num w:numId="4">
    <w:abstractNumId w:val="9"/>
  </w:num>
  <w:num w:numId="5">
    <w:abstractNumId w:val="5"/>
  </w:num>
  <w:num w:numId="6">
    <w:abstractNumId w:val="7"/>
  </w:num>
  <w:num w:numId="7">
    <w:abstractNumId w:val="11"/>
  </w:num>
  <w:num w:numId="8">
    <w:abstractNumId w:val="2"/>
  </w:num>
  <w:num w:numId="9">
    <w:abstractNumId w:val="8"/>
  </w:num>
  <w:num w:numId="10">
    <w:abstractNumId w:val="1"/>
  </w:num>
  <w:num w:numId="11">
    <w:abstractNumId w:val="3"/>
  </w:num>
  <w:num w:numId="1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48"/>
    <w:rsid w:val="00010165"/>
    <w:rsid w:val="00062D4E"/>
    <w:rsid w:val="00066131"/>
    <w:rsid w:val="000875AB"/>
    <w:rsid w:val="000E2CD7"/>
    <w:rsid w:val="001213A2"/>
    <w:rsid w:val="0014037F"/>
    <w:rsid w:val="00167856"/>
    <w:rsid w:val="0018723D"/>
    <w:rsid w:val="001872FF"/>
    <w:rsid w:val="00187EEC"/>
    <w:rsid w:val="00197D82"/>
    <w:rsid w:val="001C58B0"/>
    <w:rsid w:val="00210228"/>
    <w:rsid w:val="0027198E"/>
    <w:rsid w:val="00330419"/>
    <w:rsid w:val="00357CBD"/>
    <w:rsid w:val="00371AE1"/>
    <w:rsid w:val="00381CFC"/>
    <w:rsid w:val="00386848"/>
    <w:rsid w:val="00392ABD"/>
    <w:rsid w:val="003E1C4F"/>
    <w:rsid w:val="003F0C47"/>
    <w:rsid w:val="00482F74"/>
    <w:rsid w:val="004B6CF3"/>
    <w:rsid w:val="004C2069"/>
    <w:rsid w:val="004D275D"/>
    <w:rsid w:val="004F47C0"/>
    <w:rsid w:val="00511A37"/>
    <w:rsid w:val="005175D2"/>
    <w:rsid w:val="00520D9C"/>
    <w:rsid w:val="005241FA"/>
    <w:rsid w:val="005563C4"/>
    <w:rsid w:val="00563937"/>
    <w:rsid w:val="005907F5"/>
    <w:rsid w:val="00594D19"/>
    <w:rsid w:val="0059703D"/>
    <w:rsid w:val="00634C9F"/>
    <w:rsid w:val="006A1B0D"/>
    <w:rsid w:val="006D7DEE"/>
    <w:rsid w:val="00730A5F"/>
    <w:rsid w:val="00742701"/>
    <w:rsid w:val="007A51DC"/>
    <w:rsid w:val="007E3F67"/>
    <w:rsid w:val="00886E9B"/>
    <w:rsid w:val="00892DF8"/>
    <w:rsid w:val="008974EE"/>
    <w:rsid w:val="008C34E0"/>
    <w:rsid w:val="0091654A"/>
    <w:rsid w:val="00923F39"/>
    <w:rsid w:val="00927D48"/>
    <w:rsid w:val="00941592"/>
    <w:rsid w:val="009D6119"/>
    <w:rsid w:val="00A02EED"/>
    <w:rsid w:val="00A60873"/>
    <w:rsid w:val="00A76E9E"/>
    <w:rsid w:val="00AB1092"/>
    <w:rsid w:val="00AB5226"/>
    <w:rsid w:val="00AC087F"/>
    <w:rsid w:val="00AC6DB2"/>
    <w:rsid w:val="00AD30F3"/>
    <w:rsid w:val="00AF63A3"/>
    <w:rsid w:val="00B819DA"/>
    <w:rsid w:val="00B857D1"/>
    <w:rsid w:val="00BE1CCC"/>
    <w:rsid w:val="00BE3C48"/>
    <w:rsid w:val="00C001B2"/>
    <w:rsid w:val="00C2418B"/>
    <w:rsid w:val="00C31DAD"/>
    <w:rsid w:val="00C77C9A"/>
    <w:rsid w:val="00C8085C"/>
    <w:rsid w:val="00C93AF4"/>
    <w:rsid w:val="00CC1B26"/>
    <w:rsid w:val="00CF6FFE"/>
    <w:rsid w:val="00DB4E9B"/>
    <w:rsid w:val="00E15D4B"/>
    <w:rsid w:val="00E17A5F"/>
    <w:rsid w:val="00E2666C"/>
    <w:rsid w:val="00E33DAD"/>
    <w:rsid w:val="00E52303"/>
    <w:rsid w:val="00E569C6"/>
    <w:rsid w:val="00E60195"/>
    <w:rsid w:val="00E60EB5"/>
    <w:rsid w:val="00E628C8"/>
    <w:rsid w:val="00EA3AB7"/>
    <w:rsid w:val="00F018B6"/>
    <w:rsid w:val="00F1005F"/>
    <w:rsid w:val="00F22045"/>
    <w:rsid w:val="00F51252"/>
    <w:rsid w:val="00F708F6"/>
    <w:rsid w:val="00F85A83"/>
    <w:rsid w:val="00FF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A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D61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1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7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B6C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AD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5563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E9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886E9B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611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9D6119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D6119"/>
    <w:rPr>
      <w:color w:val="0000FF" w:themeColor="hyperlink"/>
      <w:u w:val="single"/>
    </w:rPr>
  </w:style>
  <w:style w:type="paragraph" w:customStyle="1" w:styleId="Default">
    <w:name w:val="Default"/>
    <w:rsid w:val="009D611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D611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11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1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11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11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119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119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BE1CCC"/>
  </w:style>
  <w:style w:type="table" w:customStyle="1" w:styleId="Tabela-Siatka2">
    <w:name w:val="Tabela - Siatka2"/>
    <w:basedOn w:val="Standardowy"/>
    <w:next w:val="Tabela-Siatka"/>
    <w:uiPriority w:val="39"/>
    <w:rsid w:val="00BE1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E1C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CCC"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39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footnote reference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75AB"/>
    <w:pPr>
      <w:spacing w:after="200" w:line="276" w:lineRule="auto"/>
    </w:pPr>
    <w:rPr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9D611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D611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gwek">
    <w:name w:val="header"/>
    <w:basedOn w:val="Normalny"/>
    <w:link w:val="Nagwek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27D4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927D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27D48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927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27D48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7D4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4B6CF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33DAD"/>
    <w:pPr>
      <w:ind w:left="720"/>
      <w:contextualSpacing/>
    </w:pPr>
  </w:style>
  <w:style w:type="table" w:customStyle="1" w:styleId="Tabela-Siatka11">
    <w:name w:val="Tabela - Siatka11"/>
    <w:basedOn w:val="Standardowy"/>
    <w:next w:val="Tabela-Siatka"/>
    <w:uiPriority w:val="59"/>
    <w:rsid w:val="005563C4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6E9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6E9B"/>
    <w:rPr>
      <w:sz w:val="20"/>
      <w:szCs w:val="20"/>
      <w:lang w:eastAsia="en-US"/>
    </w:rPr>
  </w:style>
  <w:style w:type="character" w:styleId="Odwoanieprzypisudolnego">
    <w:name w:val="footnote reference"/>
    <w:basedOn w:val="Domylnaczcionkaakapitu"/>
    <w:semiHidden/>
    <w:unhideWhenUsed/>
    <w:rsid w:val="00886E9B"/>
    <w:rPr>
      <w:vertAlign w:val="superscript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D6119"/>
    <w:pPr>
      <w:outlineLvl w:val="9"/>
    </w:pPr>
    <w:rPr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locked/>
    <w:rsid w:val="009D6119"/>
    <w:pPr>
      <w:spacing w:after="100" w:line="259" w:lineRule="auto"/>
    </w:pPr>
    <w:rPr>
      <w:rFonts w:asciiTheme="minorHAnsi" w:eastAsiaTheme="minorHAnsi" w:hAnsiTheme="minorHAnsi" w:cstheme="minorBidi"/>
    </w:rPr>
  </w:style>
  <w:style w:type="character" w:styleId="Hipercze">
    <w:name w:val="Hyperlink"/>
    <w:basedOn w:val="Domylnaczcionkaakapitu"/>
    <w:uiPriority w:val="99"/>
    <w:unhideWhenUsed/>
    <w:rsid w:val="009D6119"/>
    <w:rPr>
      <w:color w:val="0000FF" w:themeColor="hyperlink"/>
      <w:u w:val="single"/>
    </w:rPr>
  </w:style>
  <w:style w:type="paragraph" w:customStyle="1" w:styleId="Default">
    <w:name w:val="Default"/>
    <w:rsid w:val="009D6119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rsid w:val="009D6119"/>
    <w:pPr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D611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D6119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D6119"/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D6119"/>
    <w:pPr>
      <w:spacing w:after="16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D6119"/>
    <w:rPr>
      <w:rFonts w:asciiTheme="minorHAnsi" w:eastAsiaTheme="minorHAnsi" w:hAnsiTheme="minorHAnsi" w:cstheme="minorBidi"/>
      <w:b/>
      <w:bCs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D6119"/>
    <w:rPr>
      <w:b/>
      <w:bCs/>
    </w:rPr>
  </w:style>
  <w:style w:type="numbering" w:customStyle="1" w:styleId="Bezlisty1">
    <w:name w:val="Bez listy1"/>
    <w:next w:val="Bezlisty"/>
    <w:uiPriority w:val="99"/>
    <w:semiHidden/>
    <w:unhideWhenUsed/>
    <w:rsid w:val="00BE1CCC"/>
  </w:style>
  <w:style w:type="table" w:customStyle="1" w:styleId="Tabela-Siatka2">
    <w:name w:val="Tabela - Siatka2"/>
    <w:basedOn w:val="Standardowy"/>
    <w:next w:val="Tabela-Siatka"/>
    <w:uiPriority w:val="39"/>
    <w:rsid w:val="00BE1CCC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kocowego">
    <w:name w:val="endnote reference"/>
    <w:basedOn w:val="Domylnaczcionkaakapitu"/>
    <w:uiPriority w:val="99"/>
    <w:semiHidden/>
    <w:unhideWhenUsed/>
    <w:rsid w:val="00BE1CCC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E1CCC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C69082-9F5A-471D-9C4D-0667AF6FB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37</Pages>
  <Words>6747</Words>
  <Characters>40484</Characters>
  <Application>Microsoft Office Word</Application>
  <DocSecurity>0</DocSecurity>
  <Lines>337</Lines>
  <Paragraphs>94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47137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host219</dc:creator>
  <cp:lastModifiedBy>ejurkowska</cp:lastModifiedBy>
  <cp:revision>5</cp:revision>
  <cp:lastPrinted>2018-01-30T12:27:00Z</cp:lastPrinted>
  <dcterms:created xsi:type="dcterms:W3CDTF">2018-06-22T16:53:00Z</dcterms:created>
  <dcterms:modified xsi:type="dcterms:W3CDTF">2018-06-23T09:57:00Z</dcterms:modified>
</cp:coreProperties>
</file>